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F306" w14:textId="77777777" w:rsidR="00C530BF" w:rsidRDefault="00C530BF" w:rsidP="00C530BF">
      <w:pPr>
        <w:rPr>
          <w:rFonts w:ascii="Tahoma" w:hAnsi="Tahoma" w:cs="Tahoma"/>
          <w:b/>
          <w:sz w:val="28"/>
          <w:szCs w:val="28"/>
        </w:rPr>
      </w:pPr>
    </w:p>
    <w:p w14:paraId="1DFD11BC" w14:textId="77777777" w:rsidR="00B36D8B" w:rsidRDefault="001A4D17" w:rsidP="00C90BD0">
      <w:pPr>
        <w:spacing w:after="0"/>
        <w:jc w:val="center"/>
        <w:rPr>
          <w:rFonts w:ascii="Tahoma" w:hAnsi="Tahoma" w:cs="Tahoma"/>
          <w:b/>
          <w:sz w:val="28"/>
          <w:szCs w:val="28"/>
        </w:rPr>
      </w:pPr>
      <w:r>
        <w:rPr>
          <w:rFonts w:ascii="Tahoma" w:hAnsi="Tahoma" w:cs="Tahoma"/>
          <w:b/>
          <w:sz w:val="28"/>
          <w:szCs w:val="28"/>
        </w:rPr>
        <w:t>Smlouva</w:t>
      </w:r>
    </w:p>
    <w:p w14:paraId="109E29FF" w14:textId="77777777" w:rsidR="00337EB1" w:rsidRPr="00337EB1" w:rsidRDefault="001A4D17" w:rsidP="00C90BD0">
      <w:pPr>
        <w:spacing w:after="0"/>
        <w:jc w:val="center"/>
        <w:rPr>
          <w:rFonts w:ascii="Tahoma" w:hAnsi="Tahoma" w:cs="Tahoma"/>
          <w:sz w:val="20"/>
          <w:szCs w:val="20"/>
        </w:rPr>
      </w:pPr>
      <w:r>
        <w:rPr>
          <w:rFonts w:ascii="Tahoma" w:hAnsi="Tahoma" w:cs="Tahoma"/>
          <w:b/>
          <w:sz w:val="28"/>
          <w:szCs w:val="28"/>
        </w:rPr>
        <w:t xml:space="preserve">o dodání </w:t>
      </w:r>
      <w:r w:rsidR="00C90BD0" w:rsidRPr="00C90BD0">
        <w:rPr>
          <w:rFonts w:ascii="Tahoma" w:hAnsi="Tahoma" w:cs="Tahoma"/>
          <w:b/>
          <w:sz w:val="28"/>
          <w:szCs w:val="28"/>
        </w:rPr>
        <w:t>městského kamerového a dohlížecího systému Karviná</w:t>
      </w:r>
      <w:r w:rsidR="007752BC">
        <w:rPr>
          <w:rFonts w:ascii="Tahoma" w:hAnsi="Tahoma" w:cs="Tahoma"/>
          <w:b/>
          <w:sz w:val="28"/>
          <w:szCs w:val="28"/>
        </w:rPr>
        <w:t xml:space="preserve"> (MKDS)</w:t>
      </w:r>
    </w:p>
    <w:p w14:paraId="1EBDE72B" w14:textId="77777777" w:rsidR="001A4D17" w:rsidRDefault="001A4D17" w:rsidP="00337EB1">
      <w:pPr>
        <w:spacing w:after="0"/>
        <w:jc w:val="center"/>
        <w:rPr>
          <w:rFonts w:ascii="Tahoma" w:hAnsi="Tahoma" w:cs="Tahoma"/>
          <w:sz w:val="20"/>
          <w:szCs w:val="20"/>
        </w:rPr>
      </w:pPr>
    </w:p>
    <w:p w14:paraId="765A13B1" w14:textId="77777777" w:rsidR="00337EB1" w:rsidRPr="009E69E2" w:rsidRDefault="00C90BD0" w:rsidP="00337EB1">
      <w:pPr>
        <w:spacing w:after="0"/>
        <w:jc w:val="center"/>
        <w:rPr>
          <w:rFonts w:ascii="Tahoma" w:hAnsi="Tahoma" w:cs="Tahoma"/>
          <w:sz w:val="20"/>
          <w:szCs w:val="20"/>
        </w:rPr>
      </w:pPr>
      <w:r w:rsidRPr="00C90BD0">
        <w:rPr>
          <w:rFonts w:ascii="Tahoma" w:hAnsi="Tahoma" w:cs="Tahoma"/>
          <w:sz w:val="20"/>
          <w:szCs w:val="20"/>
        </w:rPr>
        <w:t>uzavřen</w:t>
      </w:r>
      <w:r w:rsidR="001A4D17">
        <w:rPr>
          <w:rFonts w:ascii="Tahoma" w:hAnsi="Tahoma" w:cs="Tahoma"/>
          <w:sz w:val="20"/>
          <w:szCs w:val="20"/>
        </w:rPr>
        <w:t>á</w:t>
      </w:r>
      <w:r w:rsidR="00175AB6">
        <w:rPr>
          <w:rFonts w:ascii="Tahoma" w:hAnsi="Tahoma" w:cs="Tahoma"/>
          <w:sz w:val="20"/>
          <w:szCs w:val="20"/>
        </w:rPr>
        <w:br/>
      </w:r>
      <w:r w:rsidRPr="009E69E2">
        <w:rPr>
          <w:rFonts w:ascii="Tahoma" w:hAnsi="Tahoma" w:cs="Tahoma"/>
          <w:sz w:val="20"/>
          <w:szCs w:val="20"/>
        </w:rPr>
        <w:t xml:space="preserve">ve smyslu ustanovení § </w:t>
      </w:r>
      <w:r w:rsidR="00423269">
        <w:rPr>
          <w:rFonts w:ascii="Tahoma" w:hAnsi="Tahoma" w:cs="Tahoma"/>
          <w:sz w:val="20"/>
          <w:szCs w:val="20"/>
        </w:rPr>
        <w:t>1746</w:t>
      </w:r>
      <w:r w:rsidRPr="009E69E2">
        <w:rPr>
          <w:rFonts w:ascii="Tahoma" w:hAnsi="Tahoma" w:cs="Tahoma"/>
          <w:sz w:val="20"/>
          <w:szCs w:val="20"/>
        </w:rPr>
        <w:t xml:space="preserve"> odst. 2 zákona č. 89/2012 Sb., občanský zákoník</w:t>
      </w:r>
      <w:r w:rsidR="00DA6CA5" w:rsidRPr="009E69E2">
        <w:rPr>
          <w:rFonts w:ascii="Tahoma" w:hAnsi="Tahoma" w:cs="Tahoma"/>
          <w:sz w:val="20"/>
          <w:szCs w:val="20"/>
        </w:rPr>
        <w:t>,</w:t>
      </w:r>
      <w:r w:rsidRPr="009E69E2">
        <w:rPr>
          <w:rFonts w:ascii="Tahoma" w:hAnsi="Tahoma" w:cs="Tahoma"/>
          <w:sz w:val="20"/>
          <w:szCs w:val="20"/>
        </w:rPr>
        <w:t xml:space="preserve"> v platném znění</w:t>
      </w:r>
    </w:p>
    <w:p w14:paraId="78B25A8B" w14:textId="77777777" w:rsidR="00337EB1" w:rsidRDefault="00337EB1" w:rsidP="00337EB1">
      <w:pPr>
        <w:spacing w:after="0"/>
        <w:jc w:val="center"/>
        <w:rPr>
          <w:rFonts w:ascii="Tahoma" w:hAnsi="Tahoma" w:cs="Tahoma"/>
          <w:sz w:val="20"/>
          <w:szCs w:val="20"/>
        </w:rPr>
      </w:pPr>
      <w:r w:rsidRPr="009E69E2">
        <w:rPr>
          <w:rFonts w:ascii="Tahoma" w:hAnsi="Tahoma" w:cs="Tahoma"/>
          <w:sz w:val="20"/>
          <w:szCs w:val="20"/>
        </w:rPr>
        <w:t>(dále jen „občanský zákoník“)</w:t>
      </w:r>
    </w:p>
    <w:p w14:paraId="6D488067" w14:textId="77777777" w:rsidR="00337EB1" w:rsidRPr="00337EB1" w:rsidRDefault="00337EB1" w:rsidP="00337EB1">
      <w:pPr>
        <w:spacing w:after="0"/>
        <w:jc w:val="center"/>
        <w:rPr>
          <w:rFonts w:ascii="Tahoma" w:hAnsi="Tahoma" w:cs="Tahoma"/>
          <w:sz w:val="20"/>
          <w:szCs w:val="20"/>
        </w:rPr>
      </w:pPr>
    </w:p>
    <w:p w14:paraId="1172DDA4" w14:textId="77777777" w:rsidR="00337EB1" w:rsidRDefault="00337EB1" w:rsidP="00337EB1">
      <w:pPr>
        <w:spacing w:after="0"/>
        <w:rPr>
          <w:rFonts w:ascii="Tahoma" w:hAnsi="Tahoma" w:cs="Tahoma"/>
          <w:sz w:val="20"/>
          <w:szCs w:val="20"/>
        </w:rPr>
      </w:pPr>
    </w:p>
    <w:p w14:paraId="7EAD978B" w14:textId="77777777" w:rsidR="00B05E30" w:rsidRPr="00337EB1" w:rsidRDefault="00B05E30" w:rsidP="00337EB1">
      <w:pPr>
        <w:spacing w:after="0"/>
        <w:rPr>
          <w:rFonts w:ascii="Tahoma" w:hAnsi="Tahoma" w:cs="Tahoma"/>
          <w:sz w:val="20"/>
          <w:szCs w:val="20"/>
        </w:rPr>
      </w:pPr>
    </w:p>
    <w:p w14:paraId="649BADD3" w14:textId="77777777" w:rsidR="00337EB1" w:rsidRPr="00337EB1" w:rsidRDefault="00337EB1" w:rsidP="00337EB1">
      <w:pPr>
        <w:spacing w:after="0"/>
        <w:jc w:val="center"/>
        <w:rPr>
          <w:rFonts w:ascii="Tahoma" w:hAnsi="Tahoma" w:cs="Tahoma"/>
          <w:b/>
          <w:sz w:val="20"/>
          <w:szCs w:val="20"/>
        </w:rPr>
      </w:pPr>
      <w:r w:rsidRPr="00337EB1">
        <w:rPr>
          <w:rFonts w:ascii="Tahoma" w:hAnsi="Tahoma" w:cs="Tahoma"/>
          <w:b/>
          <w:sz w:val="20"/>
          <w:szCs w:val="20"/>
        </w:rPr>
        <w:t>Článek I</w:t>
      </w:r>
      <w:r w:rsidR="00D81E52">
        <w:rPr>
          <w:rFonts w:ascii="Tahoma" w:hAnsi="Tahoma" w:cs="Tahoma"/>
          <w:b/>
          <w:sz w:val="20"/>
          <w:szCs w:val="20"/>
        </w:rPr>
        <w:br/>
      </w:r>
      <w:r w:rsidRPr="00337EB1">
        <w:rPr>
          <w:rFonts w:ascii="Tahoma" w:hAnsi="Tahoma" w:cs="Tahoma"/>
          <w:b/>
          <w:sz w:val="20"/>
          <w:szCs w:val="20"/>
        </w:rPr>
        <w:t>Smluvní strany</w:t>
      </w:r>
    </w:p>
    <w:p w14:paraId="43685B15" w14:textId="77777777" w:rsidR="00337EB1" w:rsidRPr="00337EB1" w:rsidRDefault="00337EB1" w:rsidP="00337EB1">
      <w:pPr>
        <w:spacing w:after="0"/>
        <w:rPr>
          <w:rFonts w:ascii="Tahoma" w:hAnsi="Tahoma" w:cs="Tahoma"/>
          <w:sz w:val="20"/>
          <w:szCs w:val="20"/>
        </w:rPr>
      </w:pPr>
    </w:p>
    <w:p w14:paraId="157B0FE5" w14:textId="77777777" w:rsidR="00337EB1" w:rsidRPr="00CD5675" w:rsidRDefault="007F104B" w:rsidP="00337EB1">
      <w:pPr>
        <w:spacing w:after="0"/>
        <w:rPr>
          <w:rFonts w:ascii="Tahoma" w:hAnsi="Tahoma" w:cs="Tahoma"/>
          <w:b/>
          <w:sz w:val="20"/>
          <w:szCs w:val="20"/>
        </w:rPr>
      </w:pPr>
      <w:r w:rsidRPr="007F104B">
        <w:rPr>
          <w:rFonts w:ascii="Tahoma" w:hAnsi="Tahoma" w:cs="Tahoma"/>
          <w:b/>
          <w:sz w:val="20"/>
          <w:szCs w:val="20"/>
        </w:rPr>
        <w:t>statutární město Karviná</w:t>
      </w:r>
    </w:p>
    <w:p w14:paraId="2D1D80CF" w14:textId="77777777" w:rsidR="00337EB1" w:rsidRPr="00CD5675" w:rsidRDefault="00337EB1" w:rsidP="00337EB1">
      <w:pPr>
        <w:spacing w:after="0"/>
        <w:rPr>
          <w:rFonts w:ascii="Tahoma" w:hAnsi="Tahoma" w:cs="Tahoma"/>
          <w:sz w:val="20"/>
          <w:szCs w:val="20"/>
        </w:rPr>
      </w:pPr>
      <w:r w:rsidRPr="00CD5675">
        <w:rPr>
          <w:rFonts w:ascii="Tahoma" w:hAnsi="Tahoma" w:cs="Tahoma"/>
          <w:sz w:val="20"/>
          <w:szCs w:val="20"/>
        </w:rPr>
        <w:t xml:space="preserve">se sídlem: </w:t>
      </w:r>
      <w:r w:rsidRPr="00CD5675">
        <w:rPr>
          <w:rFonts w:ascii="Tahoma" w:hAnsi="Tahoma" w:cs="Tahoma"/>
          <w:sz w:val="20"/>
          <w:szCs w:val="20"/>
        </w:rPr>
        <w:tab/>
      </w:r>
      <w:r w:rsidRPr="00CD5675">
        <w:rPr>
          <w:rFonts w:ascii="Tahoma" w:hAnsi="Tahoma" w:cs="Tahoma"/>
          <w:sz w:val="20"/>
          <w:szCs w:val="20"/>
        </w:rPr>
        <w:tab/>
      </w:r>
      <w:r w:rsidR="00CD5675" w:rsidRPr="00CD5675">
        <w:rPr>
          <w:rFonts w:ascii="Tahoma" w:hAnsi="Tahoma" w:cs="Tahoma"/>
          <w:sz w:val="20"/>
          <w:szCs w:val="20"/>
        </w:rPr>
        <w:t>Fryštátská 72/1, 733 24 Karviná - Fryštát</w:t>
      </w:r>
    </w:p>
    <w:p w14:paraId="5FE35D03" w14:textId="77777777" w:rsidR="00337EB1" w:rsidRPr="00CD5675" w:rsidRDefault="00893DA9" w:rsidP="00893DA9">
      <w:pPr>
        <w:spacing w:after="0"/>
        <w:ind w:left="2127" w:hanging="2127"/>
        <w:rPr>
          <w:rFonts w:ascii="Tahoma" w:hAnsi="Tahoma" w:cs="Tahoma"/>
          <w:sz w:val="20"/>
          <w:szCs w:val="20"/>
        </w:rPr>
      </w:pPr>
      <w:r>
        <w:rPr>
          <w:rFonts w:ascii="Tahoma" w:hAnsi="Tahoma" w:cs="Tahoma"/>
          <w:sz w:val="20"/>
          <w:szCs w:val="20"/>
        </w:rPr>
        <w:t>zastoupený:</w:t>
      </w:r>
      <w:r>
        <w:rPr>
          <w:rFonts w:ascii="Tahoma" w:hAnsi="Tahoma" w:cs="Tahoma"/>
          <w:sz w:val="20"/>
          <w:szCs w:val="20"/>
        </w:rPr>
        <w:tab/>
      </w:r>
      <w:r w:rsidR="008D0839">
        <w:rPr>
          <w:rFonts w:ascii="Tahoma" w:hAnsi="Tahoma" w:cs="Tahoma"/>
          <w:sz w:val="20"/>
          <w:szCs w:val="20"/>
        </w:rPr>
        <w:t>Ing. Janem Wolfem</w:t>
      </w:r>
      <w:r w:rsidR="007F104B" w:rsidRPr="007F104B">
        <w:rPr>
          <w:rFonts w:ascii="Tahoma" w:hAnsi="Tahoma" w:cs="Tahoma"/>
          <w:sz w:val="20"/>
          <w:szCs w:val="20"/>
        </w:rPr>
        <w:t>, primátorem města</w:t>
      </w:r>
      <w:r>
        <w:rPr>
          <w:rFonts w:ascii="Tahoma" w:hAnsi="Tahoma" w:cs="Tahoma"/>
          <w:sz w:val="20"/>
          <w:szCs w:val="20"/>
        </w:rPr>
        <w:t xml:space="preserve">, </w:t>
      </w:r>
      <w:r w:rsidR="007F104B" w:rsidRPr="007F104B">
        <w:rPr>
          <w:rFonts w:ascii="Tahoma" w:hAnsi="Tahoma" w:cs="Tahoma"/>
          <w:sz w:val="20"/>
          <w:szCs w:val="20"/>
        </w:rPr>
        <w:t xml:space="preserve">k podpisu oprávněna JUDr. Olga </w:t>
      </w:r>
      <w:r w:rsidR="007F104B" w:rsidRPr="00D24E42">
        <w:rPr>
          <w:rFonts w:ascii="Tahoma" w:hAnsi="Tahoma" w:cs="Tahoma"/>
          <w:sz w:val="20"/>
          <w:szCs w:val="20"/>
        </w:rPr>
        <w:t xml:space="preserve">Guziurová, MPA, vedoucí Odboru organizačního, na základě pověření ze dne </w:t>
      </w:r>
      <w:r w:rsidR="00C35FD7">
        <w:rPr>
          <w:rFonts w:ascii="Tahoma" w:hAnsi="Tahoma" w:cs="Tahoma"/>
          <w:sz w:val="20"/>
          <w:szCs w:val="20"/>
        </w:rPr>
        <w:t>02. 01. 201</w:t>
      </w:r>
      <w:r w:rsidR="00423269">
        <w:rPr>
          <w:rFonts w:ascii="Tahoma" w:hAnsi="Tahoma" w:cs="Tahoma"/>
          <w:sz w:val="20"/>
          <w:szCs w:val="20"/>
        </w:rPr>
        <w:t>8</w:t>
      </w:r>
    </w:p>
    <w:p w14:paraId="307437CC" w14:textId="77777777" w:rsidR="00337EB1" w:rsidRPr="00CD5675" w:rsidRDefault="00337EB1" w:rsidP="00337EB1">
      <w:pPr>
        <w:spacing w:after="0"/>
        <w:rPr>
          <w:rFonts w:ascii="Tahoma" w:hAnsi="Tahoma" w:cs="Tahoma"/>
          <w:sz w:val="20"/>
          <w:szCs w:val="20"/>
        </w:rPr>
      </w:pPr>
      <w:r w:rsidRPr="00CD5675">
        <w:rPr>
          <w:rFonts w:ascii="Tahoma" w:hAnsi="Tahoma" w:cs="Tahoma"/>
          <w:sz w:val="20"/>
          <w:szCs w:val="20"/>
        </w:rPr>
        <w:t xml:space="preserve">IČO: </w:t>
      </w:r>
      <w:r w:rsidRPr="00CD5675">
        <w:rPr>
          <w:rFonts w:ascii="Tahoma" w:hAnsi="Tahoma" w:cs="Tahoma"/>
          <w:sz w:val="20"/>
          <w:szCs w:val="20"/>
        </w:rPr>
        <w:tab/>
      </w:r>
      <w:r w:rsidRPr="00CD5675">
        <w:rPr>
          <w:rFonts w:ascii="Tahoma" w:hAnsi="Tahoma" w:cs="Tahoma"/>
          <w:sz w:val="20"/>
          <w:szCs w:val="20"/>
        </w:rPr>
        <w:tab/>
      </w:r>
      <w:r w:rsidRPr="00CD5675">
        <w:rPr>
          <w:rFonts w:ascii="Tahoma" w:hAnsi="Tahoma" w:cs="Tahoma"/>
          <w:sz w:val="20"/>
          <w:szCs w:val="20"/>
        </w:rPr>
        <w:tab/>
      </w:r>
      <w:r w:rsidR="007F104B">
        <w:rPr>
          <w:rFonts w:ascii="Tahoma" w:hAnsi="Tahoma" w:cs="Tahoma"/>
          <w:sz w:val="20"/>
          <w:szCs w:val="20"/>
        </w:rPr>
        <w:t>00297534</w:t>
      </w:r>
    </w:p>
    <w:p w14:paraId="758D62AD" w14:textId="77777777" w:rsidR="00CD5675" w:rsidRPr="00CD5675" w:rsidRDefault="00CD5675" w:rsidP="00337EB1">
      <w:pPr>
        <w:spacing w:after="0"/>
        <w:rPr>
          <w:rFonts w:ascii="Tahoma" w:hAnsi="Tahoma" w:cs="Tahoma"/>
          <w:sz w:val="20"/>
          <w:szCs w:val="20"/>
        </w:rPr>
      </w:pPr>
      <w:r w:rsidRPr="00CD5675">
        <w:rPr>
          <w:rFonts w:ascii="Tahoma" w:hAnsi="Tahoma" w:cs="Tahoma"/>
          <w:sz w:val="20"/>
          <w:szCs w:val="20"/>
        </w:rPr>
        <w:t>DIČ:</w:t>
      </w:r>
      <w:r w:rsidRPr="00CD5675">
        <w:rPr>
          <w:rFonts w:ascii="Tahoma" w:hAnsi="Tahoma" w:cs="Tahoma"/>
          <w:sz w:val="20"/>
          <w:szCs w:val="20"/>
        </w:rPr>
        <w:tab/>
      </w:r>
      <w:r w:rsidRPr="00CD5675">
        <w:rPr>
          <w:rFonts w:ascii="Tahoma" w:hAnsi="Tahoma" w:cs="Tahoma"/>
          <w:sz w:val="20"/>
          <w:szCs w:val="20"/>
        </w:rPr>
        <w:tab/>
      </w:r>
      <w:r w:rsidRPr="00CD5675">
        <w:rPr>
          <w:rFonts w:ascii="Tahoma" w:hAnsi="Tahoma" w:cs="Tahoma"/>
          <w:sz w:val="20"/>
          <w:szCs w:val="20"/>
        </w:rPr>
        <w:tab/>
        <w:t>CZ</w:t>
      </w:r>
      <w:r w:rsidR="007F104B">
        <w:rPr>
          <w:rFonts w:ascii="Tahoma" w:hAnsi="Tahoma" w:cs="Tahoma"/>
          <w:sz w:val="20"/>
          <w:szCs w:val="20"/>
        </w:rPr>
        <w:t>00297534</w:t>
      </w:r>
    </w:p>
    <w:p w14:paraId="4C0F7152" w14:textId="77777777" w:rsidR="00337EB1" w:rsidRPr="00A47C72" w:rsidRDefault="00480901" w:rsidP="00337EB1">
      <w:pPr>
        <w:spacing w:after="0"/>
        <w:rPr>
          <w:rFonts w:ascii="Tahoma" w:hAnsi="Tahoma" w:cs="Tahoma"/>
          <w:sz w:val="20"/>
          <w:szCs w:val="20"/>
        </w:rPr>
      </w:pPr>
      <w:r w:rsidRPr="00A47C72">
        <w:rPr>
          <w:rFonts w:ascii="Tahoma" w:hAnsi="Tahoma" w:cs="Tahoma"/>
          <w:sz w:val="20"/>
          <w:szCs w:val="20"/>
        </w:rPr>
        <w:t>správce MKDS</w:t>
      </w:r>
      <w:r w:rsidR="00337EB1" w:rsidRPr="00A47C72">
        <w:rPr>
          <w:rFonts w:ascii="Tahoma" w:hAnsi="Tahoma" w:cs="Tahoma"/>
          <w:sz w:val="20"/>
          <w:szCs w:val="20"/>
        </w:rPr>
        <w:t>:</w:t>
      </w:r>
      <w:r w:rsidR="00337EB1" w:rsidRPr="00A47C72">
        <w:rPr>
          <w:rFonts w:ascii="Tahoma" w:hAnsi="Tahoma" w:cs="Tahoma"/>
          <w:sz w:val="20"/>
          <w:szCs w:val="20"/>
        </w:rPr>
        <w:tab/>
      </w:r>
      <w:r w:rsidR="00883717" w:rsidRPr="00A47C72">
        <w:rPr>
          <w:rFonts w:ascii="Tahoma" w:hAnsi="Tahoma" w:cs="Tahoma"/>
          <w:sz w:val="20"/>
          <w:szCs w:val="20"/>
        </w:rPr>
        <w:tab/>
      </w:r>
      <w:r w:rsidR="00CD5675" w:rsidRPr="00A47C72">
        <w:rPr>
          <w:rFonts w:ascii="Tahoma" w:hAnsi="Tahoma" w:cs="Tahoma"/>
          <w:sz w:val="20"/>
          <w:szCs w:val="20"/>
        </w:rPr>
        <w:t>Petr Osif</w:t>
      </w:r>
    </w:p>
    <w:p w14:paraId="077B34FA" w14:textId="77777777" w:rsidR="00337EB1" w:rsidRPr="00A47C72" w:rsidRDefault="00337EB1" w:rsidP="00337EB1">
      <w:pPr>
        <w:spacing w:after="0"/>
        <w:rPr>
          <w:rFonts w:ascii="Tahoma" w:hAnsi="Tahoma" w:cs="Tahoma"/>
          <w:sz w:val="20"/>
          <w:szCs w:val="20"/>
        </w:rPr>
      </w:pPr>
      <w:r w:rsidRPr="00A47C72">
        <w:rPr>
          <w:rFonts w:ascii="Tahoma" w:hAnsi="Tahoma" w:cs="Tahoma"/>
          <w:sz w:val="20"/>
          <w:szCs w:val="20"/>
        </w:rPr>
        <w:t>tel.:</w:t>
      </w:r>
      <w:r w:rsidRPr="00A47C72">
        <w:rPr>
          <w:rFonts w:ascii="Tahoma" w:hAnsi="Tahoma" w:cs="Tahoma"/>
          <w:sz w:val="20"/>
          <w:szCs w:val="20"/>
        </w:rPr>
        <w:tab/>
      </w:r>
      <w:r w:rsidRPr="00A47C72">
        <w:rPr>
          <w:rFonts w:ascii="Tahoma" w:hAnsi="Tahoma" w:cs="Tahoma"/>
          <w:sz w:val="20"/>
          <w:szCs w:val="20"/>
        </w:rPr>
        <w:tab/>
      </w:r>
      <w:r w:rsidRPr="00A47C72">
        <w:rPr>
          <w:rFonts w:ascii="Tahoma" w:hAnsi="Tahoma" w:cs="Tahoma"/>
          <w:sz w:val="20"/>
          <w:szCs w:val="20"/>
        </w:rPr>
        <w:tab/>
      </w:r>
      <w:r w:rsidR="00CD5675" w:rsidRPr="00A47C72">
        <w:rPr>
          <w:rFonts w:ascii="Tahoma" w:hAnsi="Tahoma" w:cs="Tahoma"/>
          <w:sz w:val="20"/>
          <w:szCs w:val="20"/>
        </w:rPr>
        <w:t>+420 724 519 176</w:t>
      </w:r>
    </w:p>
    <w:p w14:paraId="1CAC1AA9" w14:textId="77777777" w:rsidR="00337EB1" w:rsidRPr="00CD5675" w:rsidRDefault="00337EB1" w:rsidP="00337EB1">
      <w:pPr>
        <w:spacing w:after="0"/>
        <w:rPr>
          <w:rFonts w:ascii="Tahoma" w:hAnsi="Tahoma" w:cs="Tahoma"/>
          <w:sz w:val="20"/>
          <w:szCs w:val="20"/>
        </w:rPr>
      </w:pPr>
      <w:r w:rsidRPr="00A47C72">
        <w:rPr>
          <w:rFonts w:ascii="Tahoma" w:hAnsi="Tahoma" w:cs="Tahoma"/>
          <w:sz w:val="20"/>
          <w:szCs w:val="20"/>
        </w:rPr>
        <w:t xml:space="preserve">e-mail: </w:t>
      </w:r>
      <w:r w:rsidRPr="00A47C72">
        <w:rPr>
          <w:rFonts w:ascii="Tahoma" w:hAnsi="Tahoma" w:cs="Tahoma"/>
          <w:sz w:val="20"/>
          <w:szCs w:val="20"/>
        </w:rPr>
        <w:tab/>
      </w:r>
      <w:r w:rsidRPr="00A47C72">
        <w:rPr>
          <w:rFonts w:ascii="Tahoma" w:hAnsi="Tahoma" w:cs="Tahoma"/>
          <w:sz w:val="20"/>
          <w:szCs w:val="20"/>
        </w:rPr>
        <w:tab/>
      </w:r>
      <w:r w:rsidRPr="00A47C72">
        <w:rPr>
          <w:rFonts w:ascii="Tahoma" w:hAnsi="Tahoma" w:cs="Tahoma"/>
          <w:sz w:val="20"/>
          <w:szCs w:val="20"/>
        </w:rPr>
        <w:tab/>
      </w:r>
      <w:r w:rsidR="00CD5675" w:rsidRPr="00A47C72">
        <w:rPr>
          <w:rFonts w:ascii="Tahoma" w:hAnsi="Tahoma" w:cs="Tahoma"/>
          <w:sz w:val="20"/>
          <w:szCs w:val="20"/>
        </w:rPr>
        <w:t>petr.osif@</w:t>
      </w:r>
      <w:r w:rsidR="007F104B" w:rsidRPr="00A47C72">
        <w:rPr>
          <w:rFonts w:ascii="Tahoma" w:hAnsi="Tahoma" w:cs="Tahoma"/>
          <w:sz w:val="20"/>
          <w:szCs w:val="20"/>
        </w:rPr>
        <w:t>karvina</w:t>
      </w:r>
      <w:r w:rsidR="00CD5675" w:rsidRPr="00A47C72">
        <w:rPr>
          <w:rFonts w:ascii="Tahoma" w:hAnsi="Tahoma" w:cs="Tahoma"/>
          <w:sz w:val="20"/>
          <w:szCs w:val="20"/>
        </w:rPr>
        <w:t>.cz</w:t>
      </w:r>
    </w:p>
    <w:p w14:paraId="118795F2" w14:textId="77777777" w:rsidR="00337EB1" w:rsidRPr="00337EB1" w:rsidRDefault="00337EB1" w:rsidP="00337EB1">
      <w:pPr>
        <w:spacing w:after="0"/>
        <w:rPr>
          <w:rFonts w:ascii="Tahoma" w:hAnsi="Tahoma" w:cs="Tahoma"/>
          <w:sz w:val="20"/>
          <w:szCs w:val="20"/>
        </w:rPr>
      </w:pPr>
      <w:r w:rsidRPr="00337EB1">
        <w:rPr>
          <w:rFonts w:ascii="Tahoma" w:hAnsi="Tahoma" w:cs="Tahoma"/>
          <w:sz w:val="20"/>
          <w:szCs w:val="20"/>
        </w:rPr>
        <w:t>(dále jen „</w:t>
      </w:r>
      <w:r w:rsidR="00C90BD0">
        <w:rPr>
          <w:rFonts w:ascii="Tahoma" w:hAnsi="Tahoma" w:cs="Tahoma"/>
          <w:sz w:val="20"/>
          <w:szCs w:val="20"/>
        </w:rPr>
        <w:t>objednatel</w:t>
      </w:r>
      <w:r w:rsidR="00A8544D">
        <w:rPr>
          <w:rFonts w:ascii="Tahoma" w:hAnsi="Tahoma" w:cs="Tahoma"/>
          <w:sz w:val="20"/>
          <w:szCs w:val="20"/>
        </w:rPr>
        <w:t>“)</w:t>
      </w:r>
    </w:p>
    <w:p w14:paraId="19902282" w14:textId="77777777" w:rsidR="00337EB1" w:rsidRPr="00337EB1" w:rsidRDefault="00337EB1" w:rsidP="00337EB1">
      <w:pPr>
        <w:spacing w:after="0"/>
        <w:rPr>
          <w:rFonts w:ascii="Tahoma" w:hAnsi="Tahoma" w:cs="Tahoma"/>
          <w:sz w:val="20"/>
          <w:szCs w:val="20"/>
        </w:rPr>
      </w:pPr>
    </w:p>
    <w:p w14:paraId="4988948A" w14:textId="77777777" w:rsidR="00D24E42" w:rsidRPr="00D24E42" w:rsidRDefault="00D24E42" w:rsidP="00D24E42">
      <w:pPr>
        <w:spacing w:after="40" w:line="23" w:lineRule="atLeast"/>
        <w:rPr>
          <w:rFonts w:ascii="Tahoma" w:hAnsi="Tahoma" w:cs="Tahoma"/>
          <w:sz w:val="20"/>
          <w:szCs w:val="20"/>
        </w:rPr>
      </w:pPr>
    </w:p>
    <w:sdt>
      <w:sdtPr>
        <w:rPr>
          <w:rFonts w:ascii="Tahoma" w:hAnsi="Tahoma" w:cs="Tahoma"/>
          <w:b/>
          <w:sz w:val="20"/>
          <w:szCs w:val="20"/>
        </w:rPr>
        <w:id w:val="-2077119865"/>
        <w:placeholder>
          <w:docPart w:val="D836D731008240A2AC5D0825F21847A0"/>
        </w:placeholder>
        <w:showingPlcHdr/>
      </w:sdtPr>
      <w:sdtEndPr/>
      <w:sdtContent>
        <w:p w14:paraId="17B75EA2" w14:textId="4BBDFD8B" w:rsidR="00D24E42" w:rsidRPr="00D24E42" w:rsidRDefault="00F7702B" w:rsidP="00D24E42">
          <w:pPr>
            <w:spacing w:after="40" w:line="23" w:lineRule="atLeast"/>
            <w:rPr>
              <w:rFonts w:ascii="Tahoma" w:hAnsi="Tahoma" w:cs="Tahoma"/>
              <w:b/>
              <w:sz w:val="20"/>
              <w:szCs w:val="20"/>
            </w:rPr>
          </w:pPr>
          <w:r w:rsidRPr="002D1E82">
            <w:rPr>
              <w:rStyle w:val="Zstupntext"/>
              <w:color w:val="FF0000"/>
            </w:rPr>
            <w:t>doplnit</w:t>
          </w:r>
        </w:p>
      </w:sdtContent>
    </w:sdt>
    <w:p w14:paraId="161A0728" w14:textId="5C552F5D" w:rsidR="00D24E42" w:rsidRPr="00D24E42" w:rsidRDefault="00D24E42" w:rsidP="00D24E42">
      <w:pPr>
        <w:tabs>
          <w:tab w:val="left" w:pos="1701"/>
        </w:tabs>
        <w:spacing w:after="40" w:line="23" w:lineRule="atLeast"/>
        <w:rPr>
          <w:rFonts w:ascii="Tahoma" w:hAnsi="Tahoma" w:cs="Tahoma"/>
          <w:sz w:val="20"/>
          <w:szCs w:val="20"/>
        </w:rPr>
      </w:pPr>
      <w:r w:rsidRPr="00D24E42">
        <w:rPr>
          <w:rFonts w:ascii="Tahoma" w:hAnsi="Tahoma" w:cs="Tahoma"/>
          <w:sz w:val="20"/>
          <w:szCs w:val="20"/>
        </w:rPr>
        <w:t>sídlo:</w:t>
      </w:r>
      <w:r w:rsidRPr="00D24E42">
        <w:rPr>
          <w:rFonts w:ascii="Tahoma" w:hAnsi="Tahoma" w:cs="Tahoma"/>
          <w:sz w:val="20"/>
          <w:szCs w:val="20"/>
        </w:rPr>
        <w:tab/>
      </w:r>
      <w:sdt>
        <w:sdtPr>
          <w:rPr>
            <w:rFonts w:ascii="Tahoma" w:hAnsi="Tahoma" w:cs="Tahoma"/>
            <w:sz w:val="20"/>
            <w:szCs w:val="20"/>
          </w:rPr>
          <w:id w:val="1313668447"/>
          <w:placeholder>
            <w:docPart w:val="43CE724042F843CFA224CF6C177E6660"/>
          </w:placeholder>
          <w:showingPlcHdr/>
        </w:sdtPr>
        <w:sdtEndPr/>
        <w:sdtContent>
          <w:r w:rsidR="00F7702B" w:rsidRPr="002D1E82">
            <w:rPr>
              <w:rStyle w:val="Zstupntext"/>
              <w:color w:val="FF0000"/>
            </w:rPr>
            <w:t>doplnit</w:t>
          </w:r>
        </w:sdtContent>
      </w:sdt>
    </w:p>
    <w:p w14:paraId="7F914219" w14:textId="24E67B87" w:rsidR="00D24E42" w:rsidRPr="00D24E42" w:rsidRDefault="00D24E42" w:rsidP="00D24E42">
      <w:pPr>
        <w:tabs>
          <w:tab w:val="left" w:pos="1701"/>
        </w:tabs>
        <w:spacing w:after="40" w:line="23" w:lineRule="atLeast"/>
        <w:rPr>
          <w:rFonts w:ascii="Tahoma" w:hAnsi="Tahoma" w:cs="Tahoma"/>
          <w:sz w:val="20"/>
          <w:szCs w:val="20"/>
        </w:rPr>
      </w:pPr>
      <w:r w:rsidRPr="00D24E42">
        <w:rPr>
          <w:rFonts w:ascii="Tahoma" w:hAnsi="Tahoma" w:cs="Tahoma"/>
          <w:sz w:val="20"/>
          <w:szCs w:val="20"/>
        </w:rPr>
        <w:t xml:space="preserve">IČO: </w:t>
      </w:r>
      <w:r w:rsidRPr="00D24E42">
        <w:rPr>
          <w:rFonts w:ascii="Tahoma" w:hAnsi="Tahoma" w:cs="Tahoma"/>
          <w:sz w:val="20"/>
          <w:szCs w:val="20"/>
        </w:rPr>
        <w:tab/>
      </w:r>
      <w:sdt>
        <w:sdtPr>
          <w:rPr>
            <w:rFonts w:ascii="Tahoma" w:hAnsi="Tahoma" w:cs="Tahoma"/>
            <w:sz w:val="20"/>
            <w:szCs w:val="20"/>
          </w:rPr>
          <w:id w:val="-2085834652"/>
          <w:placeholder>
            <w:docPart w:val="5745B2CA7E3845D3B809A2A95AD35CDD"/>
          </w:placeholder>
          <w:showingPlcHdr/>
        </w:sdtPr>
        <w:sdtEndPr/>
        <w:sdtContent>
          <w:r w:rsidR="002D1E82" w:rsidRPr="002D1E82">
            <w:rPr>
              <w:rStyle w:val="Zstupntext"/>
              <w:color w:val="FF0000"/>
            </w:rPr>
            <w:t>doplnit</w:t>
          </w:r>
        </w:sdtContent>
      </w:sdt>
    </w:p>
    <w:p w14:paraId="02A1BE9C" w14:textId="57A4EBDD" w:rsidR="00D24E42" w:rsidRPr="00D24E42" w:rsidRDefault="00D24E42" w:rsidP="00D24E42">
      <w:pPr>
        <w:tabs>
          <w:tab w:val="left" w:pos="1701"/>
        </w:tabs>
        <w:spacing w:after="40" w:line="23" w:lineRule="atLeast"/>
        <w:rPr>
          <w:rFonts w:ascii="Tahoma" w:hAnsi="Tahoma" w:cs="Tahoma"/>
          <w:sz w:val="20"/>
          <w:szCs w:val="20"/>
        </w:rPr>
      </w:pPr>
      <w:r w:rsidRPr="00D24E42">
        <w:rPr>
          <w:rFonts w:ascii="Tahoma" w:hAnsi="Tahoma" w:cs="Tahoma"/>
          <w:sz w:val="20"/>
          <w:szCs w:val="20"/>
        </w:rPr>
        <w:t>DIČ:</w:t>
      </w:r>
      <w:r w:rsidRPr="00D24E42">
        <w:rPr>
          <w:rFonts w:ascii="Tahoma" w:hAnsi="Tahoma" w:cs="Tahoma"/>
          <w:sz w:val="20"/>
          <w:szCs w:val="20"/>
        </w:rPr>
        <w:tab/>
      </w:r>
      <w:sdt>
        <w:sdtPr>
          <w:rPr>
            <w:rFonts w:ascii="Tahoma" w:hAnsi="Tahoma" w:cs="Tahoma"/>
            <w:sz w:val="20"/>
            <w:szCs w:val="20"/>
          </w:rPr>
          <w:id w:val="-14149347"/>
          <w:placeholder>
            <w:docPart w:val="B44E8FC094124992BA2EB9277AED2FF8"/>
          </w:placeholder>
          <w:showingPlcHdr/>
        </w:sdtPr>
        <w:sdtEndPr/>
        <w:sdtContent>
          <w:r w:rsidR="002D1E82" w:rsidRPr="002D1E82">
            <w:rPr>
              <w:rStyle w:val="Zstupntext"/>
              <w:color w:val="FF0000"/>
            </w:rPr>
            <w:t>doplnit</w:t>
          </w:r>
        </w:sdtContent>
      </w:sdt>
    </w:p>
    <w:p w14:paraId="121A0E2A" w14:textId="68DB28ED" w:rsidR="008D0839" w:rsidRDefault="00D24E42" w:rsidP="00D24E42">
      <w:pPr>
        <w:tabs>
          <w:tab w:val="left" w:pos="1701"/>
        </w:tabs>
        <w:spacing w:after="40" w:line="23" w:lineRule="atLeast"/>
        <w:rPr>
          <w:rFonts w:ascii="Tahoma" w:hAnsi="Tahoma" w:cs="Tahoma"/>
          <w:sz w:val="20"/>
          <w:szCs w:val="20"/>
        </w:rPr>
      </w:pPr>
      <w:r w:rsidRPr="00D24E42">
        <w:rPr>
          <w:rFonts w:ascii="Tahoma" w:hAnsi="Tahoma" w:cs="Tahoma"/>
          <w:sz w:val="20"/>
          <w:szCs w:val="20"/>
        </w:rPr>
        <w:t>zastoupena:</w:t>
      </w:r>
      <w:r w:rsidRPr="00D24E42">
        <w:rPr>
          <w:rFonts w:ascii="Tahoma" w:hAnsi="Tahoma" w:cs="Tahoma"/>
          <w:sz w:val="20"/>
          <w:szCs w:val="20"/>
        </w:rPr>
        <w:tab/>
      </w:r>
      <w:sdt>
        <w:sdtPr>
          <w:rPr>
            <w:rFonts w:ascii="Tahoma" w:hAnsi="Tahoma" w:cs="Tahoma"/>
            <w:sz w:val="20"/>
            <w:szCs w:val="20"/>
          </w:rPr>
          <w:id w:val="-1958561835"/>
          <w:placeholder>
            <w:docPart w:val="D1B28CE7EAB3469A92037DD2F8664C53"/>
          </w:placeholder>
          <w:showingPlcHdr/>
        </w:sdtPr>
        <w:sdtEndPr/>
        <w:sdtContent>
          <w:r w:rsidR="002D1E82" w:rsidRPr="002D1E82">
            <w:rPr>
              <w:rStyle w:val="Zstupntext"/>
              <w:color w:val="FF0000"/>
            </w:rPr>
            <w:t>doplnit</w:t>
          </w:r>
        </w:sdtContent>
      </w:sdt>
    </w:p>
    <w:p w14:paraId="0C9E0A2D" w14:textId="3D536715" w:rsidR="008D0839" w:rsidRDefault="00D24E42" w:rsidP="00D24E42">
      <w:pPr>
        <w:tabs>
          <w:tab w:val="left" w:pos="1701"/>
        </w:tabs>
        <w:spacing w:after="40" w:line="23" w:lineRule="atLeast"/>
        <w:rPr>
          <w:rFonts w:ascii="Tahoma" w:hAnsi="Tahoma" w:cs="Tahoma"/>
          <w:sz w:val="20"/>
          <w:szCs w:val="20"/>
        </w:rPr>
      </w:pPr>
      <w:r w:rsidRPr="00D24E42">
        <w:rPr>
          <w:rFonts w:ascii="Tahoma" w:hAnsi="Tahoma" w:cs="Tahoma"/>
          <w:sz w:val="20"/>
          <w:szCs w:val="20"/>
        </w:rPr>
        <w:t>zapsána:</w:t>
      </w:r>
      <w:r w:rsidRPr="00D24E42">
        <w:rPr>
          <w:rFonts w:ascii="Tahoma" w:hAnsi="Tahoma" w:cs="Tahoma"/>
          <w:sz w:val="20"/>
          <w:szCs w:val="20"/>
        </w:rPr>
        <w:tab/>
      </w:r>
      <w:sdt>
        <w:sdtPr>
          <w:rPr>
            <w:rFonts w:ascii="Tahoma" w:hAnsi="Tahoma" w:cs="Tahoma"/>
            <w:sz w:val="20"/>
            <w:szCs w:val="20"/>
          </w:rPr>
          <w:id w:val="1968390724"/>
          <w:placeholder>
            <w:docPart w:val="5EC567FAC9D94D0FB16C8D64824B77B8"/>
          </w:placeholder>
          <w:showingPlcHdr/>
        </w:sdtPr>
        <w:sdtEndPr/>
        <w:sdtContent>
          <w:r w:rsidR="002D1E82" w:rsidRPr="002D1E82">
            <w:rPr>
              <w:rStyle w:val="Zstupntext"/>
              <w:color w:val="FF0000"/>
            </w:rPr>
            <w:t>doplnit</w:t>
          </w:r>
        </w:sdtContent>
      </w:sdt>
    </w:p>
    <w:p w14:paraId="5E2FC632" w14:textId="610B12F0" w:rsidR="000E67BA" w:rsidRPr="00337EB1" w:rsidRDefault="000E67BA" w:rsidP="000E67BA">
      <w:pPr>
        <w:spacing w:after="0"/>
        <w:rPr>
          <w:rFonts w:ascii="Tahoma" w:hAnsi="Tahoma" w:cs="Tahoma"/>
          <w:sz w:val="20"/>
          <w:szCs w:val="20"/>
        </w:rPr>
      </w:pPr>
      <w:r w:rsidRPr="00337EB1">
        <w:rPr>
          <w:rFonts w:ascii="Tahoma" w:hAnsi="Tahoma" w:cs="Tahoma"/>
          <w:sz w:val="20"/>
          <w:szCs w:val="20"/>
        </w:rPr>
        <w:t>(dále jen „</w:t>
      </w:r>
      <w:r>
        <w:rPr>
          <w:rFonts w:ascii="Tahoma" w:hAnsi="Tahoma" w:cs="Tahoma"/>
          <w:sz w:val="20"/>
          <w:szCs w:val="20"/>
        </w:rPr>
        <w:t>zhotovitel“)</w:t>
      </w:r>
    </w:p>
    <w:p w14:paraId="69D3531D" w14:textId="77777777" w:rsidR="00747F04" w:rsidRPr="00337EB1" w:rsidRDefault="00747F04" w:rsidP="00337EB1">
      <w:pPr>
        <w:spacing w:after="0"/>
        <w:rPr>
          <w:rFonts w:ascii="Tahoma" w:hAnsi="Tahoma" w:cs="Tahoma"/>
          <w:sz w:val="20"/>
          <w:szCs w:val="20"/>
        </w:rPr>
      </w:pPr>
    </w:p>
    <w:p w14:paraId="6B286F67" w14:textId="77777777" w:rsidR="00337EB1" w:rsidRPr="00337EB1" w:rsidRDefault="00337EB1" w:rsidP="00337EB1">
      <w:pPr>
        <w:spacing w:after="0"/>
        <w:jc w:val="center"/>
        <w:rPr>
          <w:rFonts w:ascii="Tahoma" w:hAnsi="Tahoma" w:cs="Tahoma"/>
          <w:b/>
          <w:sz w:val="20"/>
          <w:szCs w:val="20"/>
        </w:rPr>
      </w:pPr>
      <w:r w:rsidRPr="00337EB1">
        <w:rPr>
          <w:rFonts w:ascii="Tahoma" w:hAnsi="Tahoma" w:cs="Tahoma"/>
          <w:b/>
          <w:sz w:val="20"/>
          <w:szCs w:val="20"/>
        </w:rPr>
        <w:t>Článek II</w:t>
      </w:r>
      <w:r w:rsidR="00D81E52">
        <w:rPr>
          <w:rFonts w:ascii="Tahoma" w:hAnsi="Tahoma" w:cs="Tahoma"/>
          <w:b/>
          <w:sz w:val="20"/>
          <w:szCs w:val="20"/>
        </w:rPr>
        <w:br/>
      </w:r>
      <w:r w:rsidRPr="00337EB1">
        <w:rPr>
          <w:rFonts w:ascii="Tahoma" w:hAnsi="Tahoma" w:cs="Tahoma"/>
          <w:b/>
          <w:sz w:val="20"/>
          <w:szCs w:val="20"/>
        </w:rPr>
        <w:t>Předmět smlouvy</w:t>
      </w:r>
    </w:p>
    <w:p w14:paraId="0946A387" w14:textId="77777777" w:rsidR="00337EB1" w:rsidRPr="00337EB1" w:rsidRDefault="00337EB1" w:rsidP="00337EB1">
      <w:pPr>
        <w:spacing w:after="0"/>
        <w:rPr>
          <w:rFonts w:ascii="Tahoma" w:hAnsi="Tahoma" w:cs="Tahoma"/>
          <w:sz w:val="20"/>
          <w:szCs w:val="20"/>
        </w:rPr>
      </w:pPr>
    </w:p>
    <w:p w14:paraId="75FC351A" w14:textId="77777777" w:rsidR="00337EB1" w:rsidRPr="00E5319E" w:rsidRDefault="00337EB1" w:rsidP="00250426">
      <w:pPr>
        <w:pStyle w:val="Odstavecseseznamem"/>
        <w:numPr>
          <w:ilvl w:val="0"/>
          <w:numId w:val="1"/>
        </w:numPr>
        <w:spacing w:after="120"/>
        <w:jc w:val="both"/>
        <w:rPr>
          <w:rFonts w:ascii="Tahoma" w:hAnsi="Tahoma" w:cs="Tahoma"/>
          <w:sz w:val="20"/>
          <w:szCs w:val="20"/>
        </w:rPr>
      </w:pPr>
      <w:r w:rsidRPr="00E5319E">
        <w:rPr>
          <w:rFonts w:ascii="Tahoma" w:hAnsi="Tahoma" w:cs="Tahoma"/>
          <w:sz w:val="20"/>
          <w:szCs w:val="20"/>
        </w:rPr>
        <w:t xml:space="preserve">Na základě této smlouvy se </w:t>
      </w:r>
      <w:r w:rsidR="00F26650">
        <w:rPr>
          <w:rFonts w:ascii="Tahoma" w:hAnsi="Tahoma" w:cs="Tahoma"/>
          <w:sz w:val="20"/>
          <w:szCs w:val="20"/>
        </w:rPr>
        <w:t>zhotovitel</w:t>
      </w:r>
      <w:r w:rsidRPr="00E5319E">
        <w:rPr>
          <w:rFonts w:ascii="Tahoma" w:hAnsi="Tahoma" w:cs="Tahoma"/>
          <w:sz w:val="20"/>
          <w:szCs w:val="20"/>
        </w:rPr>
        <w:t xml:space="preserve"> zavazuje dodat </w:t>
      </w:r>
      <w:r w:rsidR="00E5319E" w:rsidRPr="00E5319E">
        <w:rPr>
          <w:rFonts w:ascii="Tahoma" w:hAnsi="Tahoma" w:cs="Tahoma"/>
          <w:sz w:val="20"/>
          <w:szCs w:val="20"/>
        </w:rPr>
        <w:t>objednateli</w:t>
      </w:r>
      <w:r w:rsidRPr="00E5319E">
        <w:rPr>
          <w:rFonts w:ascii="Tahoma" w:hAnsi="Tahoma" w:cs="Tahoma"/>
          <w:sz w:val="20"/>
          <w:szCs w:val="20"/>
        </w:rPr>
        <w:t xml:space="preserve"> zboží</w:t>
      </w:r>
      <w:r w:rsidR="0031655E" w:rsidRPr="00E5319E">
        <w:rPr>
          <w:rFonts w:ascii="Tahoma" w:hAnsi="Tahoma" w:cs="Tahoma"/>
          <w:sz w:val="20"/>
          <w:szCs w:val="20"/>
        </w:rPr>
        <w:t xml:space="preserve"> a služby, </w:t>
      </w:r>
      <w:r w:rsidRPr="00E5319E">
        <w:rPr>
          <w:rFonts w:ascii="Tahoma" w:hAnsi="Tahoma" w:cs="Tahoma"/>
          <w:sz w:val="20"/>
          <w:szCs w:val="20"/>
        </w:rPr>
        <w:t xml:space="preserve">převést na něj vlastnické právo ke zboží, za podmínek dohodnutých v dalších ustanoveních. </w:t>
      </w:r>
      <w:r w:rsidR="00E5319E" w:rsidRPr="00E5319E">
        <w:rPr>
          <w:rFonts w:ascii="Tahoma" w:hAnsi="Tahoma" w:cs="Tahoma"/>
          <w:sz w:val="20"/>
          <w:szCs w:val="20"/>
        </w:rPr>
        <w:t>Objednatel</w:t>
      </w:r>
      <w:r w:rsidRPr="00E5319E">
        <w:rPr>
          <w:rFonts w:ascii="Tahoma" w:hAnsi="Tahoma" w:cs="Tahoma"/>
          <w:sz w:val="20"/>
          <w:szCs w:val="20"/>
        </w:rPr>
        <w:t xml:space="preserve"> se zavazuje zboží </w:t>
      </w:r>
      <w:r w:rsidR="0031655E" w:rsidRPr="00E5319E">
        <w:rPr>
          <w:rFonts w:ascii="Tahoma" w:hAnsi="Tahoma" w:cs="Tahoma"/>
          <w:sz w:val="20"/>
          <w:szCs w:val="20"/>
        </w:rPr>
        <w:t xml:space="preserve">a služby </w:t>
      </w:r>
      <w:r w:rsidRPr="00E5319E">
        <w:rPr>
          <w:rFonts w:ascii="Tahoma" w:hAnsi="Tahoma" w:cs="Tahoma"/>
          <w:sz w:val="20"/>
          <w:szCs w:val="20"/>
        </w:rPr>
        <w:t xml:space="preserve">bez vad předané převzít a zaplatit za ně </w:t>
      </w:r>
      <w:r w:rsidR="00357424">
        <w:rPr>
          <w:rFonts w:ascii="Tahoma" w:hAnsi="Tahoma" w:cs="Tahoma"/>
          <w:sz w:val="20"/>
          <w:szCs w:val="20"/>
        </w:rPr>
        <w:t>zhotoviteli</w:t>
      </w:r>
      <w:r w:rsidR="00246AB1">
        <w:rPr>
          <w:rFonts w:ascii="Tahoma" w:hAnsi="Tahoma" w:cs="Tahoma"/>
          <w:sz w:val="20"/>
          <w:szCs w:val="20"/>
        </w:rPr>
        <w:t xml:space="preserve"> cenu, specifikovanou v čl. </w:t>
      </w:r>
      <w:r w:rsidR="000E67BA">
        <w:rPr>
          <w:rFonts w:ascii="Tahoma" w:hAnsi="Tahoma" w:cs="Tahoma"/>
          <w:sz w:val="20"/>
          <w:szCs w:val="20"/>
        </w:rPr>
        <w:t>IV</w:t>
      </w:r>
      <w:r w:rsidRPr="00E5319E">
        <w:rPr>
          <w:rFonts w:ascii="Tahoma" w:hAnsi="Tahoma" w:cs="Tahoma"/>
          <w:sz w:val="20"/>
          <w:szCs w:val="20"/>
        </w:rPr>
        <w:t xml:space="preserve"> smlouvy, na základě dohodnutých platebních podmínek.</w:t>
      </w:r>
    </w:p>
    <w:p w14:paraId="678E1616" w14:textId="77777777" w:rsidR="00337EB1" w:rsidRDefault="00337EB1" w:rsidP="00250426">
      <w:pPr>
        <w:pStyle w:val="Odstavecseseznamem"/>
        <w:numPr>
          <w:ilvl w:val="0"/>
          <w:numId w:val="1"/>
        </w:numPr>
        <w:spacing w:after="120"/>
        <w:jc w:val="both"/>
        <w:rPr>
          <w:rFonts w:ascii="Tahoma" w:hAnsi="Tahoma" w:cs="Tahoma"/>
          <w:sz w:val="20"/>
          <w:szCs w:val="20"/>
        </w:rPr>
      </w:pPr>
      <w:r w:rsidRPr="00D81E52">
        <w:rPr>
          <w:rFonts w:ascii="Tahoma" w:hAnsi="Tahoma" w:cs="Tahoma"/>
          <w:sz w:val="20"/>
          <w:szCs w:val="20"/>
        </w:rPr>
        <w:t xml:space="preserve">Předmětem smlouvy </w:t>
      </w:r>
      <w:r w:rsidR="007F104B">
        <w:rPr>
          <w:rFonts w:ascii="Tahoma" w:hAnsi="Tahoma" w:cs="Tahoma"/>
          <w:sz w:val="20"/>
          <w:szCs w:val="20"/>
        </w:rPr>
        <w:t xml:space="preserve">je </w:t>
      </w:r>
      <w:r w:rsidR="007F104B" w:rsidRPr="007F104B">
        <w:rPr>
          <w:rFonts w:ascii="Tahoma" w:hAnsi="Tahoma" w:cs="Tahoma"/>
          <w:sz w:val="20"/>
          <w:szCs w:val="20"/>
        </w:rPr>
        <w:t>dodání, instalac</w:t>
      </w:r>
      <w:r w:rsidR="007F104B">
        <w:rPr>
          <w:rFonts w:ascii="Tahoma" w:hAnsi="Tahoma" w:cs="Tahoma"/>
          <w:sz w:val="20"/>
          <w:szCs w:val="20"/>
        </w:rPr>
        <w:t>e</w:t>
      </w:r>
      <w:r w:rsidR="000E67BA">
        <w:rPr>
          <w:rFonts w:ascii="Tahoma" w:hAnsi="Tahoma" w:cs="Tahoma"/>
          <w:sz w:val="20"/>
          <w:szCs w:val="20"/>
        </w:rPr>
        <w:t>,</w:t>
      </w:r>
      <w:r w:rsidR="007F104B" w:rsidRPr="007F104B">
        <w:rPr>
          <w:rFonts w:ascii="Tahoma" w:hAnsi="Tahoma" w:cs="Tahoma"/>
          <w:sz w:val="20"/>
          <w:szCs w:val="20"/>
        </w:rPr>
        <w:t xml:space="preserve"> konfigurac</w:t>
      </w:r>
      <w:r w:rsidR="007F104B">
        <w:rPr>
          <w:rFonts w:ascii="Tahoma" w:hAnsi="Tahoma" w:cs="Tahoma"/>
          <w:sz w:val="20"/>
          <w:szCs w:val="20"/>
        </w:rPr>
        <w:t>e</w:t>
      </w:r>
      <w:r w:rsidR="000E67BA">
        <w:rPr>
          <w:rFonts w:ascii="Tahoma" w:hAnsi="Tahoma" w:cs="Tahoma"/>
          <w:sz w:val="20"/>
          <w:szCs w:val="20"/>
        </w:rPr>
        <w:t xml:space="preserve"> a integrace</w:t>
      </w:r>
      <w:r w:rsidR="004A78A3">
        <w:rPr>
          <w:rFonts w:ascii="Tahoma" w:hAnsi="Tahoma" w:cs="Tahoma"/>
          <w:sz w:val="20"/>
          <w:szCs w:val="20"/>
        </w:rPr>
        <w:t xml:space="preserve"> do současné struktury</w:t>
      </w:r>
      <w:r w:rsidR="007F104B" w:rsidRPr="007F104B">
        <w:rPr>
          <w:rFonts w:ascii="Tahoma" w:hAnsi="Tahoma" w:cs="Tahoma"/>
          <w:sz w:val="20"/>
          <w:szCs w:val="20"/>
        </w:rPr>
        <w:t xml:space="preserve"> zařízení městského kamerového dohlížecího systému v</w:t>
      </w:r>
      <w:r w:rsidR="007752BC">
        <w:rPr>
          <w:rFonts w:ascii="Tahoma" w:hAnsi="Tahoma" w:cs="Tahoma"/>
          <w:sz w:val="20"/>
          <w:szCs w:val="20"/>
        </w:rPr>
        <w:t> </w:t>
      </w:r>
      <w:r w:rsidR="007F104B" w:rsidRPr="007F104B">
        <w:rPr>
          <w:rFonts w:ascii="Tahoma" w:hAnsi="Tahoma" w:cs="Tahoma"/>
          <w:sz w:val="20"/>
          <w:szCs w:val="20"/>
        </w:rPr>
        <w:t>Karviné</w:t>
      </w:r>
      <w:r w:rsidR="007752BC">
        <w:rPr>
          <w:rFonts w:ascii="Tahoma" w:hAnsi="Tahoma" w:cs="Tahoma"/>
          <w:sz w:val="20"/>
          <w:szCs w:val="20"/>
        </w:rPr>
        <w:t xml:space="preserve"> (dále jen „MKDS“)</w:t>
      </w:r>
      <w:r w:rsidR="007F104B" w:rsidRPr="007F104B">
        <w:rPr>
          <w:rFonts w:ascii="Tahoma" w:hAnsi="Tahoma" w:cs="Tahoma"/>
          <w:sz w:val="20"/>
          <w:szCs w:val="20"/>
        </w:rPr>
        <w:t xml:space="preserve"> </w:t>
      </w:r>
      <w:r w:rsidR="000E67BA">
        <w:rPr>
          <w:rFonts w:ascii="Tahoma" w:hAnsi="Tahoma" w:cs="Tahoma"/>
          <w:sz w:val="20"/>
          <w:szCs w:val="20"/>
        </w:rPr>
        <w:t xml:space="preserve">a kamerového systému pro Regionální knihovnu Karviná, </w:t>
      </w:r>
      <w:proofErr w:type="gramStart"/>
      <w:r w:rsidR="000E67BA">
        <w:rPr>
          <w:rFonts w:ascii="Tahoma" w:hAnsi="Tahoma" w:cs="Tahoma"/>
          <w:sz w:val="20"/>
          <w:szCs w:val="20"/>
        </w:rPr>
        <w:t>p.o.</w:t>
      </w:r>
      <w:proofErr w:type="gramEnd"/>
      <w:r w:rsidR="000E67BA">
        <w:rPr>
          <w:rFonts w:ascii="Tahoma" w:hAnsi="Tahoma" w:cs="Tahoma"/>
          <w:sz w:val="20"/>
          <w:szCs w:val="20"/>
        </w:rPr>
        <w:t xml:space="preserve"> (dále jen „CCTV RKKA“) </w:t>
      </w:r>
      <w:r w:rsidR="007F104B" w:rsidRPr="007F104B">
        <w:rPr>
          <w:rFonts w:ascii="Tahoma" w:hAnsi="Tahoma" w:cs="Tahoma"/>
          <w:sz w:val="20"/>
          <w:szCs w:val="20"/>
        </w:rPr>
        <w:t>a demontáž</w:t>
      </w:r>
      <w:r w:rsidR="00E5319E">
        <w:rPr>
          <w:rFonts w:ascii="Tahoma" w:hAnsi="Tahoma" w:cs="Tahoma"/>
          <w:sz w:val="20"/>
          <w:szCs w:val="20"/>
        </w:rPr>
        <w:t>,</w:t>
      </w:r>
      <w:r w:rsidR="007F104B" w:rsidRPr="007F104B">
        <w:rPr>
          <w:rFonts w:ascii="Tahoma" w:hAnsi="Tahoma" w:cs="Tahoma"/>
          <w:sz w:val="20"/>
          <w:szCs w:val="20"/>
        </w:rPr>
        <w:t xml:space="preserve"> likvidac</w:t>
      </w:r>
      <w:r w:rsidR="007F104B">
        <w:rPr>
          <w:rFonts w:ascii="Tahoma" w:hAnsi="Tahoma" w:cs="Tahoma"/>
          <w:sz w:val="20"/>
          <w:szCs w:val="20"/>
        </w:rPr>
        <w:t>e</w:t>
      </w:r>
      <w:r w:rsidR="007F104B" w:rsidRPr="007F104B">
        <w:rPr>
          <w:rFonts w:ascii="Tahoma" w:hAnsi="Tahoma" w:cs="Tahoma"/>
          <w:sz w:val="20"/>
          <w:szCs w:val="20"/>
        </w:rPr>
        <w:t xml:space="preserve"> původní</w:t>
      </w:r>
      <w:r w:rsidR="000E67BA">
        <w:rPr>
          <w:rFonts w:ascii="Tahoma" w:hAnsi="Tahoma" w:cs="Tahoma"/>
          <w:sz w:val="20"/>
          <w:szCs w:val="20"/>
        </w:rPr>
        <w:t>ch zařízení v rámci instalace</w:t>
      </w:r>
      <w:r w:rsidR="007F104B" w:rsidRPr="007F104B">
        <w:rPr>
          <w:rFonts w:ascii="Tahoma" w:hAnsi="Tahoma" w:cs="Tahoma"/>
          <w:sz w:val="20"/>
          <w:szCs w:val="20"/>
        </w:rPr>
        <w:t xml:space="preserve"> </w:t>
      </w:r>
      <w:r w:rsidR="000E67BA">
        <w:rPr>
          <w:rFonts w:ascii="Tahoma" w:hAnsi="Tahoma" w:cs="Tahoma"/>
          <w:sz w:val="20"/>
          <w:szCs w:val="20"/>
        </w:rPr>
        <w:t>CCTV RKKA</w:t>
      </w:r>
      <w:r w:rsidR="007752BC">
        <w:rPr>
          <w:rFonts w:ascii="Tahoma" w:hAnsi="Tahoma" w:cs="Tahoma"/>
          <w:sz w:val="20"/>
          <w:szCs w:val="20"/>
        </w:rPr>
        <w:t>.</w:t>
      </w:r>
      <w:r w:rsidR="007F104B" w:rsidRPr="007F104B">
        <w:rPr>
          <w:rFonts w:ascii="Tahoma" w:hAnsi="Tahoma" w:cs="Tahoma"/>
          <w:sz w:val="20"/>
          <w:szCs w:val="20"/>
        </w:rPr>
        <w:t xml:space="preserve"> </w:t>
      </w:r>
      <w:r w:rsidRPr="00DA0ADE">
        <w:rPr>
          <w:rFonts w:ascii="Tahoma" w:hAnsi="Tahoma" w:cs="Tahoma"/>
          <w:sz w:val="20"/>
          <w:szCs w:val="20"/>
        </w:rPr>
        <w:t xml:space="preserve">Podrobná specifikace předmětu smlouvy je obsažena v </w:t>
      </w:r>
      <w:r w:rsidR="00AB78D7" w:rsidRPr="00DA0ADE">
        <w:rPr>
          <w:rFonts w:ascii="Tahoma" w:hAnsi="Tahoma" w:cs="Tahoma"/>
          <w:sz w:val="20"/>
          <w:szCs w:val="20"/>
        </w:rPr>
        <w:t xml:space="preserve">Příloze č. </w:t>
      </w:r>
      <w:r w:rsidR="00AB78D7">
        <w:rPr>
          <w:rFonts w:ascii="Tahoma" w:hAnsi="Tahoma" w:cs="Tahoma"/>
          <w:sz w:val="20"/>
          <w:szCs w:val="20"/>
        </w:rPr>
        <w:t>1</w:t>
      </w:r>
      <w:r w:rsidR="00AB78D7" w:rsidRPr="00DA0ADE">
        <w:rPr>
          <w:rFonts w:ascii="Tahoma" w:hAnsi="Tahoma" w:cs="Tahoma"/>
          <w:sz w:val="20"/>
          <w:szCs w:val="20"/>
        </w:rPr>
        <w:t xml:space="preserve"> smlouvy </w:t>
      </w:r>
      <w:r w:rsidR="00AB78D7">
        <w:rPr>
          <w:rFonts w:ascii="Tahoma" w:hAnsi="Tahoma" w:cs="Tahoma"/>
          <w:sz w:val="20"/>
          <w:szCs w:val="20"/>
        </w:rPr>
        <w:t>–</w:t>
      </w:r>
      <w:r w:rsidR="00AB78D7" w:rsidRPr="00DA0ADE">
        <w:rPr>
          <w:rFonts w:ascii="Tahoma" w:hAnsi="Tahoma" w:cs="Tahoma"/>
          <w:sz w:val="20"/>
          <w:szCs w:val="20"/>
        </w:rPr>
        <w:t xml:space="preserve"> </w:t>
      </w:r>
      <w:r w:rsidR="00AB78D7">
        <w:rPr>
          <w:rFonts w:ascii="Tahoma" w:hAnsi="Tahoma" w:cs="Tahoma"/>
          <w:sz w:val="20"/>
          <w:szCs w:val="20"/>
        </w:rPr>
        <w:t xml:space="preserve">projektová dokumentace, </w:t>
      </w:r>
      <w:r w:rsidR="008D0839">
        <w:rPr>
          <w:rFonts w:ascii="Tahoma" w:hAnsi="Tahoma" w:cs="Tahoma"/>
          <w:sz w:val="20"/>
          <w:szCs w:val="20"/>
        </w:rPr>
        <w:t xml:space="preserve">která </w:t>
      </w:r>
      <w:r w:rsidR="008D0839">
        <w:rPr>
          <w:rFonts w:ascii="Tahoma" w:hAnsi="Tahoma" w:cs="Tahoma"/>
          <w:sz w:val="20"/>
          <w:szCs w:val="20"/>
        </w:rPr>
        <w:lastRenderedPageBreak/>
        <w:t>obsahuje technickou specifikaci předmětu zakázky</w:t>
      </w:r>
      <w:r w:rsidR="00AB78D7">
        <w:rPr>
          <w:rFonts w:ascii="Tahoma" w:hAnsi="Tahoma" w:cs="Tahoma"/>
          <w:sz w:val="20"/>
          <w:szCs w:val="20"/>
        </w:rPr>
        <w:t xml:space="preserve"> a v </w:t>
      </w:r>
      <w:r w:rsidR="00AB78D7" w:rsidRPr="00DA0ADE">
        <w:rPr>
          <w:rFonts w:ascii="Tahoma" w:hAnsi="Tahoma" w:cs="Tahoma"/>
          <w:sz w:val="20"/>
          <w:szCs w:val="20"/>
        </w:rPr>
        <w:t xml:space="preserve">Příloze č. </w:t>
      </w:r>
      <w:r w:rsidR="008D0839">
        <w:rPr>
          <w:rFonts w:ascii="Tahoma" w:hAnsi="Tahoma" w:cs="Tahoma"/>
          <w:sz w:val="20"/>
          <w:szCs w:val="20"/>
        </w:rPr>
        <w:t>2</w:t>
      </w:r>
      <w:r w:rsidR="00AB78D7" w:rsidRPr="00DA0ADE">
        <w:rPr>
          <w:rFonts w:ascii="Tahoma" w:hAnsi="Tahoma" w:cs="Tahoma"/>
          <w:sz w:val="20"/>
          <w:szCs w:val="20"/>
        </w:rPr>
        <w:t xml:space="preserve"> smlouvy - </w:t>
      </w:r>
      <w:r w:rsidR="00AB78D7">
        <w:rPr>
          <w:rFonts w:ascii="Tahoma" w:hAnsi="Tahoma" w:cs="Tahoma"/>
          <w:sz w:val="20"/>
          <w:szCs w:val="20"/>
        </w:rPr>
        <w:t>Rozpočet</w:t>
      </w:r>
      <w:r w:rsidRPr="00DA0ADE">
        <w:rPr>
          <w:rFonts w:ascii="Tahoma" w:hAnsi="Tahoma" w:cs="Tahoma"/>
          <w:sz w:val="20"/>
          <w:szCs w:val="20"/>
        </w:rPr>
        <w:t>.</w:t>
      </w:r>
      <w:r w:rsidRPr="00337EB1">
        <w:rPr>
          <w:rFonts w:ascii="Tahoma" w:hAnsi="Tahoma" w:cs="Tahoma"/>
          <w:sz w:val="20"/>
          <w:szCs w:val="20"/>
        </w:rPr>
        <w:t xml:space="preserve"> </w:t>
      </w:r>
      <w:r w:rsidR="00E5319E">
        <w:rPr>
          <w:rFonts w:ascii="Tahoma" w:hAnsi="Tahoma" w:cs="Tahoma"/>
          <w:sz w:val="20"/>
          <w:szCs w:val="20"/>
        </w:rPr>
        <w:t>Zhotovitel</w:t>
      </w:r>
      <w:r w:rsidRPr="00337EB1">
        <w:rPr>
          <w:rFonts w:ascii="Tahoma" w:hAnsi="Tahoma" w:cs="Tahoma"/>
          <w:sz w:val="20"/>
          <w:szCs w:val="20"/>
        </w:rPr>
        <w:t xml:space="preserve"> se zavazuje dodat</w:t>
      </w:r>
      <w:r w:rsidR="00E5319E">
        <w:rPr>
          <w:rFonts w:ascii="Tahoma" w:hAnsi="Tahoma" w:cs="Tahoma"/>
          <w:sz w:val="20"/>
          <w:szCs w:val="20"/>
        </w:rPr>
        <w:t>, instalovat a konfigurovat</w:t>
      </w:r>
      <w:r w:rsidRPr="00337EB1">
        <w:rPr>
          <w:rFonts w:ascii="Tahoma" w:hAnsi="Tahoma" w:cs="Tahoma"/>
          <w:sz w:val="20"/>
          <w:szCs w:val="20"/>
        </w:rPr>
        <w:t xml:space="preserve"> </w:t>
      </w:r>
      <w:r w:rsidR="00E5319E">
        <w:rPr>
          <w:rFonts w:ascii="Tahoma" w:hAnsi="Tahoma" w:cs="Tahoma"/>
          <w:sz w:val="20"/>
          <w:szCs w:val="20"/>
        </w:rPr>
        <w:t>objednateli</w:t>
      </w:r>
      <w:r w:rsidRPr="00337EB1">
        <w:rPr>
          <w:rFonts w:ascii="Tahoma" w:hAnsi="Tahoma" w:cs="Tahoma"/>
          <w:sz w:val="20"/>
          <w:szCs w:val="20"/>
        </w:rPr>
        <w:t xml:space="preserve"> zboží</w:t>
      </w:r>
      <w:r w:rsidR="0031655E">
        <w:rPr>
          <w:rFonts w:ascii="Tahoma" w:hAnsi="Tahoma" w:cs="Tahoma"/>
          <w:sz w:val="20"/>
          <w:szCs w:val="20"/>
        </w:rPr>
        <w:t xml:space="preserve"> a služby</w:t>
      </w:r>
      <w:r w:rsidRPr="00337EB1">
        <w:rPr>
          <w:rFonts w:ascii="Tahoma" w:hAnsi="Tahoma" w:cs="Tahoma"/>
          <w:sz w:val="20"/>
          <w:szCs w:val="20"/>
        </w:rPr>
        <w:t xml:space="preserve"> ve smluveném množství, jakosti, provedení, termínech a ceně. Dále je </w:t>
      </w:r>
      <w:r w:rsidR="00E5319E">
        <w:rPr>
          <w:rFonts w:ascii="Tahoma" w:hAnsi="Tahoma" w:cs="Tahoma"/>
          <w:sz w:val="20"/>
          <w:szCs w:val="20"/>
        </w:rPr>
        <w:t>zhotovitel</w:t>
      </w:r>
      <w:r w:rsidRPr="00337EB1">
        <w:rPr>
          <w:rFonts w:ascii="Tahoma" w:hAnsi="Tahoma" w:cs="Tahoma"/>
          <w:sz w:val="20"/>
          <w:szCs w:val="20"/>
        </w:rPr>
        <w:t xml:space="preserve"> povinen předat </w:t>
      </w:r>
      <w:r w:rsidR="00E5319E">
        <w:rPr>
          <w:rFonts w:ascii="Tahoma" w:hAnsi="Tahoma" w:cs="Tahoma"/>
          <w:sz w:val="20"/>
          <w:szCs w:val="20"/>
        </w:rPr>
        <w:t>objednateli</w:t>
      </w:r>
      <w:r w:rsidRPr="00337EB1">
        <w:rPr>
          <w:rFonts w:ascii="Tahoma" w:hAnsi="Tahoma" w:cs="Tahoma"/>
          <w:sz w:val="20"/>
          <w:szCs w:val="20"/>
        </w:rPr>
        <w:t xml:space="preserve"> doklady, které se ke zboží</w:t>
      </w:r>
      <w:r w:rsidR="00E5319E">
        <w:rPr>
          <w:rFonts w:ascii="Tahoma" w:hAnsi="Tahoma" w:cs="Tahoma"/>
          <w:sz w:val="20"/>
          <w:szCs w:val="20"/>
        </w:rPr>
        <w:t xml:space="preserve"> a službám</w:t>
      </w:r>
      <w:r w:rsidRPr="00337EB1">
        <w:rPr>
          <w:rFonts w:ascii="Tahoma" w:hAnsi="Tahoma" w:cs="Tahoma"/>
          <w:sz w:val="20"/>
          <w:szCs w:val="20"/>
        </w:rPr>
        <w:t xml:space="preserve"> vztahují a umožnit </w:t>
      </w:r>
      <w:r w:rsidR="00E5319E">
        <w:rPr>
          <w:rFonts w:ascii="Tahoma" w:hAnsi="Tahoma" w:cs="Tahoma"/>
          <w:sz w:val="20"/>
          <w:szCs w:val="20"/>
        </w:rPr>
        <w:t>objednateli</w:t>
      </w:r>
      <w:r w:rsidRPr="00337EB1">
        <w:rPr>
          <w:rFonts w:ascii="Tahoma" w:hAnsi="Tahoma" w:cs="Tahoma"/>
          <w:sz w:val="20"/>
          <w:szCs w:val="20"/>
        </w:rPr>
        <w:t xml:space="preserve"> nabýt vlastnické právo ke zboží. Součástí předmětu smlouvy je též doprava předmětu smlouvy na místo plnění</w:t>
      </w:r>
      <w:r w:rsidR="000E67BA">
        <w:rPr>
          <w:rFonts w:ascii="Tahoma" w:hAnsi="Tahoma" w:cs="Tahoma"/>
          <w:sz w:val="20"/>
          <w:szCs w:val="20"/>
        </w:rPr>
        <w:t>.</w:t>
      </w:r>
    </w:p>
    <w:p w14:paraId="50F23CB5" w14:textId="77777777" w:rsidR="00337EB1" w:rsidRDefault="00337EB1" w:rsidP="000E67BA">
      <w:pPr>
        <w:spacing w:after="120"/>
        <w:ind w:left="780" w:hanging="420"/>
        <w:rPr>
          <w:rFonts w:ascii="Tahoma" w:hAnsi="Tahoma" w:cs="Tahoma"/>
          <w:sz w:val="20"/>
          <w:szCs w:val="20"/>
        </w:rPr>
      </w:pPr>
    </w:p>
    <w:p w14:paraId="780FC91D" w14:textId="77777777" w:rsidR="00246AB1" w:rsidRPr="00337EB1" w:rsidRDefault="00246AB1" w:rsidP="000E67BA">
      <w:pPr>
        <w:spacing w:after="120"/>
        <w:ind w:left="780" w:hanging="420"/>
        <w:jc w:val="center"/>
        <w:rPr>
          <w:rFonts w:ascii="Tahoma" w:hAnsi="Tahoma" w:cs="Tahoma"/>
          <w:b/>
          <w:sz w:val="20"/>
          <w:szCs w:val="20"/>
        </w:rPr>
      </w:pPr>
      <w:r w:rsidRPr="00337EB1">
        <w:rPr>
          <w:rFonts w:ascii="Tahoma" w:hAnsi="Tahoma" w:cs="Tahoma"/>
          <w:b/>
          <w:sz w:val="20"/>
          <w:szCs w:val="20"/>
        </w:rPr>
        <w:t xml:space="preserve">Článek </w:t>
      </w:r>
      <w:r w:rsidR="00CD310D">
        <w:rPr>
          <w:rFonts w:ascii="Tahoma" w:hAnsi="Tahoma" w:cs="Tahoma"/>
          <w:b/>
          <w:sz w:val="20"/>
          <w:szCs w:val="20"/>
        </w:rPr>
        <w:t>III</w:t>
      </w:r>
      <w:r>
        <w:rPr>
          <w:rFonts w:ascii="Tahoma" w:hAnsi="Tahoma" w:cs="Tahoma"/>
          <w:b/>
          <w:sz w:val="20"/>
          <w:szCs w:val="20"/>
        </w:rPr>
        <w:br/>
      </w:r>
      <w:r w:rsidR="00CD310D" w:rsidRPr="00337EB1">
        <w:rPr>
          <w:rFonts w:ascii="Tahoma" w:hAnsi="Tahoma" w:cs="Tahoma"/>
          <w:b/>
          <w:sz w:val="20"/>
          <w:szCs w:val="20"/>
        </w:rPr>
        <w:t>Dodání zboží – termín a místo plnění</w:t>
      </w:r>
    </w:p>
    <w:p w14:paraId="10A343D1" w14:textId="77777777" w:rsidR="00246AB1" w:rsidRPr="00E5319E" w:rsidRDefault="00246AB1" w:rsidP="00250426">
      <w:pPr>
        <w:pStyle w:val="Odstavecseseznamem"/>
        <w:numPr>
          <w:ilvl w:val="0"/>
          <w:numId w:val="7"/>
        </w:numPr>
        <w:spacing w:after="120"/>
        <w:jc w:val="both"/>
        <w:rPr>
          <w:rFonts w:ascii="Tahoma" w:hAnsi="Tahoma" w:cs="Tahoma"/>
          <w:sz w:val="20"/>
          <w:szCs w:val="20"/>
        </w:rPr>
      </w:pPr>
      <w:r w:rsidRPr="00E5319E">
        <w:rPr>
          <w:rFonts w:ascii="Tahoma" w:hAnsi="Tahoma" w:cs="Tahoma"/>
          <w:sz w:val="20"/>
          <w:szCs w:val="20"/>
        </w:rPr>
        <w:t xml:space="preserve">Místem plnění jsou místa uvedená v Příloze č. </w:t>
      </w:r>
      <w:r w:rsidR="008D0839">
        <w:rPr>
          <w:rFonts w:ascii="Tahoma" w:hAnsi="Tahoma" w:cs="Tahoma"/>
          <w:sz w:val="20"/>
          <w:szCs w:val="20"/>
        </w:rPr>
        <w:t>1</w:t>
      </w:r>
      <w:r w:rsidR="000E67BA">
        <w:rPr>
          <w:rFonts w:ascii="Tahoma" w:hAnsi="Tahoma" w:cs="Tahoma"/>
          <w:sz w:val="20"/>
          <w:szCs w:val="20"/>
        </w:rPr>
        <w:t xml:space="preserve"> smlouvy -</w:t>
      </w:r>
      <w:r w:rsidR="003E21F2" w:rsidRPr="00E5319E">
        <w:rPr>
          <w:rFonts w:ascii="Tahoma" w:hAnsi="Tahoma" w:cs="Tahoma"/>
          <w:sz w:val="20"/>
          <w:szCs w:val="20"/>
        </w:rPr>
        <w:t xml:space="preserve"> </w:t>
      </w:r>
      <w:r w:rsidR="008D0839">
        <w:rPr>
          <w:rFonts w:ascii="Tahoma" w:hAnsi="Tahoma" w:cs="Tahoma"/>
          <w:sz w:val="20"/>
          <w:szCs w:val="20"/>
        </w:rPr>
        <w:t>projektová dokumentace</w:t>
      </w:r>
    </w:p>
    <w:p w14:paraId="626D5A27" w14:textId="77777777" w:rsidR="00246AB1" w:rsidRPr="00E5319E" w:rsidRDefault="00246AB1" w:rsidP="00250426">
      <w:pPr>
        <w:pStyle w:val="Odstavecseseznamem"/>
        <w:numPr>
          <w:ilvl w:val="0"/>
          <w:numId w:val="7"/>
        </w:numPr>
        <w:spacing w:after="120"/>
        <w:jc w:val="both"/>
        <w:rPr>
          <w:rFonts w:ascii="Tahoma" w:hAnsi="Tahoma" w:cs="Tahoma"/>
          <w:sz w:val="20"/>
          <w:szCs w:val="20"/>
        </w:rPr>
      </w:pPr>
      <w:r w:rsidRPr="00E5319E">
        <w:rPr>
          <w:rFonts w:ascii="Tahoma" w:hAnsi="Tahoma" w:cs="Tahoma"/>
          <w:sz w:val="20"/>
          <w:szCs w:val="20"/>
        </w:rPr>
        <w:t>Zhotovitel je vlastníkem zboží a nese nebezpečí škody na zboží. Nebezpečí škody na zboží přechází ze zhotovitele na objednatele okamžikem, kdy objednatel písemně potvrdí v místě plnění převzetí zboží. Vlastnické právo ke zboží nabývá objednatel až po jeho úplném zaplacení.</w:t>
      </w:r>
    </w:p>
    <w:p w14:paraId="182870F9" w14:textId="2368A01D" w:rsidR="00246AB1" w:rsidRPr="002755C3" w:rsidRDefault="00246AB1" w:rsidP="00250426">
      <w:pPr>
        <w:pStyle w:val="Odstavecseseznamem"/>
        <w:numPr>
          <w:ilvl w:val="0"/>
          <w:numId w:val="7"/>
        </w:numPr>
        <w:spacing w:after="120"/>
        <w:jc w:val="both"/>
        <w:rPr>
          <w:rFonts w:ascii="Tahoma" w:hAnsi="Tahoma" w:cs="Tahoma"/>
          <w:sz w:val="20"/>
          <w:szCs w:val="20"/>
        </w:rPr>
      </w:pPr>
      <w:r w:rsidRPr="00E5319E">
        <w:rPr>
          <w:rFonts w:ascii="Tahoma" w:hAnsi="Tahoma" w:cs="Tahoma"/>
          <w:sz w:val="20"/>
          <w:szCs w:val="20"/>
        </w:rPr>
        <w:t xml:space="preserve">Zhotovitel se zavazuje </w:t>
      </w:r>
      <w:r w:rsidR="0021033B">
        <w:rPr>
          <w:rFonts w:ascii="Tahoma" w:hAnsi="Tahoma" w:cs="Tahoma"/>
          <w:sz w:val="20"/>
          <w:szCs w:val="20"/>
        </w:rPr>
        <w:t>dokončit plnění předmětu smlouvy dle čl. II,</w:t>
      </w:r>
      <w:r w:rsidRPr="00E5319E">
        <w:rPr>
          <w:rFonts w:ascii="Tahoma" w:hAnsi="Tahoma" w:cs="Tahoma"/>
          <w:sz w:val="20"/>
          <w:szCs w:val="20"/>
        </w:rPr>
        <w:t xml:space="preserve"> </w:t>
      </w:r>
      <w:r w:rsidR="00886A96">
        <w:rPr>
          <w:rFonts w:ascii="Tahoma" w:hAnsi="Tahoma" w:cs="Tahoma"/>
          <w:sz w:val="20"/>
          <w:szCs w:val="20"/>
        </w:rPr>
        <w:t xml:space="preserve">odst. 1. a 2. </w:t>
      </w:r>
      <w:r w:rsidRPr="00E5319E">
        <w:rPr>
          <w:rFonts w:ascii="Tahoma" w:hAnsi="Tahoma" w:cs="Tahoma"/>
          <w:sz w:val="20"/>
          <w:szCs w:val="20"/>
        </w:rPr>
        <w:t xml:space="preserve">nejpozději do </w:t>
      </w:r>
      <w:proofErr w:type="gramStart"/>
      <w:r w:rsidR="00F7702B">
        <w:rPr>
          <w:rFonts w:ascii="Tahoma" w:hAnsi="Tahoma" w:cs="Tahoma"/>
          <w:sz w:val="20"/>
          <w:szCs w:val="20"/>
        </w:rPr>
        <w:t>29</w:t>
      </w:r>
      <w:r w:rsidR="005F7DA0">
        <w:rPr>
          <w:rFonts w:ascii="Tahoma" w:hAnsi="Tahoma" w:cs="Tahoma"/>
          <w:sz w:val="20"/>
          <w:szCs w:val="20"/>
        </w:rPr>
        <w:t>.11.2019</w:t>
      </w:r>
      <w:proofErr w:type="gramEnd"/>
      <w:r w:rsidR="00BB5529">
        <w:rPr>
          <w:rFonts w:ascii="Tahoma" w:hAnsi="Tahoma" w:cs="Tahoma"/>
          <w:sz w:val="20"/>
          <w:szCs w:val="20"/>
        </w:rPr>
        <w:t>.</w:t>
      </w:r>
      <w:r w:rsidR="00C654B5">
        <w:rPr>
          <w:rFonts w:ascii="Tahoma" w:hAnsi="Tahoma" w:cs="Tahoma"/>
          <w:sz w:val="20"/>
          <w:szCs w:val="20"/>
        </w:rPr>
        <w:t xml:space="preserve"> </w:t>
      </w:r>
    </w:p>
    <w:p w14:paraId="6282BC06" w14:textId="77777777" w:rsidR="00246AB1" w:rsidRPr="00E5319E" w:rsidRDefault="00246AB1" w:rsidP="00250426">
      <w:pPr>
        <w:pStyle w:val="Odstavecseseznamem"/>
        <w:numPr>
          <w:ilvl w:val="0"/>
          <w:numId w:val="7"/>
        </w:numPr>
        <w:spacing w:after="120"/>
        <w:jc w:val="both"/>
        <w:rPr>
          <w:rFonts w:ascii="Tahoma" w:hAnsi="Tahoma" w:cs="Tahoma"/>
          <w:sz w:val="20"/>
          <w:szCs w:val="20"/>
        </w:rPr>
      </w:pPr>
      <w:r w:rsidRPr="00E5319E">
        <w:rPr>
          <w:rFonts w:ascii="Tahoma" w:hAnsi="Tahoma" w:cs="Tahoma"/>
          <w:sz w:val="20"/>
          <w:szCs w:val="20"/>
        </w:rPr>
        <w:t>Předání zboží a služeb objed</w:t>
      </w:r>
      <w:r w:rsidR="001122D0">
        <w:rPr>
          <w:rFonts w:ascii="Tahoma" w:hAnsi="Tahoma" w:cs="Tahoma"/>
          <w:sz w:val="20"/>
          <w:szCs w:val="20"/>
        </w:rPr>
        <w:t>nateli proběhne v místě plnění.</w:t>
      </w:r>
    </w:p>
    <w:p w14:paraId="4C741B87" w14:textId="77777777" w:rsidR="00246AB1" w:rsidRPr="00E5319E" w:rsidRDefault="00246AB1" w:rsidP="00250426">
      <w:pPr>
        <w:pStyle w:val="Odstavecseseznamem"/>
        <w:numPr>
          <w:ilvl w:val="0"/>
          <w:numId w:val="7"/>
        </w:numPr>
        <w:spacing w:after="120"/>
        <w:jc w:val="both"/>
        <w:rPr>
          <w:rFonts w:ascii="Tahoma" w:hAnsi="Tahoma" w:cs="Tahoma"/>
          <w:sz w:val="20"/>
          <w:szCs w:val="20"/>
        </w:rPr>
      </w:pPr>
      <w:r w:rsidRPr="00E5319E">
        <w:rPr>
          <w:rFonts w:ascii="Tahoma" w:hAnsi="Tahoma" w:cs="Tahoma"/>
          <w:sz w:val="20"/>
          <w:szCs w:val="20"/>
        </w:rPr>
        <w:t xml:space="preserve">O předání zboží a služeb bude sepsán předávací protokol, jehož součástí bude dodací list s uvedením veškerého dodaného zboží a služeb. K podpisu předávacího protokolu </w:t>
      </w:r>
      <w:r w:rsidR="00197087">
        <w:rPr>
          <w:rFonts w:ascii="Tahoma" w:hAnsi="Tahoma" w:cs="Tahoma"/>
          <w:sz w:val="20"/>
          <w:szCs w:val="20"/>
        </w:rPr>
        <w:t>je oprávněn správce MKDS.</w:t>
      </w:r>
    </w:p>
    <w:p w14:paraId="1D50F2B8" w14:textId="77777777" w:rsidR="00246AB1" w:rsidRPr="00E5319E" w:rsidRDefault="00246AB1" w:rsidP="00250426">
      <w:pPr>
        <w:pStyle w:val="Odstavecseseznamem"/>
        <w:numPr>
          <w:ilvl w:val="0"/>
          <w:numId w:val="7"/>
        </w:numPr>
        <w:spacing w:after="120"/>
        <w:jc w:val="both"/>
        <w:rPr>
          <w:rFonts w:ascii="Tahoma" w:hAnsi="Tahoma" w:cs="Tahoma"/>
          <w:sz w:val="20"/>
          <w:szCs w:val="20"/>
        </w:rPr>
      </w:pPr>
      <w:r>
        <w:rPr>
          <w:rFonts w:ascii="Tahoma" w:hAnsi="Tahoma" w:cs="Tahoma"/>
          <w:sz w:val="20"/>
          <w:szCs w:val="20"/>
        </w:rPr>
        <w:t>Objednatel</w:t>
      </w:r>
      <w:r w:rsidRPr="00E5319E">
        <w:rPr>
          <w:rFonts w:ascii="Tahoma" w:hAnsi="Tahoma" w:cs="Tahoma"/>
          <w:sz w:val="20"/>
          <w:szCs w:val="20"/>
        </w:rPr>
        <w:t xml:space="preserve"> je oprávněn odmítnout převzetí zboží a služeb, pokud se na něm budou vyskytovat v okamžiku předání vady. Zboží a služby se považují za dodané a závazek prodávajícího dodat zboží a služby bude splněn až okamžikem převzetí zboží bez vad </w:t>
      </w:r>
      <w:r>
        <w:rPr>
          <w:rFonts w:ascii="Tahoma" w:hAnsi="Tahoma" w:cs="Tahoma"/>
          <w:sz w:val="20"/>
          <w:szCs w:val="20"/>
        </w:rPr>
        <w:t>Objednatelem</w:t>
      </w:r>
      <w:r w:rsidRPr="00E5319E">
        <w:rPr>
          <w:rFonts w:ascii="Tahoma" w:hAnsi="Tahoma" w:cs="Tahoma"/>
          <w:sz w:val="20"/>
          <w:szCs w:val="20"/>
        </w:rPr>
        <w:t>.</w:t>
      </w:r>
    </w:p>
    <w:p w14:paraId="457C4D2B" w14:textId="77777777" w:rsidR="00246AB1" w:rsidRPr="00E5319E" w:rsidRDefault="00246AB1" w:rsidP="00250426">
      <w:pPr>
        <w:pStyle w:val="Odstavecseseznamem"/>
        <w:numPr>
          <w:ilvl w:val="0"/>
          <w:numId w:val="7"/>
        </w:numPr>
        <w:spacing w:after="120"/>
        <w:jc w:val="both"/>
        <w:rPr>
          <w:rFonts w:ascii="Tahoma" w:hAnsi="Tahoma" w:cs="Tahoma"/>
          <w:sz w:val="20"/>
          <w:szCs w:val="20"/>
        </w:rPr>
      </w:pPr>
      <w:r>
        <w:rPr>
          <w:rFonts w:ascii="Tahoma" w:hAnsi="Tahoma" w:cs="Tahoma"/>
          <w:sz w:val="20"/>
          <w:szCs w:val="20"/>
        </w:rPr>
        <w:t>Objednatel</w:t>
      </w:r>
      <w:r w:rsidR="00423269" w:rsidRPr="00423269">
        <w:rPr>
          <w:rFonts w:ascii="Tahoma" w:hAnsi="Tahoma" w:cs="Tahoma"/>
          <w:sz w:val="20"/>
          <w:szCs w:val="20"/>
        </w:rPr>
        <w:t xml:space="preserve"> se zavazuje dodané zboží a služby převzít za podmínek uvedených v tét</w:t>
      </w:r>
      <w:r w:rsidR="00423269">
        <w:rPr>
          <w:rFonts w:ascii="Tahoma" w:hAnsi="Tahoma" w:cs="Tahoma"/>
          <w:sz w:val="20"/>
          <w:szCs w:val="20"/>
        </w:rPr>
        <w:t>o smlouvě a zaplatit kupní cenu</w:t>
      </w:r>
      <w:r w:rsidRPr="00E5319E">
        <w:rPr>
          <w:rFonts w:ascii="Tahoma" w:hAnsi="Tahoma" w:cs="Tahoma"/>
          <w:sz w:val="20"/>
          <w:szCs w:val="20"/>
        </w:rPr>
        <w:t>.</w:t>
      </w:r>
    </w:p>
    <w:p w14:paraId="4CA939AC" w14:textId="77777777" w:rsidR="00246AB1" w:rsidRDefault="00246AB1" w:rsidP="00D81E52">
      <w:pPr>
        <w:spacing w:after="120"/>
        <w:ind w:left="426" w:hanging="426"/>
        <w:rPr>
          <w:rFonts w:ascii="Tahoma" w:hAnsi="Tahoma" w:cs="Tahoma"/>
          <w:sz w:val="20"/>
          <w:szCs w:val="20"/>
        </w:rPr>
      </w:pPr>
    </w:p>
    <w:p w14:paraId="1316472A" w14:textId="77777777" w:rsidR="00337EB1" w:rsidRPr="00337EB1" w:rsidRDefault="00D81E52" w:rsidP="00D81E52">
      <w:pPr>
        <w:spacing w:after="120"/>
        <w:ind w:left="426" w:hanging="426"/>
        <w:jc w:val="center"/>
        <w:rPr>
          <w:rFonts w:ascii="Tahoma" w:hAnsi="Tahoma" w:cs="Tahoma"/>
          <w:b/>
          <w:sz w:val="20"/>
          <w:szCs w:val="20"/>
        </w:rPr>
      </w:pPr>
      <w:r>
        <w:rPr>
          <w:rFonts w:ascii="Tahoma" w:hAnsi="Tahoma" w:cs="Tahoma"/>
          <w:b/>
          <w:sz w:val="20"/>
          <w:szCs w:val="20"/>
        </w:rPr>
        <w:t xml:space="preserve">Článek </w:t>
      </w:r>
      <w:r w:rsidR="00F33839">
        <w:rPr>
          <w:rFonts w:ascii="Tahoma" w:hAnsi="Tahoma" w:cs="Tahoma"/>
          <w:b/>
          <w:sz w:val="20"/>
          <w:szCs w:val="20"/>
        </w:rPr>
        <w:t>I</w:t>
      </w:r>
      <w:r w:rsidR="0075570B">
        <w:rPr>
          <w:rFonts w:ascii="Tahoma" w:hAnsi="Tahoma" w:cs="Tahoma"/>
          <w:b/>
          <w:sz w:val="20"/>
          <w:szCs w:val="20"/>
        </w:rPr>
        <w:t>V</w:t>
      </w:r>
      <w:r>
        <w:rPr>
          <w:rFonts w:ascii="Tahoma" w:hAnsi="Tahoma" w:cs="Tahoma"/>
          <w:b/>
          <w:sz w:val="20"/>
          <w:szCs w:val="20"/>
        </w:rPr>
        <w:t xml:space="preserve"> </w:t>
      </w:r>
      <w:r>
        <w:rPr>
          <w:rFonts w:ascii="Tahoma" w:hAnsi="Tahoma" w:cs="Tahoma"/>
          <w:b/>
          <w:sz w:val="20"/>
          <w:szCs w:val="20"/>
        </w:rPr>
        <w:br/>
      </w:r>
      <w:r w:rsidR="00337EB1" w:rsidRPr="00337EB1">
        <w:rPr>
          <w:rFonts w:ascii="Tahoma" w:hAnsi="Tahoma" w:cs="Tahoma"/>
          <w:b/>
          <w:sz w:val="20"/>
          <w:szCs w:val="20"/>
        </w:rPr>
        <w:t>Cena za zboží a platební podmínky</w:t>
      </w:r>
    </w:p>
    <w:p w14:paraId="58B4DB44" w14:textId="64B6DB57" w:rsidR="00337EB1" w:rsidRPr="00E5319E" w:rsidRDefault="00337EB1" w:rsidP="00250426">
      <w:pPr>
        <w:pStyle w:val="Odstavecseseznamem"/>
        <w:numPr>
          <w:ilvl w:val="0"/>
          <w:numId w:val="2"/>
        </w:numPr>
        <w:spacing w:after="120"/>
        <w:jc w:val="both"/>
        <w:rPr>
          <w:rFonts w:ascii="Tahoma" w:hAnsi="Tahoma" w:cs="Tahoma"/>
          <w:sz w:val="20"/>
          <w:szCs w:val="20"/>
        </w:rPr>
      </w:pPr>
      <w:r w:rsidRPr="00E5319E">
        <w:rPr>
          <w:rFonts w:ascii="Tahoma" w:hAnsi="Tahoma" w:cs="Tahoma"/>
          <w:sz w:val="20"/>
          <w:szCs w:val="20"/>
        </w:rPr>
        <w:t>Celková cena</w:t>
      </w:r>
      <w:r w:rsidR="00F57062" w:rsidRPr="00E5319E">
        <w:rPr>
          <w:rFonts w:ascii="Tahoma" w:hAnsi="Tahoma" w:cs="Tahoma"/>
          <w:sz w:val="20"/>
          <w:szCs w:val="20"/>
        </w:rPr>
        <w:t xml:space="preserve"> za zboží</w:t>
      </w:r>
      <w:r w:rsidR="0031655E" w:rsidRPr="00E5319E">
        <w:rPr>
          <w:rFonts w:ascii="Tahoma" w:hAnsi="Tahoma" w:cs="Tahoma"/>
          <w:sz w:val="20"/>
          <w:szCs w:val="20"/>
        </w:rPr>
        <w:t xml:space="preserve"> a služby</w:t>
      </w:r>
      <w:r w:rsidR="00F57062" w:rsidRPr="00E5319E">
        <w:rPr>
          <w:rFonts w:ascii="Tahoma" w:hAnsi="Tahoma" w:cs="Tahoma"/>
          <w:sz w:val="20"/>
          <w:szCs w:val="20"/>
        </w:rPr>
        <w:t xml:space="preserve"> bez DPH je </w:t>
      </w:r>
      <w:sdt>
        <w:sdtPr>
          <w:rPr>
            <w:rStyle w:val="Siln"/>
          </w:rPr>
          <w:id w:val="859552249"/>
          <w:placeholder>
            <w:docPart w:val="4A4179F0AA954819927D4DB4798AC97F"/>
          </w:placeholder>
          <w:showingPlcHdr/>
        </w:sdtPr>
        <w:sdtEndPr>
          <w:rPr>
            <w:rStyle w:val="Standardnpsmoodstavce"/>
            <w:rFonts w:ascii="Tahoma" w:hAnsi="Tahoma" w:cs="Tahoma"/>
            <w:b w:val="0"/>
            <w:bCs w:val="0"/>
            <w:sz w:val="20"/>
            <w:szCs w:val="20"/>
          </w:rPr>
        </w:sdtEndPr>
        <w:sdtContent>
          <w:r w:rsidR="002D1E82" w:rsidRPr="002D1E82">
            <w:rPr>
              <w:rStyle w:val="Zstupntext"/>
              <w:color w:val="FF0000"/>
            </w:rPr>
            <w:t>doplnit</w:t>
          </w:r>
        </w:sdtContent>
      </w:sdt>
      <w:r w:rsidR="002D1E82" w:rsidRPr="00E5319E">
        <w:rPr>
          <w:rFonts w:ascii="Tahoma" w:hAnsi="Tahoma" w:cs="Tahoma"/>
          <w:sz w:val="20"/>
          <w:szCs w:val="20"/>
        </w:rPr>
        <w:t xml:space="preserve"> </w:t>
      </w:r>
      <w:r w:rsidRPr="00E5319E">
        <w:rPr>
          <w:rFonts w:ascii="Tahoma" w:hAnsi="Tahoma" w:cs="Tahoma"/>
          <w:sz w:val="20"/>
          <w:szCs w:val="20"/>
        </w:rPr>
        <w:t>Kč</w:t>
      </w:r>
      <w:r w:rsidR="00F57062" w:rsidRPr="00E5319E">
        <w:rPr>
          <w:rFonts w:ascii="Tahoma" w:hAnsi="Tahoma" w:cs="Tahoma"/>
          <w:sz w:val="20"/>
          <w:szCs w:val="20"/>
        </w:rPr>
        <w:t xml:space="preserve">, </w:t>
      </w:r>
      <w:r w:rsidR="00C245B6">
        <w:rPr>
          <w:rFonts w:ascii="Tahoma" w:hAnsi="Tahoma" w:cs="Tahoma"/>
          <w:sz w:val="20"/>
          <w:szCs w:val="20"/>
        </w:rPr>
        <w:t xml:space="preserve">DPH je </w:t>
      </w:r>
      <w:r w:rsidR="005C5898">
        <w:rPr>
          <w:rFonts w:ascii="Tahoma" w:hAnsi="Tahoma" w:cs="Tahoma"/>
          <w:sz w:val="20"/>
          <w:szCs w:val="20"/>
        </w:rPr>
        <w:t>21</w:t>
      </w:r>
      <w:r w:rsidR="00C245B6">
        <w:rPr>
          <w:rFonts w:ascii="Tahoma" w:hAnsi="Tahoma" w:cs="Tahoma"/>
          <w:sz w:val="20"/>
          <w:szCs w:val="20"/>
        </w:rPr>
        <w:t xml:space="preserve"> % tedy </w:t>
      </w:r>
      <w:sdt>
        <w:sdtPr>
          <w:rPr>
            <w:rStyle w:val="Siln"/>
          </w:rPr>
          <w:id w:val="-513915552"/>
          <w:placeholder>
            <w:docPart w:val="5E6D765B0F234DF585A96071786E6053"/>
          </w:placeholder>
          <w:showingPlcHdr/>
        </w:sdtPr>
        <w:sdtEndPr>
          <w:rPr>
            <w:rStyle w:val="Standardnpsmoodstavce"/>
            <w:rFonts w:ascii="Tahoma" w:hAnsi="Tahoma" w:cs="Tahoma"/>
            <w:b w:val="0"/>
            <w:bCs w:val="0"/>
            <w:sz w:val="20"/>
            <w:szCs w:val="20"/>
          </w:rPr>
        </w:sdtEndPr>
        <w:sdtContent>
          <w:r w:rsidR="002D1E82" w:rsidRPr="002D1E82">
            <w:rPr>
              <w:rStyle w:val="Zstupntext"/>
              <w:color w:val="FF0000"/>
            </w:rPr>
            <w:t>doplnit</w:t>
          </w:r>
        </w:sdtContent>
      </w:sdt>
      <w:r w:rsidR="002D1E82">
        <w:rPr>
          <w:rFonts w:ascii="Tahoma" w:hAnsi="Tahoma" w:cs="Tahoma"/>
          <w:sz w:val="20"/>
          <w:szCs w:val="20"/>
        </w:rPr>
        <w:t xml:space="preserve"> </w:t>
      </w:r>
      <w:r w:rsidR="00C245B6">
        <w:rPr>
          <w:rFonts w:ascii="Tahoma" w:hAnsi="Tahoma" w:cs="Tahoma"/>
          <w:sz w:val="20"/>
          <w:szCs w:val="20"/>
        </w:rPr>
        <w:t xml:space="preserve">Kč, celková cena je </w:t>
      </w:r>
      <w:sdt>
        <w:sdtPr>
          <w:rPr>
            <w:rStyle w:val="Siln"/>
          </w:rPr>
          <w:id w:val="-835682416"/>
          <w:placeholder>
            <w:docPart w:val="ABF6FF6426A34950B3C16CC67474FE3C"/>
          </w:placeholder>
          <w:showingPlcHdr/>
        </w:sdtPr>
        <w:sdtEndPr>
          <w:rPr>
            <w:rStyle w:val="Standardnpsmoodstavce"/>
            <w:rFonts w:ascii="Tahoma" w:hAnsi="Tahoma" w:cs="Tahoma"/>
            <w:b w:val="0"/>
            <w:bCs w:val="0"/>
            <w:sz w:val="20"/>
            <w:szCs w:val="20"/>
          </w:rPr>
        </w:sdtEndPr>
        <w:sdtContent>
          <w:r w:rsidR="002D1E82" w:rsidRPr="002D1E82">
            <w:rPr>
              <w:rStyle w:val="Zstupntext"/>
              <w:color w:val="FF0000"/>
            </w:rPr>
            <w:t>doplnit</w:t>
          </w:r>
        </w:sdtContent>
      </w:sdt>
      <w:r w:rsidR="002D1E82">
        <w:rPr>
          <w:rFonts w:ascii="Tahoma" w:hAnsi="Tahoma" w:cs="Tahoma"/>
          <w:sz w:val="20"/>
          <w:szCs w:val="20"/>
        </w:rPr>
        <w:t xml:space="preserve"> </w:t>
      </w:r>
      <w:r w:rsidR="00C245B6">
        <w:rPr>
          <w:rFonts w:ascii="Tahoma" w:hAnsi="Tahoma" w:cs="Tahoma"/>
          <w:sz w:val="20"/>
          <w:szCs w:val="20"/>
        </w:rPr>
        <w:t>Kč</w:t>
      </w:r>
      <w:r w:rsidRPr="00E5319E">
        <w:rPr>
          <w:rFonts w:ascii="Tahoma" w:hAnsi="Tahoma" w:cs="Tahoma"/>
          <w:sz w:val="20"/>
          <w:szCs w:val="20"/>
        </w:rPr>
        <w:t xml:space="preserve">. Cena za zboží </w:t>
      </w:r>
      <w:r w:rsidR="0031655E" w:rsidRPr="00E5319E">
        <w:rPr>
          <w:rFonts w:ascii="Tahoma" w:hAnsi="Tahoma" w:cs="Tahoma"/>
          <w:sz w:val="20"/>
          <w:szCs w:val="20"/>
        </w:rPr>
        <w:t xml:space="preserve">a služby </w:t>
      </w:r>
      <w:r w:rsidRPr="00E5319E">
        <w:rPr>
          <w:rFonts w:ascii="Tahoma" w:hAnsi="Tahoma" w:cs="Tahoma"/>
          <w:sz w:val="20"/>
          <w:szCs w:val="20"/>
        </w:rPr>
        <w:t>zahrnuje veškeré náklady a poplatky potřebné k řádnému splnění předmětu smlouvy a je cenou konečnou.</w:t>
      </w:r>
      <w:r w:rsidR="001122D0">
        <w:rPr>
          <w:rFonts w:ascii="Tahoma" w:hAnsi="Tahoma" w:cs="Tahoma"/>
          <w:sz w:val="20"/>
          <w:szCs w:val="20"/>
        </w:rPr>
        <w:t xml:space="preserve"> </w:t>
      </w:r>
    </w:p>
    <w:p w14:paraId="2D4CA4B5" w14:textId="77777777" w:rsidR="0069299A" w:rsidRPr="0069299A" w:rsidRDefault="00E5319E" w:rsidP="00250426">
      <w:pPr>
        <w:pStyle w:val="Odstavecseseznamem"/>
        <w:numPr>
          <w:ilvl w:val="0"/>
          <w:numId w:val="2"/>
        </w:numPr>
        <w:spacing w:after="120"/>
        <w:jc w:val="both"/>
        <w:rPr>
          <w:rFonts w:ascii="Tahoma" w:hAnsi="Tahoma" w:cs="Tahoma"/>
          <w:sz w:val="20"/>
          <w:szCs w:val="20"/>
        </w:rPr>
      </w:pPr>
      <w:r>
        <w:rPr>
          <w:rFonts w:ascii="Tahoma" w:hAnsi="Tahoma" w:cs="Tahoma"/>
          <w:sz w:val="20"/>
          <w:szCs w:val="20"/>
        </w:rPr>
        <w:t>Zhotovitel</w:t>
      </w:r>
      <w:r w:rsidR="00337EB1" w:rsidRPr="00E5319E">
        <w:rPr>
          <w:rFonts w:ascii="Tahoma" w:hAnsi="Tahoma" w:cs="Tahoma"/>
          <w:sz w:val="20"/>
          <w:szCs w:val="20"/>
        </w:rPr>
        <w:t xml:space="preserve"> má právo vystavit </w:t>
      </w:r>
      <w:r w:rsidR="00246AB1">
        <w:rPr>
          <w:rFonts w:ascii="Tahoma" w:hAnsi="Tahoma" w:cs="Tahoma"/>
          <w:sz w:val="20"/>
          <w:szCs w:val="20"/>
        </w:rPr>
        <w:t>objednateli</w:t>
      </w:r>
      <w:r w:rsidR="00337EB1" w:rsidRPr="00E5319E">
        <w:rPr>
          <w:rFonts w:ascii="Tahoma" w:hAnsi="Tahoma" w:cs="Tahoma"/>
          <w:sz w:val="20"/>
          <w:szCs w:val="20"/>
        </w:rPr>
        <w:t xml:space="preserve"> daňový doklad (</w:t>
      </w:r>
      <w:r w:rsidR="00B760C4">
        <w:rPr>
          <w:rFonts w:ascii="Tahoma" w:hAnsi="Tahoma" w:cs="Tahoma"/>
          <w:sz w:val="20"/>
          <w:szCs w:val="20"/>
        </w:rPr>
        <w:t>dále jen „</w:t>
      </w:r>
      <w:r w:rsidR="00B760C4" w:rsidRPr="00E5319E">
        <w:rPr>
          <w:rFonts w:ascii="Tahoma" w:hAnsi="Tahoma" w:cs="Tahoma"/>
          <w:sz w:val="20"/>
          <w:szCs w:val="20"/>
        </w:rPr>
        <w:t>faktur</w:t>
      </w:r>
      <w:r w:rsidR="00B760C4">
        <w:rPr>
          <w:rFonts w:ascii="Tahoma" w:hAnsi="Tahoma" w:cs="Tahoma"/>
          <w:sz w:val="20"/>
          <w:szCs w:val="20"/>
        </w:rPr>
        <w:t>a“</w:t>
      </w:r>
      <w:r w:rsidR="00337EB1" w:rsidRPr="00E5319E">
        <w:rPr>
          <w:rFonts w:ascii="Tahoma" w:hAnsi="Tahoma" w:cs="Tahoma"/>
          <w:sz w:val="20"/>
          <w:szCs w:val="20"/>
        </w:rPr>
        <w:t>) až po řádném předání zboží</w:t>
      </w:r>
      <w:r w:rsidR="00F508D7">
        <w:rPr>
          <w:rFonts w:ascii="Tahoma" w:hAnsi="Tahoma" w:cs="Tahoma"/>
          <w:sz w:val="20"/>
          <w:szCs w:val="20"/>
        </w:rPr>
        <w:t>, s dobou splatnosti 21 dnů</w:t>
      </w:r>
      <w:r w:rsidR="001122D0">
        <w:rPr>
          <w:rFonts w:ascii="Tahoma" w:hAnsi="Tahoma" w:cs="Tahoma"/>
          <w:sz w:val="20"/>
          <w:szCs w:val="20"/>
        </w:rPr>
        <w:t xml:space="preserve"> ode dne jejího doručení objednateli</w:t>
      </w:r>
      <w:r w:rsidR="00F508D7">
        <w:rPr>
          <w:rFonts w:ascii="Tahoma" w:hAnsi="Tahoma" w:cs="Tahoma"/>
          <w:sz w:val="20"/>
          <w:szCs w:val="20"/>
        </w:rPr>
        <w:t>.</w:t>
      </w:r>
      <w:r w:rsidR="0031655E" w:rsidRPr="00E5319E">
        <w:rPr>
          <w:rFonts w:ascii="Tahoma" w:hAnsi="Tahoma" w:cs="Tahoma"/>
          <w:sz w:val="20"/>
          <w:szCs w:val="20"/>
        </w:rPr>
        <w:t xml:space="preserve"> </w:t>
      </w:r>
    </w:p>
    <w:p w14:paraId="705787E5" w14:textId="77777777" w:rsidR="0069299A" w:rsidRDefault="0069299A" w:rsidP="00250426">
      <w:pPr>
        <w:pStyle w:val="Odstavecseseznamem"/>
        <w:numPr>
          <w:ilvl w:val="0"/>
          <w:numId w:val="2"/>
        </w:numPr>
        <w:spacing w:after="120"/>
        <w:jc w:val="both"/>
        <w:rPr>
          <w:rFonts w:ascii="Tahoma" w:hAnsi="Tahoma" w:cs="Tahoma"/>
          <w:sz w:val="20"/>
          <w:szCs w:val="20"/>
        </w:rPr>
      </w:pPr>
      <w:r w:rsidRPr="0069299A">
        <w:rPr>
          <w:rFonts w:ascii="Tahoma" w:hAnsi="Tahoma" w:cs="Tahoma"/>
          <w:sz w:val="20"/>
          <w:szCs w:val="20"/>
        </w:rPr>
        <w:t xml:space="preserve">Faktura bude mít náležitosti daňového dokladu dle zákona č. 235/2004 Sb., o DPH, v platném znění. </w:t>
      </w:r>
    </w:p>
    <w:p w14:paraId="69055BB8" w14:textId="77777777" w:rsidR="0069299A" w:rsidRDefault="0069299A" w:rsidP="00250426">
      <w:pPr>
        <w:pStyle w:val="Odstavecseseznamem"/>
        <w:numPr>
          <w:ilvl w:val="0"/>
          <w:numId w:val="2"/>
        </w:numPr>
        <w:spacing w:after="120"/>
        <w:jc w:val="both"/>
        <w:rPr>
          <w:rFonts w:ascii="Tahoma" w:hAnsi="Tahoma" w:cs="Tahoma"/>
          <w:sz w:val="20"/>
          <w:szCs w:val="20"/>
        </w:rPr>
      </w:pPr>
      <w:proofErr w:type="gramStart"/>
      <w:r w:rsidRPr="0069299A">
        <w:rPr>
          <w:rFonts w:ascii="Tahoma" w:hAnsi="Tahoma" w:cs="Tahoma"/>
          <w:sz w:val="20"/>
          <w:szCs w:val="20"/>
        </w:rPr>
        <w:t>Nebude</w:t>
      </w:r>
      <w:proofErr w:type="gramEnd"/>
      <w:r w:rsidRPr="0069299A">
        <w:rPr>
          <w:rFonts w:ascii="Tahoma" w:hAnsi="Tahoma" w:cs="Tahoma"/>
          <w:sz w:val="20"/>
          <w:szCs w:val="20"/>
        </w:rPr>
        <w:t>–</w:t>
      </w:r>
      <w:proofErr w:type="gramStart"/>
      <w:r w:rsidRPr="0069299A">
        <w:rPr>
          <w:rFonts w:ascii="Tahoma" w:hAnsi="Tahoma" w:cs="Tahoma"/>
          <w:sz w:val="20"/>
          <w:szCs w:val="20"/>
        </w:rPr>
        <w:t>li</w:t>
      </w:r>
      <w:proofErr w:type="gramEnd"/>
      <w:r w:rsidRPr="0069299A">
        <w:rPr>
          <w:rFonts w:ascii="Tahoma" w:hAnsi="Tahoma" w:cs="Tahoma"/>
          <w:sz w:val="20"/>
          <w:szCs w:val="20"/>
        </w:rPr>
        <w:t xml:space="preserve"> faktura obsahovat některou stanovenou náležitost nebo bude chybně vyúčtována cena, je objednatel oprávněn vadnou fakturu před uplynutím doby splatnosti vrátit zhotoviteli k provedení opravy. Zhotovitel provede opravu vystavením nové faktury s novou dobou splatností nebo vystavením opravného daňového dokladu. V takovém případě není objednatel v prodlení s placením faktury. Celá doba splatnosti běží znovu ode dne doručení nově vyhotovené faktury nebo opravného daňového dokladu objednateli.</w:t>
      </w:r>
    </w:p>
    <w:p w14:paraId="0D9C81AE" w14:textId="77777777" w:rsidR="0069299A" w:rsidRDefault="0069299A" w:rsidP="00250426">
      <w:pPr>
        <w:pStyle w:val="Odstavecseseznamem"/>
        <w:numPr>
          <w:ilvl w:val="0"/>
          <w:numId w:val="2"/>
        </w:numPr>
        <w:spacing w:after="120"/>
        <w:jc w:val="both"/>
        <w:rPr>
          <w:rFonts w:ascii="Tahoma" w:hAnsi="Tahoma" w:cs="Tahoma"/>
          <w:sz w:val="20"/>
          <w:szCs w:val="20"/>
        </w:rPr>
      </w:pPr>
      <w:r w:rsidRPr="0069299A">
        <w:rPr>
          <w:rFonts w:ascii="Tahoma" w:hAnsi="Tahoma" w:cs="Tahoma"/>
          <w:sz w:val="20"/>
          <w:szCs w:val="20"/>
        </w:rPr>
        <w:t>Smluvní strany se dohodly, že zhotovitel bude ve smlouvě a v dokladech při platebním styku s objednatelem užívat číslo účtu uveřejněné dle § 98 zákona č. 235/2004 Sb. v registru plátců a identifikovaných osob.</w:t>
      </w:r>
    </w:p>
    <w:p w14:paraId="4827AFE6" w14:textId="77777777" w:rsidR="0069299A" w:rsidRPr="00A56712" w:rsidRDefault="0069299A" w:rsidP="00250426">
      <w:pPr>
        <w:pStyle w:val="Odstavecseseznamem"/>
        <w:numPr>
          <w:ilvl w:val="0"/>
          <w:numId w:val="2"/>
        </w:numPr>
        <w:spacing w:after="120"/>
        <w:jc w:val="both"/>
        <w:rPr>
          <w:rFonts w:ascii="Tahoma" w:hAnsi="Tahoma" w:cs="Tahoma"/>
          <w:sz w:val="18"/>
          <w:szCs w:val="20"/>
        </w:rPr>
      </w:pPr>
      <w:r w:rsidRPr="00A56712">
        <w:rPr>
          <w:rFonts w:ascii="Tahoma" w:hAnsi="Tahoma" w:cs="Tahoma"/>
          <w:color w:val="000000" w:themeColor="text1"/>
          <w:sz w:val="20"/>
        </w:rPr>
        <w:t>Faktura v elektronické podobě musí být doručena na e-mailovou adresu: epodatelna@karvina.cz.</w:t>
      </w:r>
    </w:p>
    <w:p w14:paraId="3593F388" w14:textId="77777777" w:rsidR="002B338E" w:rsidRPr="002B338E" w:rsidRDefault="00356266" w:rsidP="00356266">
      <w:pPr>
        <w:rPr>
          <w:rFonts w:ascii="Tahoma" w:hAnsi="Tahoma" w:cs="Tahoma"/>
          <w:sz w:val="20"/>
          <w:szCs w:val="20"/>
        </w:rPr>
      </w:pPr>
      <w:r>
        <w:br w:type="column"/>
      </w:r>
    </w:p>
    <w:p w14:paraId="07F26E3E" w14:textId="77777777" w:rsidR="00337EB1" w:rsidRPr="00337EB1" w:rsidRDefault="00337EB1" w:rsidP="00D81E52">
      <w:pPr>
        <w:spacing w:after="120"/>
        <w:ind w:left="426" w:hanging="426"/>
        <w:jc w:val="center"/>
        <w:rPr>
          <w:rFonts w:ascii="Tahoma" w:hAnsi="Tahoma" w:cs="Tahoma"/>
          <w:b/>
          <w:sz w:val="20"/>
          <w:szCs w:val="20"/>
        </w:rPr>
      </w:pPr>
      <w:r w:rsidRPr="00337EB1">
        <w:rPr>
          <w:rFonts w:ascii="Tahoma" w:hAnsi="Tahoma" w:cs="Tahoma"/>
          <w:b/>
          <w:sz w:val="20"/>
          <w:szCs w:val="20"/>
        </w:rPr>
        <w:t>Článek V</w:t>
      </w:r>
      <w:r w:rsidR="00D81E52">
        <w:rPr>
          <w:rFonts w:ascii="Tahoma" w:hAnsi="Tahoma" w:cs="Tahoma"/>
          <w:b/>
          <w:sz w:val="20"/>
          <w:szCs w:val="20"/>
        </w:rPr>
        <w:br/>
      </w:r>
      <w:r w:rsidR="00EE0BE0">
        <w:rPr>
          <w:rFonts w:ascii="Tahoma" w:hAnsi="Tahoma" w:cs="Tahoma"/>
          <w:b/>
          <w:sz w:val="20"/>
          <w:szCs w:val="20"/>
        </w:rPr>
        <w:t>V</w:t>
      </w:r>
      <w:r w:rsidR="003D03FB" w:rsidRPr="00337EB1">
        <w:rPr>
          <w:rFonts w:ascii="Tahoma" w:hAnsi="Tahoma" w:cs="Tahoma"/>
          <w:b/>
          <w:sz w:val="20"/>
          <w:szCs w:val="20"/>
        </w:rPr>
        <w:t xml:space="preserve">ady </w:t>
      </w:r>
      <w:r w:rsidRPr="00337EB1">
        <w:rPr>
          <w:rFonts w:ascii="Tahoma" w:hAnsi="Tahoma" w:cs="Tahoma"/>
          <w:b/>
          <w:sz w:val="20"/>
          <w:szCs w:val="20"/>
        </w:rPr>
        <w:t>a záruka na zboží</w:t>
      </w:r>
    </w:p>
    <w:p w14:paraId="7A7BFF16" w14:textId="77777777" w:rsidR="00337EB1" w:rsidRPr="00E5319E" w:rsidRDefault="00872EB0" w:rsidP="00250426">
      <w:pPr>
        <w:pStyle w:val="Odstavecseseznamem"/>
        <w:numPr>
          <w:ilvl w:val="0"/>
          <w:numId w:val="4"/>
        </w:numPr>
        <w:spacing w:after="120"/>
        <w:jc w:val="both"/>
        <w:rPr>
          <w:rFonts w:ascii="Tahoma" w:hAnsi="Tahoma" w:cs="Tahoma"/>
          <w:sz w:val="20"/>
          <w:szCs w:val="20"/>
        </w:rPr>
      </w:pPr>
      <w:r>
        <w:rPr>
          <w:rFonts w:ascii="Tahoma" w:hAnsi="Tahoma" w:cs="Tahoma"/>
          <w:sz w:val="20"/>
          <w:szCs w:val="20"/>
        </w:rPr>
        <w:t>Objednatel</w:t>
      </w:r>
      <w:r w:rsidR="00337EB1" w:rsidRPr="00E5319E">
        <w:rPr>
          <w:rFonts w:ascii="Tahoma" w:hAnsi="Tahoma" w:cs="Tahoma"/>
          <w:sz w:val="20"/>
          <w:szCs w:val="20"/>
        </w:rPr>
        <w:t xml:space="preserve"> je povinen prohlédnout zboží co nejdříve po přechodu nebezpečí škody</w:t>
      </w:r>
      <w:r w:rsidR="00197087">
        <w:rPr>
          <w:rFonts w:ascii="Tahoma" w:hAnsi="Tahoma" w:cs="Tahoma"/>
          <w:sz w:val="20"/>
          <w:szCs w:val="20"/>
        </w:rPr>
        <w:t xml:space="preserve">. </w:t>
      </w:r>
      <w:r>
        <w:rPr>
          <w:rFonts w:ascii="Tahoma" w:hAnsi="Tahoma" w:cs="Tahoma"/>
          <w:sz w:val="20"/>
          <w:szCs w:val="20"/>
        </w:rPr>
        <w:t>Objednatel</w:t>
      </w:r>
      <w:r w:rsidR="00337EB1" w:rsidRPr="00E5319E">
        <w:rPr>
          <w:rFonts w:ascii="Tahoma" w:hAnsi="Tahoma" w:cs="Tahoma"/>
          <w:sz w:val="20"/>
          <w:szCs w:val="20"/>
        </w:rPr>
        <w:t xml:space="preserve"> je povinen zjevné vady uplatnit u </w:t>
      </w:r>
      <w:r>
        <w:rPr>
          <w:rFonts w:ascii="Tahoma" w:hAnsi="Tahoma" w:cs="Tahoma"/>
          <w:sz w:val="20"/>
          <w:szCs w:val="20"/>
        </w:rPr>
        <w:t>zhotovitele</w:t>
      </w:r>
      <w:r w:rsidR="00337EB1" w:rsidRPr="00E5319E">
        <w:rPr>
          <w:rFonts w:ascii="Tahoma" w:hAnsi="Tahoma" w:cs="Tahoma"/>
          <w:sz w:val="20"/>
          <w:szCs w:val="20"/>
        </w:rPr>
        <w:t xml:space="preserve"> bez zbytečného odkladu po převzetí zboží a skryté </w:t>
      </w:r>
      <w:r w:rsidR="00EE0BE0">
        <w:rPr>
          <w:rFonts w:ascii="Tahoma" w:hAnsi="Tahoma" w:cs="Tahoma"/>
          <w:sz w:val="20"/>
          <w:szCs w:val="20"/>
        </w:rPr>
        <w:t>V</w:t>
      </w:r>
      <w:r w:rsidR="00337EB1" w:rsidRPr="00E5319E">
        <w:rPr>
          <w:rFonts w:ascii="Tahoma" w:hAnsi="Tahoma" w:cs="Tahoma"/>
          <w:sz w:val="20"/>
          <w:szCs w:val="20"/>
        </w:rPr>
        <w:t>ady bez zbytečného odkladu, poté co je zjistil.</w:t>
      </w:r>
    </w:p>
    <w:p w14:paraId="01F5E289" w14:textId="77777777" w:rsidR="00781660" w:rsidRDefault="00872EB0" w:rsidP="00250426">
      <w:pPr>
        <w:pStyle w:val="Odstavecseseznamem"/>
        <w:numPr>
          <w:ilvl w:val="0"/>
          <w:numId w:val="4"/>
        </w:numPr>
        <w:spacing w:after="120"/>
        <w:jc w:val="both"/>
        <w:rPr>
          <w:rFonts w:ascii="Tahoma" w:hAnsi="Tahoma" w:cs="Tahoma"/>
          <w:sz w:val="20"/>
          <w:szCs w:val="20"/>
        </w:rPr>
      </w:pPr>
      <w:r>
        <w:rPr>
          <w:rFonts w:ascii="Tahoma" w:hAnsi="Tahoma" w:cs="Tahoma"/>
          <w:sz w:val="20"/>
          <w:szCs w:val="20"/>
        </w:rPr>
        <w:t>Zhotovitel</w:t>
      </w:r>
      <w:r w:rsidR="00337EB1" w:rsidRPr="00E5319E">
        <w:rPr>
          <w:rFonts w:ascii="Tahoma" w:hAnsi="Tahoma" w:cs="Tahoma"/>
          <w:sz w:val="20"/>
          <w:szCs w:val="20"/>
        </w:rPr>
        <w:t xml:space="preserve"> poskytuje </w:t>
      </w:r>
      <w:r>
        <w:rPr>
          <w:rFonts w:ascii="Tahoma" w:hAnsi="Tahoma" w:cs="Tahoma"/>
          <w:sz w:val="20"/>
          <w:szCs w:val="20"/>
        </w:rPr>
        <w:t>objednateli</w:t>
      </w:r>
      <w:r w:rsidR="00337EB1" w:rsidRPr="00E5319E">
        <w:rPr>
          <w:rFonts w:ascii="Tahoma" w:hAnsi="Tahoma" w:cs="Tahoma"/>
          <w:sz w:val="20"/>
          <w:szCs w:val="20"/>
        </w:rPr>
        <w:t xml:space="preserve"> záruku </w:t>
      </w:r>
      <w:r w:rsidR="00C245B6">
        <w:rPr>
          <w:rFonts w:ascii="Tahoma" w:hAnsi="Tahoma" w:cs="Tahoma"/>
          <w:sz w:val="20"/>
          <w:szCs w:val="20"/>
        </w:rPr>
        <w:t xml:space="preserve">za jakost </w:t>
      </w:r>
      <w:r w:rsidR="00337EB1" w:rsidRPr="00E5319E">
        <w:rPr>
          <w:rFonts w:ascii="Tahoma" w:hAnsi="Tahoma" w:cs="Tahoma"/>
          <w:sz w:val="20"/>
          <w:szCs w:val="20"/>
        </w:rPr>
        <w:t xml:space="preserve">na dodané zboží </w:t>
      </w:r>
      <w:r w:rsidR="0031655E" w:rsidRPr="00E5319E">
        <w:rPr>
          <w:rFonts w:ascii="Tahoma" w:hAnsi="Tahoma" w:cs="Tahoma"/>
          <w:sz w:val="20"/>
          <w:szCs w:val="20"/>
        </w:rPr>
        <w:t xml:space="preserve">a služby </w:t>
      </w:r>
      <w:r w:rsidR="00337EB1" w:rsidRPr="00E5319E">
        <w:rPr>
          <w:rFonts w:ascii="Tahoma" w:hAnsi="Tahoma" w:cs="Tahoma"/>
          <w:sz w:val="20"/>
          <w:szCs w:val="20"/>
        </w:rPr>
        <w:t>v</w:t>
      </w:r>
      <w:r w:rsidR="00747F04" w:rsidRPr="00E5319E">
        <w:rPr>
          <w:rFonts w:ascii="Tahoma" w:hAnsi="Tahoma" w:cs="Tahoma"/>
          <w:sz w:val="20"/>
          <w:szCs w:val="20"/>
        </w:rPr>
        <w:t> </w:t>
      </w:r>
      <w:r w:rsidR="00337EB1" w:rsidRPr="00E5319E">
        <w:rPr>
          <w:rFonts w:ascii="Tahoma" w:hAnsi="Tahoma" w:cs="Tahoma"/>
          <w:sz w:val="20"/>
          <w:szCs w:val="20"/>
        </w:rPr>
        <w:t>délce</w:t>
      </w:r>
      <w:r w:rsidR="00747F04" w:rsidRPr="00E5319E">
        <w:rPr>
          <w:rFonts w:ascii="Tahoma" w:hAnsi="Tahoma" w:cs="Tahoma"/>
          <w:sz w:val="20"/>
          <w:szCs w:val="20"/>
        </w:rPr>
        <w:t xml:space="preserve"> </w:t>
      </w:r>
      <w:r w:rsidR="001F69F2" w:rsidRPr="00E5319E">
        <w:rPr>
          <w:rFonts w:ascii="Tahoma" w:hAnsi="Tahoma" w:cs="Tahoma"/>
          <w:sz w:val="20"/>
          <w:szCs w:val="20"/>
        </w:rPr>
        <w:t>36</w:t>
      </w:r>
      <w:r w:rsidR="00747F04" w:rsidRPr="00E5319E">
        <w:rPr>
          <w:rFonts w:ascii="Tahoma" w:hAnsi="Tahoma" w:cs="Tahoma"/>
          <w:sz w:val="20"/>
          <w:szCs w:val="20"/>
        </w:rPr>
        <w:t xml:space="preserve"> </w:t>
      </w:r>
      <w:r w:rsidR="00781660" w:rsidRPr="00E5319E">
        <w:rPr>
          <w:rFonts w:ascii="Tahoma" w:hAnsi="Tahoma" w:cs="Tahoma"/>
          <w:sz w:val="20"/>
          <w:szCs w:val="20"/>
        </w:rPr>
        <w:t>měsíců</w:t>
      </w:r>
      <w:r w:rsidR="00C1523A" w:rsidRPr="00E5319E">
        <w:rPr>
          <w:rFonts w:ascii="Tahoma" w:hAnsi="Tahoma" w:cs="Tahoma"/>
          <w:sz w:val="20"/>
          <w:szCs w:val="20"/>
        </w:rPr>
        <w:t xml:space="preserve">, </w:t>
      </w:r>
      <w:r w:rsidR="001C735C" w:rsidRPr="00E5319E">
        <w:rPr>
          <w:rFonts w:ascii="Tahoma" w:hAnsi="Tahoma" w:cs="Tahoma"/>
          <w:sz w:val="20"/>
          <w:szCs w:val="20"/>
        </w:rPr>
        <w:t xml:space="preserve">přičemž je-li </w:t>
      </w:r>
      <w:r w:rsidR="00C1523A" w:rsidRPr="00E5319E">
        <w:rPr>
          <w:rFonts w:ascii="Tahoma" w:hAnsi="Tahoma" w:cs="Tahoma"/>
          <w:sz w:val="20"/>
          <w:szCs w:val="20"/>
        </w:rPr>
        <w:t xml:space="preserve">délka záruky na jednotlivé položky zboží </w:t>
      </w:r>
      <w:r w:rsidR="001C735C" w:rsidRPr="00E5319E">
        <w:rPr>
          <w:rFonts w:ascii="Tahoma" w:hAnsi="Tahoma" w:cs="Tahoma"/>
          <w:sz w:val="20"/>
          <w:szCs w:val="20"/>
        </w:rPr>
        <w:t xml:space="preserve">delší, </w:t>
      </w:r>
      <w:r w:rsidR="00BB2E05" w:rsidRPr="00E5319E">
        <w:rPr>
          <w:rFonts w:ascii="Tahoma" w:hAnsi="Tahoma" w:cs="Tahoma"/>
          <w:sz w:val="20"/>
          <w:szCs w:val="20"/>
        </w:rPr>
        <w:t>bude</w:t>
      </w:r>
      <w:r w:rsidR="00C1523A" w:rsidRPr="00E5319E">
        <w:rPr>
          <w:rFonts w:ascii="Tahoma" w:hAnsi="Tahoma" w:cs="Tahoma"/>
          <w:sz w:val="20"/>
          <w:szCs w:val="20"/>
        </w:rPr>
        <w:t xml:space="preserve"> uvedena na dodacím listu</w:t>
      </w:r>
      <w:r w:rsidR="00781660" w:rsidRPr="00E5319E">
        <w:rPr>
          <w:rFonts w:ascii="Tahoma" w:hAnsi="Tahoma" w:cs="Tahoma"/>
          <w:sz w:val="20"/>
          <w:szCs w:val="20"/>
        </w:rPr>
        <w:t>.</w:t>
      </w:r>
      <w:r w:rsidR="00337EB1" w:rsidRPr="00E5319E">
        <w:rPr>
          <w:rFonts w:ascii="Tahoma" w:hAnsi="Tahoma" w:cs="Tahoma"/>
          <w:sz w:val="20"/>
          <w:szCs w:val="20"/>
        </w:rPr>
        <w:t xml:space="preserve"> </w:t>
      </w:r>
    </w:p>
    <w:p w14:paraId="510058D7" w14:textId="77777777" w:rsidR="00F95520" w:rsidRDefault="00EE0BE0" w:rsidP="00250426">
      <w:pPr>
        <w:pStyle w:val="Odstavecseseznamem"/>
        <w:numPr>
          <w:ilvl w:val="0"/>
          <w:numId w:val="4"/>
        </w:numPr>
        <w:spacing w:after="120"/>
        <w:jc w:val="both"/>
        <w:rPr>
          <w:rFonts w:ascii="Tahoma" w:hAnsi="Tahoma" w:cs="Tahoma"/>
          <w:sz w:val="20"/>
          <w:szCs w:val="20"/>
        </w:rPr>
      </w:pPr>
      <w:r>
        <w:rPr>
          <w:rFonts w:ascii="Tahoma" w:hAnsi="Tahoma" w:cs="Tahoma"/>
          <w:sz w:val="20"/>
          <w:szCs w:val="20"/>
        </w:rPr>
        <w:t>V</w:t>
      </w:r>
      <w:r w:rsidR="003D03FB">
        <w:rPr>
          <w:rFonts w:ascii="Tahoma" w:hAnsi="Tahoma" w:cs="Tahoma"/>
          <w:sz w:val="20"/>
          <w:szCs w:val="20"/>
        </w:rPr>
        <w:t xml:space="preserve">ady </w:t>
      </w:r>
      <w:r w:rsidR="00E10F0B">
        <w:rPr>
          <w:rFonts w:ascii="Tahoma" w:hAnsi="Tahoma" w:cs="Tahoma"/>
          <w:sz w:val="20"/>
          <w:szCs w:val="20"/>
        </w:rPr>
        <w:t>zjištěné objednavatelem a jejich r</w:t>
      </w:r>
      <w:r w:rsidR="00F95520">
        <w:rPr>
          <w:rFonts w:ascii="Tahoma" w:hAnsi="Tahoma" w:cs="Tahoma"/>
          <w:sz w:val="20"/>
          <w:szCs w:val="20"/>
        </w:rPr>
        <w:t>eklamace bude vyřízena takto:</w:t>
      </w:r>
    </w:p>
    <w:p w14:paraId="155D1D5B" w14:textId="77777777" w:rsidR="00F95520" w:rsidRDefault="00E10F0B" w:rsidP="00250426">
      <w:pPr>
        <w:pStyle w:val="Odstavecseseznamem"/>
        <w:numPr>
          <w:ilvl w:val="1"/>
          <w:numId w:val="4"/>
        </w:numPr>
        <w:spacing w:after="120"/>
        <w:jc w:val="both"/>
        <w:rPr>
          <w:rFonts w:ascii="Tahoma" w:hAnsi="Tahoma" w:cs="Tahoma"/>
          <w:sz w:val="20"/>
          <w:szCs w:val="20"/>
        </w:rPr>
      </w:pPr>
      <w:r>
        <w:rPr>
          <w:rFonts w:ascii="Tahoma" w:hAnsi="Tahoma" w:cs="Tahoma"/>
          <w:sz w:val="20"/>
          <w:szCs w:val="20"/>
        </w:rPr>
        <w:t>z</w:t>
      </w:r>
      <w:r w:rsidR="00F95520">
        <w:rPr>
          <w:rFonts w:ascii="Tahoma" w:hAnsi="Tahoma" w:cs="Tahoma"/>
          <w:sz w:val="20"/>
          <w:szCs w:val="20"/>
        </w:rPr>
        <w:t xml:space="preserve">hotovitel neprodleně, nejpozději však do 8 hodin od nahlášení </w:t>
      </w:r>
      <w:r w:rsidR="00F33839">
        <w:rPr>
          <w:rFonts w:ascii="Tahoma" w:hAnsi="Tahoma" w:cs="Tahoma"/>
          <w:sz w:val="20"/>
          <w:szCs w:val="20"/>
        </w:rPr>
        <w:t>závady</w:t>
      </w:r>
      <w:r w:rsidR="00F95520">
        <w:rPr>
          <w:rFonts w:ascii="Tahoma" w:hAnsi="Tahoma" w:cs="Tahoma"/>
          <w:sz w:val="20"/>
          <w:szCs w:val="20"/>
        </w:rPr>
        <w:t xml:space="preserve"> ověří druh vady a odstraní ji v termínu dle kategorie uvedené v tabulce</w:t>
      </w:r>
    </w:p>
    <w:p w14:paraId="303BF018" w14:textId="77777777" w:rsidR="00F95520" w:rsidRDefault="00E10F0B" w:rsidP="00250426">
      <w:pPr>
        <w:pStyle w:val="Odstavecseseznamem"/>
        <w:numPr>
          <w:ilvl w:val="1"/>
          <w:numId w:val="4"/>
        </w:numPr>
        <w:spacing w:after="120"/>
        <w:jc w:val="both"/>
        <w:rPr>
          <w:rFonts w:ascii="Tahoma" w:hAnsi="Tahoma" w:cs="Tahoma"/>
          <w:sz w:val="20"/>
          <w:szCs w:val="20"/>
        </w:rPr>
      </w:pPr>
      <w:r>
        <w:rPr>
          <w:rFonts w:ascii="Tahoma" w:hAnsi="Tahoma" w:cs="Tahoma"/>
          <w:sz w:val="20"/>
          <w:szCs w:val="20"/>
        </w:rPr>
        <w:t>v</w:t>
      </w:r>
      <w:r w:rsidR="00F95520">
        <w:rPr>
          <w:rFonts w:ascii="Tahoma" w:hAnsi="Tahoma" w:cs="Tahoma"/>
          <w:sz w:val="20"/>
          <w:szCs w:val="20"/>
        </w:rPr>
        <w:t>eškeré záruční opravy budou realizovány v místech plnění uvedených v </w:t>
      </w:r>
      <w:r w:rsidR="00F95520" w:rsidRPr="00E5319E">
        <w:rPr>
          <w:rFonts w:ascii="Tahoma" w:hAnsi="Tahoma" w:cs="Tahoma"/>
          <w:sz w:val="20"/>
          <w:szCs w:val="20"/>
        </w:rPr>
        <w:t xml:space="preserve">Příloze č. </w:t>
      </w:r>
      <w:r w:rsidR="00F33839">
        <w:rPr>
          <w:rFonts w:ascii="Tahoma" w:hAnsi="Tahoma" w:cs="Tahoma"/>
          <w:sz w:val="20"/>
          <w:szCs w:val="20"/>
        </w:rPr>
        <w:t>1</w:t>
      </w:r>
      <w:r w:rsidR="003E21F2" w:rsidRPr="00E5319E">
        <w:rPr>
          <w:rFonts w:ascii="Tahoma" w:hAnsi="Tahoma" w:cs="Tahoma"/>
          <w:sz w:val="20"/>
          <w:szCs w:val="20"/>
        </w:rPr>
        <w:t xml:space="preserve"> </w:t>
      </w:r>
      <w:r w:rsidR="00F33839">
        <w:rPr>
          <w:rFonts w:ascii="Tahoma" w:hAnsi="Tahoma" w:cs="Tahoma"/>
          <w:sz w:val="20"/>
          <w:szCs w:val="20"/>
        </w:rPr>
        <w:t>smlouvy – projektová dokumentace</w:t>
      </w:r>
      <w:r w:rsidR="00F95520">
        <w:rPr>
          <w:rFonts w:ascii="Tahoma" w:hAnsi="Tahoma" w:cs="Tahoma"/>
          <w:sz w:val="20"/>
          <w:szCs w:val="20"/>
        </w:rPr>
        <w:t>.</w:t>
      </w:r>
    </w:p>
    <w:tbl>
      <w:tblPr>
        <w:tblStyle w:val="Mkatabulky"/>
        <w:tblW w:w="0" w:type="auto"/>
        <w:tblInd w:w="704" w:type="dxa"/>
        <w:tblLook w:val="04A0" w:firstRow="1" w:lastRow="0" w:firstColumn="1" w:lastColumn="0" w:noHBand="0" w:noVBand="1"/>
      </w:tblPr>
      <w:tblGrid>
        <w:gridCol w:w="3544"/>
        <w:gridCol w:w="2693"/>
        <w:gridCol w:w="2121"/>
      </w:tblGrid>
      <w:tr w:rsidR="00E10F0B" w:rsidRPr="00637C42" w14:paraId="5E9FD918" w14:textId="77777777" w:rsidTr="008328A0">
        <w:tc>
          <w:tcPr>
            <w:tcW w:w="3544" w:type="dxa"/>
            <w:vAlign w:val="center"/>
          </w:tcPr>
          <w:p w14:paraId="06769FDD" w14:textId="77777777" w:rsidR="00E10F0B" w:rsidRPr="00637C42" w:rsidRDefault="00E10F0B" w:rsidP="00637C42">
            <w:pPr>
              <w:spacing w:before="60" w:after="60"/>
              <w:jc w:val="center"/>
              <w:rPr>
                <w:rFonts w:ascii="Tahoma" w:hAnsi="Tahoma" w:cs="Tahoma"/>
                <w:b/>
                <w:sz w:val="20"/>
                <w:szCs w:val="20"/>
              </w:rPr>
            </w:pPr>
            <w:r w:rsidRPr="00637C42">
              <w:rPr>
                <w:rFonts w:ascii="Tahoma" w:hAnsi="Tahoma" w:cs="Tahoma"/>
                <w:b/>
                <w:sz w:val="20"/>
                <w:szCs w:val="20"/>
              </w:rPr>
              <w:t>Kategorie</w:t>
            </w:r>
          </w:p>
        </w:tc>
        <w:tc>
          <w:tcPr>
            <w:tcW w:w="2693" w:type="dxa"/>
            <w:vAlign w:val="center"/>
          </w:tcPr>
          <w:p w14:paraId="0FDF9E48" w14:textId="77777777" w:rsidR="00E10F0B" w:rsidRPr="00637C42" w:rsidRDefault="00E10F0B" w:rsidP="00637C42">
            <w:pPr>
              <w:jc w:val="center"/>
              <w:rPr>
                <w:rFonts w:ascii="Tahoma" w:hAnsi="Tahoma" w:cs="Tahoma"/>
                <w:b/>
                <w:sz w:val="20"/>
                <w:szCs w:val="20"/>
              </w:rPr>
            </w:pPr>
            <w:r w:rsidRPr="00637C42">
              <w:rPr>
                <w:rFonts w:ascii="Tahoma" w:hAnsi="Tahoma" w:cs="Tahoma"/>
                <w:b/>
                <w:sz w:val="20"/>
                <w:szCs w:val="20"/>
              </w:rPr>
              <w:t>Doba odezvy</w:t>
            </w:r>
          </w:p>
        </w:tc>
        <w:tc>
          <w:tcPr>
            <w:tcW w:w="2121" w:type="dxa"/>
            <w:vAlign w:val="center"/>
          </w:tcPr>
          <w:p w14:paraId="10C7DE17" w14:textId="77777777" w:rsidR="00E10F0B" w:rsidRPr="00637C42" w:rsidRDefault="00E10F0B" w:rsidP="00637C42">
            <w:pPr>
              <w:jc w:val="center"/>
              <w:rPr>
                <w:rFonts w:ascii="Tahoma" w:hAnsi="Tahoma" w:cs="Tahoma"/>
                <w:b/>
                <w:sz w:val="20"/>
                <w:szCs w:val="20"/>
              </w:rPr>
            </w:pPr>
            <w:r w:rsidRPr="00637C42">
              <w:rPr>
                <w:rFonts w:ascii="Tahoma" w:hAnsi="Tahoma" w:cs="Tahoma"/>
                <w:b/>
                <w:sz w:val="20"/>
                <w:szCs w:val="20"/>
              </w:rPr>
              <w:t>Odstranění vady</w:t>
            </w:r>
          </w:p>
        </w:tc>
      </w:tr>
      <w:tr w:rsidR="00B22531" w:rsidRPr="00637C42" w14:paraId="1E2152E8" w14:textId="77777777" w:rsidTr="008328A0">
        <w:tc>
          <w:tcPr>
            <w:tcW w:w="3544" w:type="dxa"/>
            <w:vAlign w:val="center"/>
          </w:tcPr>
          <w:p w14:paraId="35584529" w14:textId="77777777" w:rsidR="00B22531" w:rsidRPr="00637C42" w:rsidRDefault="009310BD" w:rsidP="009310BD">
            <w:pPr>
              <w:spacing w:before="60" w:after="60"/>
              <w:rPr>
                <w:rFonts w:ascii="Tahoma" w:hAnsi="Tahoma" w:cs="Tahoma"/>
                <w:b/>
                <w:sz w:val="20"/>
                <w:szCs w:val="20"/>
              </w:rPr>
            </w:pPr>
            <w:r>
              <w:t>Servery kamerového systému, aplikace kamerového systému</w:t>
            </w:r>
          </w:p>
        </w:tc>
        <w:tc>
          <w:tcPr>
            <w:tcW w:w="2693" w:type="dxa"/>
            <w:vAlign w:val="center"/>
          </w:tcPr>
          <w:p w14:paraId="16620EC3" w14:textId="77777777" w:rsidR="00B22531" w:rsidRPr="00637C42" w:rsidRDefault="009310BD" w:rsidP="008328A0">
            <w:pPr>
              <w:jc w:val="center"/>
              <w:rPr>
                <w:rFonts w:ascii="Tahoma" w:hAnsi="Tahoma" w:cs="Tahoma"/>
                <w:b/>
                <w:sz w:val="20"/>
                <w:szCs w:val="20"/>
              </w:rPr>
            </w:pPr>
            <w:r>
              <w:t>4 hodiny</w:t>
            </w:r>
          </w:p>
        </w:tc>
        <w:tc>
          <w:tcPr>
            <w:tcW w:w="2121" w:type="dxa"/>
            <w:vAlign w:val="center"/>
          </w:tcPr>
          <w:p w14:paraId="4ADD12A6" w14:textId="77777777" w:rsidR="00B22531" w:rsidRPr="00637C42" w:rsidRDefault="009310BD" w:rsidP="008328A0">
            <w:pPr>
              <w:jc w:val="center"/>
              <w:rPr>
                <w:rFonts w:ascii="Tahoma" w:hAnsi="Tahoma" w:cs="Tahoma"/>
                <w:b/>
                <w:sz w:val="20"/>
                <w:szCs w:val="20"/>
              </w:rPr>
            </w:pPr>
            <w:r>
              <w:t>24 hodin</w:t>
            </w:r>
          </w:p>
        </w:tc>
      </w:tr>
      <w:tr w:rsidR="001C0B79" w:rsidRPr="00637C42" w14:paraId="44D34F6A" w14:textId="77777777" w:rsidTr="008328A0">
        <w:tc>
          <w:tcPr>
            <w:tcW w:w="3544" w:type="dxa"/>
            <w:vAlign w:val="center"/>
          </w:tcPr>
          <w:p w14:paraId="7F7657A2" w14:textId="77777777" w:rsidR="001C0B79" w:rsidRDefault="001C0B79" w:rsidP="009310BD">
            <w:pPr>
              <w:spacing w:before="60" w:after="60"/>
            </w:pPr>
            <w:r>
              <w:t>Přenosové trasy</w:t>
            </w:r>
          </w:p>
        </w:tc>
        <w:tc>
          <w:tcPr>
            <w:tcW w:w="2693" w:type="dxa"/>
            <w:vAlign w:val="center"/>
          </w:tcPr>
          <w:p w14:paraId="7A0CDB62" w14:textId="77777777" w:rsidR="001C0B79" w:rsidRDefault="001C0B79" w:rsidP="008328A0">
            <w:pPr>
              <w:jc w:val="center"/>
            </w:pPr>
            <w:r>
              <w:t>4 hodiny</w:t>
            </w:r>
          </w:p>
        </w:tc>
        <w:tc>
          <w:tcPr>
            <w:tcW w:w="2121" w:type="dxa"/>
            <w:vAlign w:val="center"/>
          </w:tcPr>
          <w:p w14:paraId="5A49306B" w14:textId="77777777" w:rsidR="001C0B79" w:rsidRDefault="00CF57FD" w:rsidP="008328A0">
            <w:pPr>
              <w:jc w:val="center"/>
            </w:pPr>
            <w:r>
              <w:t>24</w:t>
            </w:r>
            <w:r w:rsidR="001C0B79">
              <w:t xml:space="preserve"> hodin</w:t>
            </w:r>
          </w:p>
        </w:tc>
      </w:tr>
      <w:tr w:rsidR="001C0B79" w:rsidRPr="00637C42" w14:paraId="753FEAEA" w14:textId="77777777" w:rsidTr="008328A0">
        <w:tc>
          <w:tcPr>
            <w:tcW w:w="3544" w:type="dxa"/>
            <w:vAlign w:val="center"/>
          </w:tcPr>
          <w:p w14:paraId="799A677A" w14:textId="77777777" w:rsidR="001C0B79" w:rsidRDefault="000D7140" w:rsidP="009310BD">
            <w:pPr>
              <w:spacing w:before="60" w:after="60"/>
            </w:pPr>
            <w:r>
              <w:t>Kamerové body</w:t>
            </w:r>
          </w:p>
        </w:tc>
        <w:tc>
          <w:tcPr>
            <w:tcW w:w="2693" w:type="dxa"/>
            <w:vAlign w:val="center"/>
          </w:tcPr>
          <w:p w14:paraId="3380A896" w14:textId="77777777" w:rsidR="001C0B79" w:rsidRDefault="001C0B79" w:rsidP="008328A0">
            <w:pPr>
              <w:jc w:val="center"/>
            </w:pPr>
            <w:r>
              <w:t>4 hodiny</w:t>
            </w:r>
          </w:p>
        </w:tc>
        <w:tc>
          <w:tcPr>
            <w:tcW w:w="2121" w:type="dxa"/>
            <w:vAlign w:val="center"/>
          </w:tcPr>
          <w:p w14:paraId="69D0404E" w14:textId="77777777" w:rsidR="001C0B79" w:rsidRDefault="00197087" w:rsidP="008328A0">
            <w:pPr>
              <w:jc w:val="center"/>
            </w:pPr>
            <w:r>
              <w:t>72 hodin</w:t>
            </w:r>
          </w:p>
        </w:tc>
      </w:tr>
    </w:tbl>
    <w:p w14:paraId="30241981" w14:textId="77777777" w:rsidR="00E10F0B" w:rsidRPr="00E10F0B" w:rsidRDefault="00E10F0B" w:rsidP="00E10F0B">
      <w:pPr>
        <w:spacing w:after="120"/>
        <w:jc w:val="both"/>
        <w:rPr>
          <w:rFonts w:ascii="Tahoma" w:hAnsi="Tahoma" w:cs="Tahoma"/>
          <w:sz w:val="20"/>
          <w:szCs w:val="20"/>
        </w:rPr>
      </w:pPr>
    </w:p>
    <w:p w14:paraId="73F3457F" w14:textId="77777777" w:rsidR="00337EB1" w:rsidRPr="00E5319E" w:rsidRDefault="00337EB1" w:rsidP="00250426">
      <w:pPr>
        <w:pStyle w:val="Odstavecseseznamem"/>
        <w:numPr>
          <w:ilvl w:val="0"/>
          <w:numId w:val="4"/>
        </w:numPr>
        <w:spacing w:after="120"/>
        <w:jc w:val="both"/>
        <w:rPr>
          <w:rFonts w:ascii="Tahoma" w:hAnsi="Tahoma" w:cs="Tahoma"/>
          <w:sz w:val="20"/>
          <w:szCs w:val="20"/>
        </w:rPr>
      </w:pPr>
      <w:r w:rsidRPr="00E5319E">
        <w:rPr>
          <w:rFonts w:ascii="Tahoma" w:hAnsi="Tahoma" w:cs="Tahoma"/>
          <w:sz w:val="20"/>
          <w:szCs w:val="20"/>
        </w:rPr>
        <w:t>Záruka za jakost se nevztahuje na vady způsobené:</w:t>
      </w:r>
    </w:p>
    <w:p w14:paraId="56BE1EF5" w14:textId="77777777" w:rsidR="00337EB1" w:rsidRPr="00E5319E" w:rsidRDefault="00337EB1" w:rsidP="00250426">
      <w:pPr>
        <w:pStyle w:val="Odstavecseseznamem"/>
        <w:numPr>
          <w:ilvl w:val="1"/>
          <w:numId w:val="3"/>
        </w:numPr>
        <w:spacing w:after="120"/>
        <w:jc w:val="both"/>
        <w:rPr>
          <w:rFonts w:ascii="Tahoma" w:hAnsi="Tahoma" w:cs="Tahoma"/>
          <w:sz w:val="20"/>
          <w:szCs w:val="20"/>
        </w:rPr>
      </w:pPr>
      <w:r w:rsidRPr="00E5319E">
        <w:rPr>
          <w:rFonts w:ascii="Tahoma" w:hAnsi="Tahoma" w:cs="Tahoma"/>
          <w:sz w:val="20"/>
          <w:szCs w:val="20"/>
        </w:rPr>
        <w:t>neodborným nebo neoprávněným zásahem do zařízení</w:t>
      </w:r>
    </w:p>
    <w:p w14:paraId="56B686BA" w14:textId="77777777" w:rsidR="00337EB1" w:rsidRPr="00E5319E" w:rsidRDefault="00337EB1" w:rsidP="00250426">
      <w:pPr>
        <w:pStyle w:val="Odstavecseseznamem"/>
        <w:numPr>
          <w:ilvl w:val="1"/>
          <w:numId w:val="3"/>
        </w:numPr>
        <w:spacing w:after="120"/>
        <w:jc w:val="both"/>
        <w:rPr>
          <w:rFonts w:ascii="Tahoma" w:hAnsi="Tahoma" w:cs="Tahoma"/>
          <w:sz w:val="20"/>
          <w:szCs w:val="20"/>
        </w:rPr>
      </w:pPr>
      <w:r w:rsidRPr="00E5319E">
        <w:rPr>
          <w:rFonts w:ascii="Tahoma" w:hAnsi="Tahoma" w:cs="Tahoma"/>
          <w:sz w:val="20"/>
          <w:szCs w:val="20"/>
        </w:rPr>
        <w:t>nedodržením stanovených provozních podmínek</w:t>
      </w:r>
    </w:p>
    <w:p w14:paraId="335B72B9" w14:textId="77777777" w:rsidR="00337EB1" w:rsidRPr="00E5319E" w:rsidRDefault="00337EB1" w:rsidP="00250426">
      <w:pPr>
        <w:pStyle w:val="Odstavecseseznamem"/>
        <w:numPr>
          <w:ilvl w:val="1"/>
          <w:numId w:val="3"/>
        </w:numPr>
        <w:spacing w:after="120"/>
        <w:jc w:val="both"/>
        <w:rPr>
          <w:rFonts w:ascii="Tahoma" w:hAnsi="Tahoma" w:cs="Tahoma"/>
          <w:sz w:val="20"/>
          <w:szCs w:val="20"/>
        </w:rPr>
      </w:pPr>
      <w:r w:rsidRPr="00E5319E">
        <w:rPr>
          <w:rFonts w:ascii="Tahoma" w:hAnsi="Tahoma" w:cs="Tahoma"/>
          <w:sz w:val="20"/>
          <w:szCs w:val="20"/>
        </w:rPr>
        <w:t>mechanickým poškozením</w:t>
      </w:r>
    </w:p>
    <w:p w14:paraId="564D054A" w14:textId="77777777" w:rsidR="00337EB1" w:rsidRPr="00E5319E" w:rsidRDefault="00337EB1" w:rsidP="00250426">
      <w:pPr>
        <w:pStyle w:val="Odstavecseseznamem"/>
        <w:numPr>
          <w:ilvl w:val="0"/>
          <w:numId w:val="4"/>
        </w:numPr>
        <w:spacing w:after="120"/>
        <w:jc w:val="both"/>
        <w:rPr>
          <w:rFonts w:ascii="Tahoma" w:hAnsi="Tahoma" w:cs="Tahoma"/>
          <w:sz w:val="20"/>
          <w:szCs w:val="20"/>
        </w:rPr>
      </w:pPr>
      <w:r w:rsidRPr="00E5319E">
        <w:rPr>
          <w:rFonts w:ascii="Tahoma" w:hAnsi="Tahoma" w:cs="Tahoma"/>
          <w:sz w:val="20"/>
          <w:szCs w:val="20"/>
        </w:rPr>
        <w:t xml:space="preserve">Záruční doba počíná plynout dnem převzetí zboží </w:t>
      </w:r>
      <w:r w:rsidR="0031655E" w:rsidRPr="00E5319E">
        <w:rPr>
          <w:rFonts w:ascii="Tahoma" w:hAnsi="Tahoma" w:cs="Tahoma"/>
          <w:sz w:val="20"/>
          <w:szCs w:val="20"/>
        </w:rPr>
        <w:t xml:space="preserve">a služeb </w:t>
      </w:r>
      <w:r w:rsidR="00872EB0">
        <w:rPr>
          <w:rFonts w:ascii="Tahoma" w:hAnsi="Tahoma" w:cs="Tahoma"/>
          <w:sz w:val="20"/>
          <w:szCs w:val="20"/>
        </w:rPr>
        <w:t>objednatelem</w:t>
      </w:r>
      <w:r w:rsidRPr="00E5319E">
        <w:rPr>
          <w:rFonts w:ascii="Tahoma" w:hAnsi="Tahoma" w:cs="Tahoma"/>
          <w:sz w:val="20"/>
          <w:szCs w:val="20"/>
        </w:rPr>
        <w:t>.</w:t>
      </w:r>
    </w:p>
    <w:p w14:paraId="63D0B8CE" w14:textId="322D2B77" w:rsidR="00AE3530" w:rsidRDefault="00872EB0" w:rsidP="00250426">
      <w:pPr>
        <w:pStyle w:val="Odstavecseseznamem"/>
        <w:widowControl w:val="0"/>
        <w:numPr>
          <w:ilvl w:val="0"/>
          <w:numId w:val="4"/>
        </w:numPr>
        <w:suppressLineNumbers/>
        <w:tabs>
          <w:tab w:val="right" w:pos="9639"/>
        </w:tabs>
        <w:spacing w:before="240" w:after="240"/>
        <w:jc w:val="both"/>
        <w:rPr>
          <w:rFonts w:ascii="Tahoma" w:hAnsi="Tahoma" w:cs="Tahoma"/>
          <w:sz w:val="20"/>
          <w:szCs w:val="20"/>
        </w:rPr>
      </w:pPr>
      <w:r>
        <w:rPr>
          <w:rFonts w:ascii="Tahoma" w:hAnsi="Tahoma" w:cs="Tahoma"/>
          <w:sz w:val="20"/>
          <w:szCs w:val="20"/>
        </w:rPr>
        <w:t>Zhotovitel</w:t>
      </w:r>
      <w:r w:rsidR="00AE3530" w:rsidRPr="00E5319E">
        <w:rPr>
          <w:rFonts w:ascii="Tahoma" w:hAnsi="Tahoma" w:cs="Tahoma"/>
          <w:sz w:val="20"/>
          <w:szCs w:val="20"/>
        </w:rPr>
        <w:t xml:space="preserve"> se zavazuje zřídit a po celou záruční a pozáruční dobu udržovat v provozu telefonické a e-mailové kontaktní místo pro hlášení závad:</w:t>
      </w:r>
    </w:p>
    <w:p w14:paraId="09E93BA4" w14:textId="44D387F4" w:rsidR="008328A0" w:rsidRPr="00E5319E" w:rsidRDefault="008328A0" w:rsidP="008328A0">
      <w:pPr>
        <w:pStyle w:val="Odstavecseseznamem"/>
        <w:widowControl w:val="0"/>
        <w:suppressLineNumbers/>
        <w:tabs>
          <w:tab w:val="right" w:pos="9639"/>
        </w:tabs>
        <w:spacing w:before="240" w:after="240"/>
        <w:ind w:left="780"/>
        <w:jc w:val="both"/>
        <w:rPr>
          <w:rFonts w:ascii="Tahoma" w:hAnsi="Tahoma" w:cs="Tahoma"/>
          <w:sz w:val="20"/>
          <w:szCs w:val="20"/>
        </w:rPr>
      </w:pPr>
      <w:r>
        <w:rPr>
          <w:rFonts w:ascii="Tahoma" w:hAnsi="Tahoma" w:cs="Tahoma"/>
          <w:sz w:val="20"/>
          <w:szCs w:val="20"/>
        </w:rPr>
        <w:t xml:space="preserve">telefon: </w:t>
      </w:r>
      <w:sdt>
        <w:sdtPr>
          <w:rPr>
            <w:rFonts w:ascii="Tahoma" w:hAnsi="Tahoma" w:cs="Tahoma"/>
            <w:sz w:val="20"/>
            <w:szCs w:val="20"/>
          </w:rPr>
          <w:id w:val="1566993272"/>
          <w:placeholder>
            <w:docPart w:val="1774EADA2E2545D594529036AEC46472"/>
          </w:placeholder>
          <w:showingPlcHdr/>
        </w:sdtPr>
        <w:sdtEndPr/>
        <w:sdtContent>
          <w:r w:rsidRPr="002D1E82">
            <w:rPr>
              <w:rStyle w:val="Zstupntext"/>
              <w:color w:val="FF0000"/>
            </w:rPr>
            <w:t>doplnit</w:t>
          </w:r>
        </w:sdtContent>
      </w:sdt>
      <w:r>
        <w:rPr>
          <w:rFonts w:ascii="Tahoma" w:hAnsi="Tahoma" w:cs="Tahoma"/>
          <w:sz w:val="20"/>
          <w:szCs w:val="20"/>
        </w:rPr>
        <w:t xml:space="preserve">, e-mail: </w:t>
      </w:r>
      <w:sdt>
        <w:sdtPr>
          <w:rPr>
            <w:rFonts w:ascii="Tahoma" w:hAnsi="Tahoma" w:cs="Tahoma"/>
            <w:sz w:val="20"/>
            <w:szCs w:val="20"/>
          </w:rPr>
          <w:id w:val="524141186"/>
          <w:placeholder>
            <w:docPart w:val="E63FC29813234BE99512EF4B1B94CC71"/>
          </w:placeholder>
          <w:showingPlcHdr/>
        </w:sdtPr>
        <w:sdtEndPr/>
        <w:sdtContent>
          <w:r w:rsidRPr="002D1E82">
            <w:rPr>
              <w:rStyle w:val="Zstupntext"/>
              <w:color w:val="FF0000"/>
            </w:rPr>
            <w:t>doplnit</w:t>
          </w:r>
        </w:sdtContent>
      </w:sdt>
      <w:r>
        <w:rPr>
          <w:rFonts w:ascii="Tahoma" w:hAnsi="Tahoma" w:cs="Tahoma"/>
          <w:sz w:val="20"/>
          <w:szCs w:val="20"/>
        </w:rPr>
        <w:t xml:space="preserve">, kontaktní osoba: </w:t>
      </w:r>
      <w:sdt>
        <w:sdtPr>
          <w:rPr>
            <w:rFonts w:ascii="Tahoma" w:hAnsi="Tahoma" w:cs="Tahoma"/>
            <w:sz w:val="20"/>
            <w:szCs w:val="20"/>
          </w:rPr>
          <w:id w:val="-1781330074"/>
          <w:placeholder>
            <w:docPart w:val="D7C389BB44AC4ACBA5ECEF988A5DCA30"/>
          </w:placeholder>
          <w:showingPlcHdr/>
        </w:sdtPr>
        <w:sdtEndPr/>
        <w:sdtContent>
          <w:r w:rsidRPr="002D1E82">
            <w:rPr>
              <w:rStyle w:val="Zstupntext"/>
              <w:color w:val="FF0000"/>
            </w:rPr>
            <w:t>doplnit</w:t>
          </w:r>
        </w:sdtContent>
      </w:sdt>
    </w:p>
    <w:p w14:paraId="64F5B43D" w14:textId="77777777" w:rsidR="00D81E52" w:rsidRDefault="00F33839" w:rsidP="00250426">
      <w:pPr>
        <w:pStyle w:val="Odstavecseseznamem"/>
        <w:numPr>
          <w:ilvl w:val="0"/>
          <w:numId w:val="4"/>
        </w:numPr>
        <w:spacing w:after="120"/>
        <w:jc w:val="both"/>
        <w:rPr>
          <w:rFonts w:ascii="Tahoma" w:hAnsi="Tahoma" w:cs="Tahoma"/>
          <w:b/>
          <w:sz w:val="20"/>
          <w:szCs w:val="20"/>
        </w:rPr>
      </w:pPr>
      <w:r w:rsidRPr="00035591">
        <w:rPr>
          <w:rFonts w:ascii="Tahoma" w:hAnsi="Tahoma" w:cs="Tahoma"/>
          <w:sz w:val="20"/>
          <w:szCs w:val="20"/>
        </w:rPr>
        <w:t xml:space="preserve">Za objednatele jsou ve věci reklamací a záručních oprav určeni zaměstnanci </w:t>
      </w:r>
      <w:r w:rsidR="00035591" w:rsidRPr="00035591">
        <w:rPr>
          <w:rFonts w:ascii="Tahoma" w:hAnsi="Tahoma" w:cs="Tahoma"/>
          <w:sz w:val="20"/>
          <w:szCs w:val="20"/>
        </w:rPr>
        <w:t>Oddělení</w:t>
      </w:r>
      <w:r w:rsidR="00035591">
        <w:rPr>
          <w:rFonts w:ascii="Tahoma" w:hAnsi="Tahoma" w:cs="Tahoma"/>
          <w:sz w:val="20"/>
          <w:szCs w:val="20"/>
        </w:rPr>
        <w:t xml:space="preserve"> informačních služeb, Odbor organizační, Magistrátu města Karviné.</w:t>
      </w:r>
    </w:p>
    <w:p w14:paraId="52C3909E" w14:textId="77777777" w:rsidR="008328A0" w:rsidRDefault="008328A0" w:rsidP="00D81E52">
      <w:pPr>
        <w:spacing w:after="120"/>
        <w:ind w:left="426" w:hanging="426"/>
        <w:jc w:val="center"/>
        <w:rPr>
          <w:rFonts w:ascii="Tahoma" w:hAnsi="Tahoma" w:cs="Tahoma"/>
          <w:b/>
          <w:sz w:val="20"/>
          <w:szCs w:val="20"/>
        </w:rPr>
      </w:pPr>
    </w:p>
    <w:p w14:paraId="4110776E" w14:textId="29162CDB" w:rsidR="00337EB1" w:rsidRPr="00337EB1" w:rsidRDefault="00337EB1" w:rsidP="00D81E52">
      <w:pPr>
        <w:spacing w:after="120"/>
        <w:ind w:left="426" w:hanging="426"/>
        <w:jc w:val="center"/>
        <w:rPr>
          <w:rFonts w:ascii="Tahoma" w:hAnsi="Tahoma" w:cs="Tahoma"/>
          <w:b/>
          <w:sz w:val="20"/>
          <w:szCs w:val="20"/>
        </w:rPr>
      </w:pPr>
      <w:r w:rsidRPr="00337EB1">
        <w:rPr>
          <w:rFonts w:ascii="Tahoma" w:hAnsi="Tahoma" w:cs="Tahoma"/>
          <w:b/>
          <w:sz w:val="20"/>
          <w:szCs w:val="20"/>
        </w:rPr>
        <w:t>Článek VI</w:t>
      </w:r>
      <w:r w:rsidR="00D81E52">
        <w:rPr>
          <w:rFonts w:ascii="Tahoma" w:hAnsi="Tahoma" w:cs="Tahoma"/>
          <w:b/>
          <w:sz w:val="20"/>
          <w:szCs w:val="20"/>
        </w:rPr>
        <w:br/>
      </w:r>
      <w:r w:rsidRPr="00337EB1">
        <w:rPr>
          <w:rFonts w:ascii="Tahoma" w:hAnsi="Tahoma" w:cs="Tahoma"/>
          <w:b/>
          <w:sz w:val="20"/>
          <w:szCs w:val="20"/>
        </w:rPr>
        <w:t>Sankční ustanovení</w:t>
      </w:r>
    </w:p>
    <w:p w14:paraId="2FC286B0" w14:textId="77777777" w:rsidR="00337EB1" w:rsidRPr="00A47C72" w:rsidRDefault="00872EB0" w:rsidP="00250426">
      <w:pPr>
        <w:pStyle w:val="Odstavecseseznamem"/>
        <w:numPr>
          <w:ilvl w:val="0"/>
          <w:numId w:val="5"/>
        </w:numPr>
        <w:spacing w:after="120"/>
        <w:jc w:val="both"/>
        <w:rPr>
          <w:rFonts w:ascii="Tahoma" w:hAnsi="Tahoma" w:cs="Tahoma"/>
          <w:sz w:val="20"/>
          <w:szCs w:val="20"/>
        </w:rPr>
      </w:pPr>
      <w:r>
        <w:rPr>
          <w:rFonts w:ascii="Tahoma" w:hAnsi="Tahoma" w:cs="Tahoma"/>
          <w:sz w:val="20"/>
          <w:szCs w:val="20"/>
        </w:rPr>
        <w:t>Objednatel</w:t>
      </w:r>
      <w:r w:rsidR="00337EB1" w:rsidRPr="00872EB0">
        <w:rPr>
          <w:rFonts w:ascii="Tahoma" w:hAnsi="Tahoma" w:cs="Tahoma"/>
          <w:sz w:val="20"/>
          <w:szCs w:val="20"/>
        </w:rPr>
        <w:t xml:space="preserve"> má právo požadovat </w:t>
      </w:r>
      <w:r>
        <w:rPr>
          <w:rFonts w:ascii="Tahoma" w:hAnsi="Tahoma" w:cs="Tahoma"/>
          <w:sz w:val="20"/>
          <w:szCs w:val="20"/>
        </w:rPr>
        <w:t>po</w:t>
      </w:r>
      <w:r w:rsidR="00337EB1" w:rsidRPr="00872EB0">
        <w:rPr>
          <w:rFonts w:ascii="Tahoma" w:hAnsi="Tahoma" w:cs="Tahoma"/>
          <w:sz w:val="20"/>
          <w:szCs w:val="20"/>
        </w:rPr>
        <w:t xml:space="preserve"> </w:t>
      </w:r>
      <w:r>
        <w:rPr>
          <w:rFonts w:ascii="Tahoma" w:hAnsi="Tahoma" w:cs="Tahoma"/>
          <w:sz w:val="20"/>
          <w:szCs w:val="20"/>
        </w:rPr>
        <w:t>zhotoviteli</w:t>
      </w:r>
      <w:r w:rsidR="00337EB1" w:rsidRPr="00872EB0">
        <w:rPr>
          <w:rFonts w:ascii="Tahoma" w:hAnsi="Tahoma" w:cs="Tahoma"/>
          <w:sz w:val="20"/>
          <w:szCs w:val="20"/>
        </w:rPr>
        <w:t xml:space="preserve"> při nedodržení termínu předání zboží </w:t>
      </w:r>
      <w:r w:rsidR="0031655E" w:rsidRPr="00872EB0">
        <w:rPr>
          <w:rFonts w:ascii="Tahoma" w:hAnsi="Tahoma" w:cs="Tahoma"/>
          <w:sz w:val="20"/>
          <w:szCs w:val="20"/>
        </w:rPr>
        <w:t xml:space="preserve">a služeb </w:t>
      </w:r>
      <w:r w:rsidR="00337EB1" w:rsidRPr="00872EB0">
        <w:rPr>
          <w:rFonts w:ascii="Tahoma" w:hAnsi="Tahoma" w:cs="Tahoma"/>
          <w:sz w:val="20"/>
          <w:szCs w:val="20"/>
        </w:rPr>
        <w:t>dle čl. III odst. 2 smlouvy smluvní pok</w:t>
      </w:r>
      <w:r w:rsidR="0031655E" w:rsidRPr="00872EB0">
        <w:rPr>
          <w:rFonts w:ascii="Tahoma" w:hAnsi="Tahoma" w:cs="Tahoma"/>
          <w:sz w:val="20"/>
          <w:szCs w:val="20"/>
        </w:rPr>
        <w:t xml:space="preserve">utu </w:t>
      </w:r>
      <w:r w:rsidR="0031655E" w:rsidRPr="00A47C72">
        <w:rPr>
          <w:rFonts w:ascii="Tahoma" w:hAnsi="Tahoma" w:cs="Tahoma"/>
          <w:sz w:val="20"/>
          <w:szCs w:val="20"/>
        </w:rPr>
        <w:t xml:space="preserve">ve výši </w:t>
      </w:r>
      <w:r w:rsidR="00F33839">
        <w:rPr>
          <w:rFonts w:ascii="Tahoma" w:hAnsi="Tahoma" w:cs="Tahoma"/>
          <w:sz w:val="20"/>
          <w:szCs w:val="20"/>
        </w:rPr>
        <w:t>0,</w:t>
      </w:r>
      <w:r w:rsidR="00197087" w:rsidRPr="00A47C72">
        <w:rPr>
          <w:rFonts w:ascii="Tahoma" w:hAnsi="Tahoma" w:cs="Tahoma"/>
          <w:sz w:val="20"/>
          <w:szCs w:val="20"/>
        </w:rPr>
        <w:t>5</w:t>
      </w:r>
      <w:r w:rsidR="00B12AA2">
        <w:rPr>
          <w:rFonts w:ascii="Tahoma" w:hAnsi="Tahoma" w:cs="Tahoma"/>
          <w:sz w:val="20"/>
          <w:szCs w:val="20"/>
        </w:rPr>
        <w:t xml:space="preserve"> </w:t>
      </w:r>
      <w:r w:rsidR="00337EB1" w:rsidRPr="00A47C72">
        <w:rPr>
          <w:rFonts w:ascii="Tahoma" w:hAnsi="Tahoma" w:cs="Tahoma"/>
          <w:sz w:val="20"/>
          <w:szCs w:val="20"/>
        </w:rPr>
        <w:t xml:space="preserve">% z ceny za zboží, s jehož dodáním je </w:t>
      </w:r>
      <w:r w:rsidRPr="00A47C72">
        <w:rPr>
          <w:rFonts w:ascii="Tahoma" w:hAnsi="Tahoma" w:cs="Tahoma"/>
          <w:sz w:val="20"/>
          <w:szCs w:val="20"/>
        </w:rPr>
        <w:t>zhotovitel</w:t>
      </w:r>
      <w:r w:rsidR="00337EB1" w:rsidRPr="00A47C72">
        <w:rPr>
          <w:rFonts w:ascii="Tahoma" w:hAnsi="Tahoma" w:cs="Tahoma"/>
          <w:sz w:val="20"/>
          <w:szCs w:val="20"/>
        </w:rPr>
        <w:t xml:space="preserve"> v prodlení, a to za každý započatý den prodlení. Při nedodržení stanoveného termínu předání zboží </w:t>
      </w:r>
      <w:r w:rsidR="0031655E" w:rsidRPr="00A47C72">
        <w:rPr>
          <w:rFonts w:ascii="Tahoma" w:hAnsi="Tahoma" w:cs="Tahoma"/>
          <w:sz w:val="20"/>
          <w:szCs w:val="20"/>
        </w:rPr>
        <w:t xml:space="preserve">a služeb </w:t>
      </w:r>
      <w:r w:rsidR="00337EB1" w:rsidRPr="00A47C72">
        <w:rPr>
          <w:rFonts w:ascii="Tahoma" w:hAnsi="Tahoma" w:cs="Tahoma"/>
          <w:sz w:val="20"/>
          <w:szCs w:val="20"/>
        </w:rPr>
        <w:t xml:space="preserve">je </w:t>
      </w:r>
      <w:r w:rsidRPr="00A47C72">
        <w:rPr>
          <w:rFonts w:ascii="Tahoma" w:hAnsi="Tahoma" w:cs="Tahoma"/>
          <w:sz w:val="20"/>
          <w:szCs w:val="20"/>
        </w:rPr>
        <w:t>objednatel</w:t>
      </w:r>
      <w:r w:rsidR="00337EB1" w:rsidRPr="00A47C72">
        <w:rPr>
          <w:rFonts w:ascii="Tahoma" w:hAnsi="Tahoma" w:cs="Tahoma"/>
          <w:sz w:val="20"/>
          <w:szCs w:val="20"/>
        </w:rPr>
        <w:t xml:space="preserve"> oprá</w:t>
      </w:r>
      <w:r w:rsidR="00B12AA2">
        <w:rPr>
          <w:rFonts w:ascii="Tahoma" w:hAnsi="Tahoma" w:cs="Tahoma"/>
          <w:sz w:val="20"/>
          <w:szCs w:val="20"/>
        </w:rPr>
        <w:t>vněn také od smlouvy odstoupit.</w:t>
      </w:r>
    </w:p>
    <w:p w14:paraId="54B5CB9A" w14:textId="77777777" w:rsidR="00197087" w:rsidRPr="009645C9" w:rsidRDefault="00197087" w:rsidP="00250426">
      <w:pPr>
        <w:pStyle w:val="Odstavecseseznamem"/>
        <w:numPr>
          <w:ilvl w:val="0"/>
          <w:numId w:val="5"/>
        </w:numPr>
        <w:spacing w:after="120"/>
        <w:jc w:val="both"/>
        <w:rPr>
          <w:rFonts w:ascii="Tahoma" w:hAnsi="Tahoma" w:cs="Tahoma"/>
          <w:sz w:val="20"/>
          <w:szCs w:val="20"/>
        </w:rPr>
      </w:pPr>
      <w:r>
        <w:rPr>
          <w:rFonts w:ascii="Tahoma" w:hAnsi="Tahoma" w:cs="Tahoma"/>
          <w:sz w:val="20"/>
          <w:szCs w:val="20"/>
        </w:rPr>
        <w:t>Objednatel</w:t>
      </w:r>
      <w:r w:rsidRPr="00872EB0">
        <w:rPr>
          <w:rFonts w:ascii="Tahoma" w:hAnsi="Tahoma" w:cs="Tahoma"/>
          <w:sz w:val="20"/>
          <w:szCs w:val="20"/>
        </w:rPr>
        <w:t xml:space="preserve"> má právo požadovat </w:t>
      </w:r>
      <w:r>
        <w:rPr>
          <w:rFonts w:ascii="Tahoma" w:hAnsi="Tahoma" w:cs="Tahoma"/>
          <w:sz w:val="20"/>
          <w:szCs w:val="20"/>
        </w:rPr>
        <w:t>po</w:t>
      </w:r>
      <w:r w:rsidRPr="00872EB0">
        <w:rPr>
          <w:rFonts w:ascii="Tahoma" w:hAnsi="Tahoma" w:cs="Tahoma"/>
          <w:sz w:val="20"/>
          <w:szCs w:val="20"/>
        </w:rPr>
        <w:t xml:space="preserve"> </w:t>
      </w:r>
      <w:r>
        <w:rPr>
          <w:rFonts w:ascii="Tahoma" w:hAnsi="Tahoma" w:cs="Tahoma"/>
          <w:sz w:val="20"/>
          <w:szCs w:val="20"/>
        </w:rPr>
        <w:t>zhotoviteli</w:t>
      </w:r>
      <w:r w:rsidRPr="00872EB0">
        <w:rPr>
          <w:rFonts w:ascii="Tahoma" w:hAnsi="Tahoma" w:cs="Tahoma"/>
          <w:sz w:val="20"/>
          <w:szCs w:val="20"/>
        </w:rPr>
        <w:t xml:space="preserve"> </w:t>
      </w:r>
      <w:r w:rsidR="00505839">
        <w:rPr>
          <w:rFonts w:ascii="Tahoma" w:hAnsi="Tahoma" w:cs="Tahoma"/>
          <w:sz w:val="20"/>
          <w:szCs w:val="20"/>
        </w:rPr>
        <w:t>při nedodržení termínu</w:t>
      </w:r>
      <w:r>
        <w:rPr>
          <w:rFonts w:ascii="Tahoma" w:hAnsi="Tahoma" w:cs="Tahoma"/>
          <w:sz w:val="20"/>
          <w:szCs w:val="20"/>
        </w:rPr>
        <w:t> odstranění vady</w:t>
      </w:r>
      <w:r w:rsidR="003D03FB">
        <w:rPr>
          <w:rFonts w:ascii="Tahoma" w:hAnsi="Tahoma" w:cs="Tahoma"/>
          <w:sz w:val="20"/>
          <w:szCs w:val="20"/>
        </w:rPr>
        <w:t xml:space="preserve"> dle čl. </w:t>
      </w:r>
      <w:r>
        <w:rPr>
          <w:rFonts w:ascii="Tahoma" w:hAnsi="Tahoma" w:cs="Tahoma"/>
          <w:sz w:val="20"/>
          <w:szCs w:val="20"/>
        </w:rPr>
        <w:t>V</w:t>
      </w:r>
      <w:r w:rsidRPr="00872EB0">
        <w:rPr>
          <w:rFonts w:ascii="Tahoma" w:hAnsi="Tahoma" w:cs="Tahoma"/>
          <w:sz w:val="20"/>
          <w:szCs w:val="20"/>
        </w:rPr>
        <w:t xml:space="preserve"> odst. </w:t>
      </w:r>
      <w:r>
        <w:rPr>
          <w:rFonts w:ascii="Tahoma" w:hAnsi="Tahoma" w:cs="Tahoma"/>
          <w:sz w:val="20"/>
          <w:szCs w:val="20"/>
        </w:rPr>
        <w:t>3</w:t>
      </w:r>
      <w:r w:rsidRPr="00872EB0">
        <w:rPr>
          <w:rFonts w:ascii="Tahoma" w:hAnsi="Tahoma" w:cs="Tahoma"/>
          <w:sz w:val="20"/>
          <w:szCs w:val="20"/>
        </w:rPr>
        <w:t xml:space="preserve"> smlouvy smluvní pokutu ve výši </w:t>
      </w:r>
      <w:r w:rsidR="00F33839">
        <w:rPr>
          <w:rFonts w:ascii="Tahoma" w:hAnsi="Tahoma" w:cs="Tahoma"/>
          <w:sz w:val="20"/>
          <w:szCs w:val="20"/>
        </w:rPr>
        <w:t>20</w:t>
      </w:r>
      <w:r w:rsidR="003D03FB">
        <w:rPr>
          <w:rFonts w:ascii="Tahoma" w:hAnsi="Tahoma" w:cs="Tahoma"/>
          <w:sz w:val="20"/>
          <w:szCs w:val="20"/>
        </w:rPr>
        <w:t>00 Kč</w:t>
      </w:r>
      <w:r w:rsidR="00505839">
        <w:rPr>
          <w:rFonts w:ascii="Tahoma" w:hAnsi="Tahoma" w:cs="Tahoma"/>
          <w:sz w:val="20"/>
          <w:szCs w:val="20"/>
        </w:rPr>
        <w:t>, s jejímž odstraněním je zhotovitel v</w:t>
      </w:r>
      <w:r w:rsidR="00B12AA2">
        <w:rPr>
          <w:rFonts w:ascii="Tahoma" w:hAnsi="Tahoma" w:cs="Tahoma"/>
          <w:sz w:val="20"/>
          <w:szCs w:val="20"/>
        </w:rPr>
        <w:t> </w:t>
      </w:r>
      <w:r w:rsidR="00505839">
        <w:rPr>
          <w:rFonts w:ascii="Tahoma" w:hAnsi="Tahoma" w:cs="Tahoma"/>
          <w:sz w:val="20"/>
          <w:szCs w:val="20"/>
        </w:rPr>
        <w:t>prodlení</w:t>
      </w:r>
      <w:r w:rsidR="00B12AA2">
        <w:rPr>
          <w:rFonts w:ascii="Tahoma" w:hAnsi="Tahoma" w:cs="Tahoma"/>
          <w:sz w:val="20"/>
          <w:szCs w:val="20"/>
        </w:rPr>
        <w:t>,</w:t>
      </w:r>
      <w:r w:rsidR="00505839">
        <w:rPr>
          <w:rFonts w:ascii="Tahoma" w:hAnsi="Tahoma" w:cs="Tahoma"/>
          <w:sz w:val="20"/>
          <w:szCs w:val="20"/>
        </w:rPr>
        <w:t xml:space="preserve"> a to za</w:t>
      </w:r>
      <w:r w:rsidR="003D03FB">
        <w:rPr>
          <w:rFonts w:ascii="Tahoma" w:hAnsi="Tahoma" w:cs="Tahoma"/>
          <w:sz w:val="20"/>
          <w:szCs w:val="20"/>
        </w:rPr>
        <w:t xml:space="preserve"> každou započatou hodinu prodlení</w:t>
      </w:r>
      <w:r w:rsidR="00505839">
        <w:rPr>
          <w:rFonts w:ascii="Tahoma" w:hAnsi="Tahoma" w:cs="Tahoma"/>
          <w:sz w:val="20"/>
          <w:szCs w:val="20"/>
        </w:rPr>
        <w:t>.</w:t>
      </w:r>
    </w:p>
    <w:p w14:paraId="5D50BF97" w14:textId="77777777" w:rsidR="00337EB1" w:rsidRPr="00872EB0" w:rsidRDefault="00872EB0" w:rsidP="00250426">
      <w:pPr>
        <w:pStyle w:val="Odstavecseseznamem"/>
        <w:numPr>
          <w:ilvl w:val="0"/>
          <w:numId w:val="5"/>
        </w:numPr>
        <w:spacing w:after="120"/>
        <w:jc w:val="both"/>
        <w:rPr>
          <w:rFonts w:ascii="Tahoma" w:hAnsi="Tahoma" w:cs="Tahoma"/>
          <w:sz w:val="20"/>
          <w:szCs w:val="20"/>
        </w:rPr>
      </w:pPr>
      <w:r>
        <w:rPr>
          <w:rFonts w:ascii="Tahoma" w:hAnsi="Tahoma" w:cs="Tahoma"/>
          <w:sz w:val="20"/>
          <w:szCs w:val="20"/>
        </w:rPr>
        <w:t>Objednatel</w:t>
      </w:r>
      <w:r w:rsidR="00337EB1" w:rsidRPr="00872EB0">
        <w:rPr>
          <w:rFonts w:ascii="Tahoma" w:hAnsi="Tahoma" w:cs="Tahoma"/>
          <w:sz w:val="20"/>
          <w:szCs w:val="20"/>
        </w:rPr>
        <w:t xml:space="preserve"> uhradí </w:t>
      </w:r>
      <w:r>
        <w:rPr>
          <w:rFonts w:ascii="Tahoma" w:hAnsi="Tahoma" w:cs="Tahoma"/>
          <w:sz w:val="20"/>
          <w:szCs w:val="20"/>
        </w:rPr>
        <w:t>zhotoviteli</w:t>
      </w:r>
      <w:r w:rsidR="00337EB1" w:rsidRPr="00872EB0">
        <w:rPr>
          <w:rFonts w:ascii="Tahoma" w:hAnsi="Tahoma" w:cs="Tahoma"/>
          <w:sz w:val="20"/>
          <w:szCs w:val="20"/>
        </w:rPr>
        <w:t xml:space="preserve"> smluvní </w:t>
      </w:r>
      <w:r w:rsidR="0031655E" w:rsidRPr="00872EB0">
        <w:rPr>
          <w:rFonts w:ascii="Tahoma" w:hAnsi="Tahoma" w:cs="Tahoma"/>
          <w:sz w:val="20"/>
          <w:szCs w:val="20"/>
        </w:rPr>
        <w:t>pokutu ve výši 0,</w:t>
      </w:r>
      <w:r w:rsidR="001F0392">
        <w:rPr>
          <w:rFonts w:ascii="Tahoma" w:hAnsi="Tahoma" w:cs="Tahoma"/>
          <w:sz w:val="20"/>
          <w:szCs w:val="20"/>
        </w:rPr>
        <w:t>0</w:t>
      </w:r>
      <w:r w:rsidR="0031655E" w:rsidRPr="00872EB0">
        <w:rPr>
          <w:rFonts w:ascii="Tahoma" w:hAnsi="Tahoma" w:cs="Tahoma"/>
          <w:sz w:val="20"/>
          <w:szCs w:val="20"/>
        </w:rPr>
        <w:t>5</w:t>
      </w:r>
      <w:r w:rsidR="00B12AA2">
        <w:rPr>
          <w:rFonts w:ascii="Tahoma" w:hAnsi="Tahoma" w:cs="Tahoma"/>
          <w:sz w:val="20"/>
          <w:szCs w:val="20"/>
        </w:rPr>
        <w:t xml:space="preserve"> </w:t>
      </w:r>
      <w:r w:rsidR="00337EB1" w:rsidRPr="00872EB0">
        <w:rPr>
          <w:rFonts w:ascii="Tahoma" w:hAnsi="Tahoma" w:cs="Tahoma"/>
          <w:sz w:val="20"/>
          <w:szCs w:val="20"/>
        </w:rPr>
        <w:t xml:space="preserve">% z neuhrazené ceny zboží </w:t>
      </w:r>
      <w:r w:rsidR="0031655E" w:rsidRPr="00872EB0">
        <w:rPr>
          <w:rFonts w:ascii="Tahoma" w:hAnsi="Tahoma" w:cs="Tahoma"/>
          <w:sz w:val="20"/>
          <w:szCs w:val="20"/>
        </w:rPr>
        <w:t xml:space="preserve">a služeb </w:t>
      </w:r>
      <w:r w:rsidR="00337EB1" w:rsidRPr="00872EB0">
        <w:rPr>
          <w:rFonts w:ascii="Tahoma" w:hAnsi="Tahoma" w:cs="Tahoma"/>
          <w:sz w:val="20"/>
          <w:szCs w:val="20"/>
        </w:rPr>
        <w:t>za každý den prodlení s platbou faktury.</w:t>
      </w:r>
    </w:p>
    <w:p w14:paraId="7DD2EC3A" w14:textId="77777777" w:rsidR="00337EB1" w:rsidRPr="00337EB1" w:rsidRDefault="00356266" w:rsidP="00D81E52">
      <w:pPr>
        <w:spacing w:after="120"/>
        <w:ind w:left="426" w:hanging="426"/>
        <w:jc w:val="center"/>
        <w:rPr>
          <w:rFonts w:ascii="Tahoma" w:hAnsi="Tahoma" w:cs="Tahoma"/>
          <w:b/>
          <w:sz w:val="20"/>
          <w:szCs w:val="20"/>
        </w:rPr>
      </w:pPr>
      <w:r>
        <w:rPr>
          <w:rFonts w:ascii="Tahoma" w:hAnsi="Tahoma" w:cs="Tahoma"/>
          <w:b/>
          <w:sz w:val="20"/>
          <w:szCs w:val="20"/>
        </w:rPr>
        <w:br w:type="column"/>
      </w:r>
      <w:r w:rsidR="00337EB1" w:rsidRPr="00337EB1">
        <w:rPr>
          <w:rFonts w:ascii="Tahoma" w:hAnsi="Tahoma" w:cs="Tahoma"/>
          <w:b/>
          <w:sz w:val="20"/>
          <w:szCs w:val="20"/>
        </w:rPr>
        <w:lastRenderedPageBreak/>
        <w:t xml:space="preserve">Článek </w:t>
      </w:r>
      <w:r w:rsidR="00F33839">
        <w:rPr>
          <w:rFonts w:ascii="Tahoma" w:hAnsi="Tahoma" w:cs="Tahoma"/>
          <w:b/>
          <w:sz w:val="20"/>
          <w:szCs w:val="20"/>
        </w:rPr>
        <w:t>VII</w:t>
      </w:r>
      <w:r w:rsidR="00D81E52">
        <w:rPr>
          <w:rFonts w:ascii="Tahoma" w:hAnsi="Tahoma" w:cs="Tahoma"/>
          <w:b/>
          <w:sz w:val="20"/>
          <w:szCs w:val="20"/>
        </w:rPr>
        <w:br/>
      </w:r>
      <w:r w:rsidR="00337EB1" w:rsidRPr="00337EB1">
        <w:rPr>
          <w:rFonts w:ascii="Tahoma" w:hAnsi="Tahoma" w:cs="Tahoma"/>
          <w:b/>
          <w:sz w:val="20"/>
          <w:szCs w:val="20"/>
        </w:rPr>
        <w:t>Závěrečná ustanovení</w:t>
      </w:r>
    </w:p>
    <w:p w14:paraId="1FBD6E40" w14:textId="77777777" w:rsidR="00337EB1" w:rsidRPr="00872EB0" w:rsidRDefault="00337EB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 xml:space="preserve">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w:t>
      </w:r>
      <w:r w:rsidR="00872EB0" w:rsidRPr="00872EB0">
        <w:rPr>
          <w:rFonts w:ascii="Tahoma" w:hAnsi="Tahoma" w:cs="Tahoma"/>
          <w:sz w:val="20"/>
          <w:szCs w:val="20"/>
        </w:rPr>
        <w:t>zhotovitel</w:t>
      </w:r>
      <w:r w:rsidRPr="00872EB0">
        <w:rPr>
          <w:rFonts w:ascii="Tahoma" w:hAnsi="Tahoma" w:cs="Tahoma"/>
          <w:sz w:val="20"/>
          <w:szCs w:val="20"/>
        </w:rPr>
        <w:t xml:space="preserve"> </w:t>
      </w:r>
      <w:r w:rsidR="00872EB0" w:rsidRPr="00872EB0">
        <w:rPr>
          <w:rFonts w:ascii="Tahoma" w:hAnsi="Tahoma" w:cs="Tahoma"/>
          <w:sz w:val="20"/>
          <w:szCs w:val="20"/>
        </w:rPr>
        <w:t>objednateli</w:t>
      </w:r>
      <w:r w:rsidRPr="00872EB0">
        <w:rPr>
          <w:rFonts w:ascii="Tahoma" w:hAnsi="Tahoma" w:cs="Tahoma"/>
          <w:sz w:val="20"/>
          <w:szCs w:val="20"/>
        </w:rPr>
        <w:t xml:space="preserve"> potřebnou licenci ke všem možným způsobům užití těchto autorských děl, jež budou potřebné pro řádné užívání zboží </w:t>
      </w:r>
      <w:r w:rsidR="00872EB0" w:rsidRPr="00872EB0">
        <w:rPr>
          <w:rFonts w:ascii="Tahoma" w:hAnsi="Tahoma" w:cs="Tahoma"/>
          <w:sz w:val="20"/>
          <w:szCs w:val="20"/>
        </w:rPr>
        <w:t>objednatelem</w:t>
      </w:r>
      <w:r w:rsidRPr="00872EB0">
        <w:rPr>
          <w:rFonts w:ascii="Tahoma" w:hAnsi="Tahoma" w:cs="Tahoma"/>
          <w:sz w:val="20"/>
          <w:szCs w:val="20"/>
        </w:rPr>
        <w:t>, a to v potřebném rozsahu a na neomezenou dobu. Odměna za poskytnutí této licence je zahrnuta v celkové ceně za zboží.</w:t>
      </w:r>
    </w:p>
    <w:p w14:paraId="413B466C" w14:textId="77777777" w:rsidR="00337EB1" w:rsidRPr="00872EB0" w:rsidRDefault="00337EB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Tuto smlouvu lze měnit pouze oboustranně odsouhlasenými, písemnými a průběžně číslovanými dodatky, podepsanými oprávněnými zástupci obou smluvních stran.</w:t>
      </w:r>
    </w:p>
    <w:p w14:paraId="1A09676B" w14:textId="77777777" w:rsidR="00337EB1" w:rsidRPr="00872EB0" w:rsidRDefault="00337EB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Případné spory vzniklé z této smlouvy budou řešeny podle platné právní úpravy věcně a místně příslušnými soudy České republiky.</w:t>
      </w:r>
    </w:p>
    <w:p w14:paraId="75D1209A" w14:textId="77777777" w:rsidR="00337EB1" w:rsidRPr="00872EB0" w:rsidRDefault="00337EB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 xml:space="preserve">Smluvní strany se dohodly, že právní vztahy založené touto smlouvou se budou řídit příslušnými ustanoveními občanského zákoníku. </w:t>
      </w:r>
    </w:p>
    <w:p w14:paraId="72DC9EA4" w14:textId="77777777" w:rsidR="00337EB1" w:rsidRPr="00872EB0" w:rsidRDefault="00337EB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14BEEC99" w14:textId="77777777" w:rsidR="00337EB1" w:rsidRPr="00872EB0" w:rsidRDefault="00337EB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Tato smlo</w:t>
      </w:r>
      <w:r w:rsidR="00941EC1">
        <w:rPr>
          <w:rFonts w:ascii="Tahoma" w:hAnsi="Tahoma" w:cs="Tahoma"/>
          <w:sz w:val="20"/>
          <w:szCs w:val="20"/>
        </w:rPr>
        <w:t>uva nabývá platnosti</w:t>
      </w:r>
      <w:r w:rsidRPr="00872EB0">
        <w:rPr>
          <w:rFonts w:ascii="Tahoma" w:hAnsi="Tahoma" w:cs="Tahoma"/>
          <w:sz w:val="20"/>
          <w:szCs w:val="20"/>
        </w:rPr>
        <w:t xml:space="preserve"> v den jejího podpisu oběma smluvními stranami</w:t>
      </w:r>
      <w:r w:rsidR="0021033B">
        <w:rPr>
          <w:rFonts w:ascii="Tahoma" w:hAnsi="Tahoma" w:cs="Tahoma"/>
          <w:sz w:val="20"/>
          <w:szCs w:val="20"/>
        </w:rPr>
        <w:t>, přičemž rozhodující je datum pozdějšího podpisu</w:t>
      </w:r>
      <w:r w:rsidRPr="00872EB0">
        <w:rPr>
          <w:rFonts w:ascii="Tahoma" w:hAnsi="Tahoma" w:cs="Tahoma"/>
          <w:sz w:val="20"/>
          <w:szCs w:val="20"/>
        </w:rPr>
        <w:t xml:space="preserve">. </w:t>
      </w:r>
    </w:p>
    <w:p w14:paraId="7B875629" w14:textId="77777777" w:rsidR="00337EB1" w:rsidRPr="009C21B0" w:rsidRDefault="00FE3BE9" w:rsidP="00250426">
      <w:pPr>
        <w:pStyle w:val="Odstavecseseznamem"/>
        <w:numPr>
          <w:ilvl w:val="0"/>
          <w:numId w:val="6"/>
        </w:numPr>
        <w:spacing w:after="120"/>
        <w:jc w:val="both"/>
        <w:rPr>
          <w:rFonts w:ascii="Tahoma" w:hAnsi="Tahoma" w:cs="Tahoma"/>
          <w:sz w:val="20"/>
          <w:szCs w:val="20"/>
        </w:rPr>
      </w:pPr>
      <w:r w:rsidRPr="009C21B0">
        <w:rPr>
          <w:rFonts w:ascii="Tahoma" w:hAnsi="Tahoma" w:cs="Tahoma"/>
          <w:sz w:val="20"/>
          <w:szCs w:val="20"/>
        </w:rPr>
        <w:t>Tato smlouva je vyhotovena elektronicky a podepsána uznávanými elektronickými podpisy oprávněných osob. Za datum podpisu se považuje údaj uvedený v časovém razítku, pokud není, pak datum uvedené v elektronickém podpisu podepisující strany.</w:t>
      </w:r>
    </w:p>
    <w:p w14:paraId="12016606" w14:textId="77777777" w:rsidR="00337EB1" w:rsidRDefault="00337EB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5AB3A2DC" w14:textId="77777777" w:rsidR="0041581C" w:rsidRDefault="0041581C" w:rsidP="00250426">
      <w:pPr>
        <w:pStyle w:val="Odstavecseseznamem"/>
        <w:numPr>
          <w:ilvl w:val="0"/>
          <w:numId w:val="6"/>
        </w:numPr>
        <w:spacing w:after="120"/>
        <w:jc w:val="both"/>
        <w:rPr>
          <w:rFonts w:ascii="Tahoma" w:hAnsi="Tahoma" w:cs="Tahoma"/>
          <w:sz w:val="20"/>
          <w:szCs w:val="20"/>
        </w:rPr>
      </w:pPr>
      <w:r w:rsidRPr="0041581C">
        <w:rPr>
          <w:rFonts w:ascii="Tahoma" w:hAnsi="Tahoma" w:cs="Tahoma"/>
          <w:sz w:val="20"/>
          <w:szCs w:val="20"/>
        </w:rPr>
        <w:t>Statutární město Karviná je povinným subjektem dle zákona č. 340/2015 Sb., o registru smluv, v platném znění. Smluvní strany se dohodly, že povinnosti dle tohoto zákona v souvislosti s uveřejněním smlouvy zajistí statutární město Karviná.</w:t>
      </w:r>
    </w:p>
    <w:p w14:paraId="387BB1FB" w14:textId="77777777" w:rsidR="0041581C" w:rsidRDefault="0041581C" w:rsidP="00250426">
      <w:pPr>
        <w:pStyle w:val="Odstavecseseznamem"/>
        <w:numPr>
          <w:ilvl w:val="0"/>
          <w:numId w:val="6"/>
        </w:numPr>
        <w:spacing w:after="120"/>
        <w:jc w:val="both"/>
        <w:rPr>
          <w:rFonts w:ascii="Tahoma" w:hAnsi="Tahoma" w:cs="Tahoma"/>
          <w:sz w:val="20"/>
          <w:szCs w:val="20"/>
        </w:rPr>
      </w:pPr>
      <w:r w:rsidRPr="0041581C">
        <w:rPr>
          <w:rFonts w:ascii="Tahoma" w:hAnsi="Tahoma" w:cs="Tahoma"/>
          <w:sz w:val="20"/>
          <w:szCs w:val="20"/>
        </w:rPr>
        <w:t>Smluvní strany souhlasí s uveřejněním v registru smluv dle zákona č. 340/2015 Sb., o registru smluv, v platném znění.</w:t>
      </w:r>
    </w:p>
    <w:p w14:paraId="7C67BEC6" w14:textId="77777777" w:rsidR="0041581C" w:rsidRDefault="0041581C" w:rsidP="00250426">
      <w:pPr>
        <w:pStyle w:val="Odstavecseseznamem"/>
        <w:numPr>
          <w:ilvl w:val="0"/>
          <w:numId w:val="6"/>
        </w:numPr>
        <w:spacing w:after="120"/>
        <w:jc w:val="both"/>
        <w:rPr>
          <w:rFonts w:ascii="Tahoma" w:hAnsi="Tahoma" w:cs="Tahoma"/>
          <w:sz w:val="20"/>
          <w:szCs w:val="20"/>
        </w:rPr>
      </w:pPr>
      <w:r w:rsidRPr="0041581C">
        <w:rPr>
          <w:rFonts w:ascii="Tahoma" w:hAnsi="Tahoma" w:cs="Tahoma"/>
          <w:sz w:val="20"/>
          <w:szCs w:val="20"/>
        </w:rPr>
        <w:t>Smluvní strany souhlasí s tím, že v registru smluv bude zveřejněn celý rozsah smlouvy</w:t>
      </w:r>
      <w:r w:rsidR="00043378">
        <w:rPr>
          <w:rFonts w:ascii="Tahoma" w:hAnsi="Tahoma" w:cs="Tahoma"/>
          <w:sz w:val="20"/>
          <w:szCs w:val="20"/>
        </w:rPr>
        <w:t xml:space="preserve">, </w:t>
      </w:r>
      <w:r w:rsidRPr="0041581C">
        <w:rPr>
          <w:rFonts w:ascii="Tahoma" w:hAnsi="Tahoma" w:cs="Tahoma"/>
          <w:sz w:val="20"/>
          <w:szCs w:val="20"/>
        </w:rPr>
        <w:t>a to na dobu neurčitou</w:t>
      </w:r>
      <w:r w:rsidR="00B12AA2">
        <w:rPr>
          <w:rFonts w:ascii="Tahoma" w:hAnsi="Tahoma" w:cs="Tahoma"/>
          <w:sz w:val="20"/>
          <w:szCs w:val="20"/>
        </w:rPr>
        <w:t>.</w:t>
      </w:r>
    </w:p>
    <w:p w14:paraId="563EEF3D" w14:textId="2A1D6CE1" w:rsidR="0041581C" w:rsidRPr="008328A0" w:rsidRDefault="0041581C" w:rsidP="00250426">
      <w:pPr>
        <w:pStyle w:val="Odstavecseseznamem"/>
        <w:numPr>
          <w:ilvl w:val="0"/>
          <w:numId w:val="6"/>
        </w:numPr>
        <w:spacing w:after="120"/>
        <w:jc w:val="both"/>
        <w:rPr>
          <w:rFonts w:ascii="Tahoma" w:hAnsi="Tahoma" w:cs="Tahoma"/>
          <w:sz w:val="20"/>
          <w:szCs w:val="20"/>
        </w:rPr>
      </w:pPr>
      <w:r w:rsidRPr="008328A0">
        <w:rPr>
          <w:rFonts w:ascii="Tahoma" w:hAnsi="Tahoma" w:cs="Tahoma"/>
          <w:sz w:val="20"/>
          <w:szCs w:val="20"/>
        </w:rPr>
        <w:t>Strany smlouvy se dohodly na tom, že tato smlouva je uzavřena okamžikem podpisu obou smluvních stran, přičemž rozhodující je datum pozdějšího podpisu.</w:t>
      </w:r>
    </w:p>
    <w:p w14:paraId="476CD186" w14:textId="77777777" w:rsidR="00941EC1" w:rsidRDefault="00941EC1" w:rsidP="00250426">
      <w:pPr>
        <w:pStyle w:val="Odstavecseseznamem"/>
        <w:numPr>
          <w:ilvl w:val="0"/>
          <w:numId w:val="6"/>
        </w:numPr>
        <w:spacing w:after="120"/>
        <w:jc w:val="both"/>
        <w:rPr>
          <w:rFonts w:ascii="Tahoma" w:hAnsi="Tahoma" w:cs="Tahoma"/>
          <w:sz w:val="20"/>
          <w:szCs w:val="20"/>
        </w:rPr>
      </w:pPr>
      <w:r w:rsidRPr="00872EB0">
        <w:rPr>
          <w:rFonts w:ascii="Tahoma" w:hAnsi="Tahoma" w:cs="Tahoma"/>
          <w:sz w:val="20"/>
          <w:szCs w:val="20"/>
        </w:rPr>
        <w:t>Tato smlo</w:t>
      </w:r>
      <w:r>
        <w:rPr>
          <w:rFonts w:ascii="Tahoma" w:hAnsi="Tahoma" w:cs="Tahoma"/>
          <w:sz w:val="20"/>
          <w:szCs w:val="20"/>
        </w:rPr>
        <w:t>uva nabývá účinnosti</w:t>
      </w:r>
      <w:r w:rsidRPr="00872EB0">
        <w:rPr>
          <w:rFonts w:ascii="Tahoma" w:hAnsi="Tahoma" w:cs="Tahoma"/>
          <w:sz w:val="20"/>
          <w:szCs w:val="20"/>
        </w:rPr>
        <w:t xml:space="preserve"> v den jejího </w:t>
      </w:r>
      <w:r>
        <w:rPr>
          <w:rFonts w:ascii="Tahoma" w:hAnsi="Tahoma" w:cs="Tahoma"/>
          <w:sz w:val="20"/>
          <w:szCs w:val="20"/>
        </w:rPr>
        <w:t>vložení do registru smluv.</w:t>
      </w:r>
    </w:p>
    <w:p w14:paraId="61A2694E" w14:textId="77777777" w:rsidR="008328A0" w:rsidRDefault="008328A0" w:rsidP="002C20DA">
      <w:pPr>
        <w:spacing w:after="0"/>
        <w:jc w:val="both"/>
        <w:rPr>
          <w:rFonts w:ascii="Tahoma" w:hAnsi="Tahoma" w:cs="Tahoma"/>
          <w:sz w:val="20"/>
          <w:szCs w:val="20"/>
        </w:rPr>
      </w:pPr>
    </w:p>
    <w:p w14:paraId="337E8B1C" w14:textId="7EFA4127" w:rsidR="002C20DA" w:rsidRPr="00337EB1" w:rsidRDefault="002C20DA" w:rsidP="002C20DA">
      <w:pPr>
        <w:spacing w:after="0"/>
        <w:jc w:val="both"/>
        <w:rPr>
          <w:rFonts w:ascii="Tahoma" w:hAnsi="Tahoma" w:cs="Tahoma"/>
          <w:sz w:val="20"/>
          <w:szCs w:val="20"/>
        </w:rPr>
      </w:pPr>
      <w:r>
        <w:rPr>
          <w:rFonts w:ascii="Tahoma" w:hAnsi="Tahoma" w:cs="Tahoma"/>
          <w:sz w:val="20"/>
          <w:szCs w:val="20"/>
        </w:rPr>
        <w:t>Příloha č.</w:t>
      </w:r>
      <w:r w:rsidR="005E576D">
        <w:rPr>
          <w:rFonts w:ascii="Tahoma" w:hAnsi="Tahoma" w:cs="Tahoma"/>
          <w:sz w:val="20"/>
          <w:szCs w:val="20"/>
        </w:rPr>
        <w:t xml:space="preserve"> </w:t>
      </w:r>
      <w:r>
        <w:rPr>
          <w:rFonts w:ascii="Tahoma" w:hAnsi="Tahoma" w:cs="Tahoma"/>
          <w:sz w:val="20"/>
          <w:szCs w:val="20"/>
        </w:rPr>
        <w:t xml:space="preserve">1 smlouvy: </w:t>
      </w:r>
      <w:r w:rsidR="000C540C">
        <w:rPr>
          <w:rFonts w:ascii="Tahoma" w:hAnsi="Tahoma" w:cs="Tahoma"/>
          <w:sz w:val="20"/>
          <w:szCs w:val="20"/>
        </w:rPr>
        <w:t>Projektová dokumentace</w:t>
      </w:r>
    </w:p>
    <w:p w14:paraId="18AB8206" w14:textId="77777777" w:rsidR="00344704" w:rsidRPr="00337EB1" w:rsidRDefault="00344704" w:rsidP="00344704">
      <w:pPr>
        <w:spacing w:after="0"/>
        <w:jc w:val="both"/>
        <w:rPr>
          <w:rFonts w:ascii="Tahoma" w:hAnsi="Tahoma" w:cs="Tahoma"/>
          <w:sz w:val="20"/>
          <w:szCs w:val="20"/>
        </w:rPr>
      </w:pPr>
      <w:r>
        <w:rPr>
          <w:rFonts w:ascii="Tahoma" w:hAnsi="Tahoma" w:cs="Tahoma"/>
          <w:sz w:val="20"/>
          <w:szCs w:val="20"/>
        </w:rPr>
        <w:t>Příloha č.</w:t>
      </w:r>
      <w:r w:rsidR="005E576D">
        <w:rPr>
          <w:rFonts w:ascii="Tahoma" w:hAnsi="Tahoma" w:cs="Tahoma"/>
          <w:sz w:val="20"/>
          <w:szCs w:val="20"/>
        </w:rPr>
        <w:t xml:space="preserve"> </w:t>
      </w:r>
      <w:r w:rsidR="00F33839">
        <w:rPr>
          <w:rFonts w:ascii="Tahoma" w:hAnsi="Tahoma" w:cs="Tahoma"/>
          <w:sz w:val="20"/>
          <w:szCs w:val="20"/>
        </w:rPr>
        <w:t>2</w:t>
      </w:r>
      <w:r>
        <w:rPr>
          <w:rFonts w:ascii="Tahoma" w:hAnsi="Tahoma" w:cs="Tahoma"/>
          <w:sz w:val="20"/>
          <w:szCs w:val="20"/>
        </w:rPr>
        <w:t xml:space="preserve"> smlouvy: </w:t>
      </w:r>
      <w:r w:rsidR="000C540C">
        <w:rPr>
          <w:rFonts w:ascii="Tahoma" w:hAnsi="Tahoma" w:cs="Tahoma"/>
          <w:sz w:val="20"/>
          <w:szCs w:val="20"/>
        </w:rPr>
        <w:t>Rozpočet</w:t>
      </w:r>
    </w:p>
    <w:p w14:paraId="7D5C7E02" w14:textId="77777777" w:rsidR="00D82FB6" w:rsidRDefault="00D82FB6" w:rsidP="00D82FB6">
      <w:pPr>
        <w:spacing w:after="0"/>
        <w:rPr>
          <w:rFonts w:ascii="Tahoma" w:hAnsi="Tahoma" w:cs="Tahoma"/>
          <w:sz w:val="20"/>
          <w:szCs w:val="20"/>
        </w:rPr>
      </w:pPr>
    </w:p>
    <w:p w14:paraId="2081EB2E" w14:textId="0E7D28DE" w:rsidR="00D82FB6" w:rsidRPr="00337EB1" w:rsidRDefault="00D82FB6" w:rsidP="00D82FB6">
      <w:pPr>
        <w:spacing w:after="0"/>
        <w:rPr>
          <w:rFonts w:ascii="Tahoma" w:hAnsi="Tahoma" w:cs="Tahoma"/>
          <w:sz w:val="20"/>
          <w:szCs w:val="20"/>
        </w:rPr>
      </w:pPr>
      <w:r w:rsidRPr="00337EB1">
        <w:rPr>
          <w:rFonts w:ascii="Tahoma" w:hAnsi="Tahoma" w:cs="Tahoma"/>
          <w:sz w:val="20"/>
          <w:szCs w:val="20"/>
        </w:rPr>
        <w:t xml:space="preserve">Za </w:t>
      </w:r>
      <w:r>
        <w:rPr>
          <w:rFonts w:ascii="Tahoma" w:hAnsi="Tahoma" w:cs="Tahoma"/>
          <w:sz w:val="20"/>
          <w:szCs w:val="20"/>
        </w:rPr>
        <w:t>objednatele</w:t>
      </w:r>
      <w:r w:rsidRPr="00337EB1">
        <w:rPr>
          <w:rFonts w:ascii="Tahoma" w:hAnsi="Tahoma" w:cs="Tahoma"/>
          <w:sz w:val="20"/>
          <w:szCs w:val="20"/>
        </w:rPr>
        <w:t>:</w:t>
      </w:r>
      <w:r w:rsidRPr="00337EB1">
        <w:rPr>
          <w:rFonts w:ascii="Tahoma" w:hAnsi="Tahoma" w:cs="Tahoma"/>
          <w:sz w:val="20"/>
          <w:szCs w:val="20"/>
        </w:rPr>
        <w:tab/>
      </w:r>
      <w:r w:rsidR="008328A0" w:rsidRPr="008328A0">
        <w:rPr>
          <w:rFonts w:ascii="Tahoma" w:hAnsi="Tahoma" w:cs="Tahoma"/>
          <w:i/>
          <w:sz w:val="20"/>
          <w:szCs w:val="20"/>
        </w:rPr>
        <w:t>podepsáno elektronicky</w:t>
      </w:r>
      <w:r w:rsidRPr="00337EB1">
        <w:rPr>
          <w:rFonts w:ascii="Tahoma" w:hAnsi="Tahoma" w:cs="Tahoma"/>
          <w:sz w:val="20"/>
          <w:szCs w:val="20"/>
        </w:rPr>
        <w:tab/>
      </w:r>
      <w:r>
        <w:rPr>
          <w:rFonts w:ascii="Tahoma" w:hAnsi="Tahoma" w:cs="Tahoma"/>
          <w:sz w:val="20"/>
          <w:szCs w:val="20"/>
        </w:rPr>
        <w:tab/>
      </w:r>
      <w:r>
        <w:rPr>
          <w:rFonts w:ascii="Tahoma" w:hAnsi="Tahoma" w:cs="Tahoma"/>
          <w:sz w:val="20"/>
          <w:szCs w:val="20"/>
        </w:rPr>
        <w:tab/>
      </w:r>
      <w:r w:rsidRPr="00337EB1">
        <w:rPr>
          <w:rFonts w:ascii="Tahoma" w:hAnsi="Tahoma" w:cs="Tahoma"/>
          <w:sz w:val="20"/>
          <w:szCs w:val="20"/>
        </w:rPr>
        <w:t xml:space="preserve">Za </w:t>
      </w:r>
      <w:r>
        <w:rPr>
          <w:rFonts w:ascii="Tahoma" w:hAnsi="Tahoma" w:cs="Tahoma"/>
          <w:sz w:val="20"/>
          <w:szCs w:val="20"/>
        </w:rPr>
        <w:t>zhotovitele</w:t>
      </w:r>
      <w:r w:rsidRPr="00337EB1">
        <w:rPr>
          <w:rFonts w:ascii="Tahoma" w:hAnsi="Tahoma" w:cs="Tahoma"/>
          <w:sz w:val="20"/>
          <w:szCs w:val="20"/>
        </w:rPr>
        <w:t>:</w:t>
      </w:r>
      <w:r w:rsidR="008328A0">
        <w:rPr>
          <w:rFonts w:ascii="Tahoma" w:hAnsi="Tahoma" w:cs="Tahoma"/>
          <w:sz w:val="20"/>
          <w:szCs w:val="20"/>
        </w:rPr>
        <w:t xml:space="preserve"> </w:t>
      </w:r>
      <w:r w:rsidR="008328A0" w:rsidRPr="008328A0">
        <w:rPr>
          <w:rFonts w:ascii="Tahoma" w:hAnsi="Tahoma" w:cs="Tahoma"/>
          <w:i/>
          <w:sz w:val="20"/>
          <w:szCs w:val="20"/>
        </w:rPr>
        <w:t>podepsáno elektronicky</w:t>
      </w:r>
    </w:p>
    <w:p w14:paraId="3327FE02" w14:textId="77777777" w:rsidR="00D82FB6" w:rsidRDefault="00D82FB6" w:rsidP="00D82FB6">
      <w:pPr>
        <w:spacing w:after="0"/>
        <w:rPr>
          <w:rFonts w:ascii="Tahoma" w:hAnsi="Tahoma" w:cs="Tahoma"/>
          <w:sz w:val="20"/>
          <w:szCs w:val="20"/>
        </w:rPr>
      </w:pPr>
    </w:p>
    <w:p w14:paraId="20485258" w14:textId="628EA44F" w:rsidR="00D82FB6" w:rsidRDefault="00D82FB6" w:rsidP="00D82FB6">
      <w:pPr>
        <w:spacing w:after="0"/>
        <w:rPr>
          <w:rFonts w:ascii="Tahoma" w:hAnsi="Tahoma" w:cs="Tahoma"/>
          <w:sz w:val="20"/>
          <w:szCs w:val="20"/>
        </w:rPr>
      </w:pPr>
    </w:p>
    <w:p w14:paraId="118BB59D" w14:textId="4C798013" w:rsidR="00D82FB6" w:rsidRDefault="00D82FB6" w:rsidP="00D82FB6">
      <w:pPr>
        <w:spacing w:after="0"/>
        <w:rPr>
          <w:rFonts w:ascii="Tahoma" w:hAnsi="Tahoma" w:cs="Tahoma"/>
          <w:sz w:val="20"/>
          <w:szCs w:val="20"/>
        </w:rPr>
      </w:pPr>
    </w:p>
    <w:p w14:paraId="6C3335D0" w14:textId="77777777" w:rsidR="008328A0" w:rsidRDefault="008328A0" w:rsidP="00D82FB6">
      <w:pPr>
        <w:spacing w:after="0"/>
        <w:rPr>
          <w:rFonts w:ascii="Tahoma" w:hAnsi="Tahoma" w:cs="Tahoma"/>
          <w:sz w:val="20"/>
          <w:szCs w:val="20"/>
        </w:rPr>
      </w:pPr>
    </w:p>
    <w:p w14:paraId="37C311FD" w14:textId="20DDC496" w:rsidR="00D82FB6" w:rsidRDefault="00013F3B" w:rsidP="00D82FB6">
      <w:pPr>
        <w:spacing w:after="0"/>
        <w:rPr>
          <w:rFonts w:ascii="Tahoma" w:hAnsi="Tahoma" w:cs="Tahoma"/>
          <w:sz w:val="20"/>
          <w:szCs w:val="20"/>
        </w:rPr>
      </w:pPr>
      <w:r>
        <w:rPr>
          <w:rFonts w:ascii="Tahoma" w:hAnsi="Tahoma" w:cs="Tahoma"/>
          <w:sz w:val="20"/>
          <w:szCs w:val="20"/>
        </w:rPr>
        <w:t>………………………………………</w:t>
      </w:r>
      <w:r w:rsidR="00D82FB6">
        <w:rPr>
          <w:rFonts w:ascii="Tahoma" w:hAnsi="Tahoma" w:cs="Tahoma"/>
          <w:sz w:val="20"/>
          <w:szCs w:val="20"/>
        </w:rPr>
        <w:tab/>
      </w:r>
      <w:r w:rsidR="00D82FB6">
        <w:rPr>
          <w:rFonts w:ascii="Tahoma" w:hAnsi="Tahoma" w:cs="Tahoma"/>
          <w:sz w:val="20"/>
          <w:szCs w:val="20"/>
        </w:rPr>
        <w:tab/>
      </w:r>
      <w:r w:rsidR="00D82FB6">
        <w:rPr>
          <w:rFonts w:ascii="Tahoma" w:hAnsi="Tahoma" w:cs="Tahoma"/>
          <w:sz w:val="20"/>
          <w:szCs w:val="20"/>
        </w:rPr>
        <w:tab/>
      </w:r>
      <w:r w:rsidR="00D82FB6">
        <w:rPr>
          <w:rFonts w:ascii="Tahoma" w:hAnsi="Tahoma" w:cs="Tahoma"/>
          <w:sz w:val="20"/>
          <w:szCs w:val="20"/>
        </w:rPr>
        <w:tab/>
      </w:r>
      <w:r w:rsidR="00D82FB6" w:rsidRPr="005C5898">
        <w:rPr>
          <w:rFonts w:ascii="Tahoma" w:hAnsi="Tahoma" w:cs="Tahoma"/>
          <w:sz w:val="20"/>
          <w:szCs w:val="20"/>
        </w:rPr>
        <w:t>………………………………………</w:t>
      </w:r>
      <w:r w:rsidRPr="005C5898">
        <w:rPr>
          <w:rFonts w:ascii="Tahoma" w:hAnsi="Tahoma" w:cs="Tahoma"/>
          <w:sz w:val="20"/>
          <w:szCs w:val="20"/>
        </w:rPr>
        <w:t>…</w:t>
      </w:r>
    </w:p>
    <w:p w14:paraId="01DCD4EF" w14:textId="3152F2C0" w:rsidR="00D82FB6" w:rsidRPr="00E959EA" w:rsidRDefault="00980D20" w:rsidP="008328A0">
      <w:pPr>
        <w:spacing w:after="0"/>
        <w:rPr>
          <w:rFonts w:ascii="Tahoma" w:hAnsi="Tahoma" w:cs="Tahoma"/>
          <w:sz w:val="20"/>
          <w:szCs w:val="20"/>
        </w:rPr>
      </w:pPr>
      <w:r w:rsidRPr="00E10BE3">
        <w:rPr>
          <w:rFonts w:ascii="Tahoma" w:eastAsia="Calibri" w:hAnsi="Tahoma" w:cs="Tahoma"/>
          <w:sz w:val="20"/>
          <w:szCs w:val="20"/>
        </w:rPr>
        <w:t>JUDr. Olga Guziurová, MPA</w:t>
      </w:r>
      <w:r w:rsidR="00D82FB6" w:rsidRPr="00E959EA">
        <w:rPr>
          <w:rFonts w:ascii="Tahoma" w:hAnsi="Tahoma" w:cs="Tahoma"/>
          <w:sz w:val="20"/>
          <w:szCs w:val="20"/>
        </w:rPr>
        <w:tab/>
      </w:r>
      <w:r w:rsidR="008328A0">
        <w:rPr>
          <w:rFonts w:ascii="Tahoma" w:hAnsi="Tahoma" w:cs="Tahoma"/>
          <w:sz w:val="20"/>
          <w:szCs w:val="20"/>
        </w:rPr>
        <w:tab/>
      </w:r>
      <w:r w:rsidR="008328A0">
        <w:rPr>
          <w:rFonts w:ascii="Tahoma" w:hAnsi="Tahoma" w:cs="Tahoma"/>
          <w:sz w:val="20"/>
          <w:szCs w:val="20"/>
        </w:rPr>
        <w:tab/>
      </w:r>
      <w:r w:rsidR="008328A0">
        <w:rPr>
          <w:rFonts w:ascii="Tahoma" w:hAnsi="Tahoma" w:cs="Tahoma"/>
          <w:sz w:val="20"/>
          <w:szCs w:val="20"/>
        </w:rPr>
        <w:tab/>
      </w:r>
      <w:sdt>
        <w:sdtPr>
          <w:rPr>
            <w:rFonts w:ascii="Tahoma" w:hAnsi="Tahoma" w:cs="Tahoma"/>
            <w:sz w:val="20"/>
            <w:szCs w:val="20"/>
          </w:rPr>
          <w:id w:val="1312523855"/>
          <w:placeholder>
            <w:docPart w:val="0BA073C35BE14D7C850D554B5A6D7A4B"/>
          </w:placeholder>
          <w:showingPlcHdr/>
        </w:sdtPr>
        <w:sdtEndPr/>
        <w:sdtContent>
          <w:r w:rsidR="008328A0" w:rsidRPr="002D1E82">
            <w:rPr>
              <w:rStyle w:val="Zstupntext"/>
              <w:color w:val="FF0000"/>
            </w:rPr>
            <w:t>doplnit</w:t>
          </w:r>
        </w:sdtContent>
      </w:sdt>
    </w:p>
    <w:p w14:paraId="6375BBC1" w14:textId="1BC50476" w:rsidR="008336FD" w:rsidRDefault="00980D20" w:rsidP="008328A0">
      <w:pPr>
        <w:spacing w:after="0"/>
        <w:rPr>
          <w:rFonts w:ascii="Tahoma" w:hAnsi="Tahoma" w:cs="Tahoma"/>
          <w:sz w:val="20"/>
          <w:szCs w:val="20"/>
        </w:rPr>
      </w:pPr>
      <w:r w:rsidRPr="00E10BE3">
        <w:rPr>
          <w:rFonts w:ascii="Tahoma" w:eastAsia="Calibri" w:hAnsi="Tahoma" w:cs="Tahoma"/>
          <w:sz w:val="20"/>
          <w:szCs w:val="20"/>
        </w:rPr>
        <w:t>vedoucí Odboru organizačního</w:t>
      </w:r>
      <w:r w:rsidR="00D82FB6" w:rsidRPr="00E959EA">
        <w:rPr>
          <w:rFonts w:ascii="Tahoma" w:hAnsi="Tahoma" w:cs="Tahoma"/>
          <w:sz w:val="20"/>
          <w:szCs w:val="20"/>
        </w:rPr>
        <w:tab/>
      </w:r>
      <w:r w:rsidR="008328A0">
        <w:rPr>
          <w:rFonts w:ascii="Tahoma" w:hAnsi="Tahoma" w:cs="Tahoma"/>
          <w:sz w:val="20"/>
          <w:szCs w:val="20"/>
        </w:rPr>
        <w:tab/>
      </w:r>
      <w:r w:rsidR="008328A0">
        <w:rPr>
          <w:rFonts w:ascii="Tahoma" w:hAnsi="Tahoma" w:cs="Tahoma"/>
          <w:sz w:val="20"/>
          <w:szCs w:val="20"/>
        </w:rPr>
        <w:tab/>
      </w:r>
      <w:r w:rsidR="008328A0">
        <w:rPr>
          <w:rFonts w:ascii="Tahoma" w:hAnsi="Tahoma" w:cs="Tahoma"/>
          <w:sz w:val="20"/>
          <w:szCs w:val="20"/>
        </w:rPr>
        <w:tab/>
      </w:r>
      <w:sdt>
        <w:sdtPr>
          <w:rPr>
            <w:rFonts w:ascii="Tahoma" w:hAnsi="Tahoma" w:cs="Tahoma"/>
            <w:sz w:val="20"/>
            <w:szCs w:val="20"/>
          </w:rPr>
          <w:id w:val="-1071422949"/>
          <w:placeholder>
            <w:docPart w:val="D8C5DBE2CC14456598903F6DEB2DD3EF"/>
          </w:placeholder>
          <w:showingPlcHdr/>
        </w:sdtPr>
        <w:sdtEndPr/>
        <w:sdtContent>
          <w:r w:rsidR="008328A0" w:rsidRPr="002D1E82">
            <w:rPr>
              <w:rStyle w:val="Zstupntext"/>
              <w:color w:val="FF0000"/>
            </w:rPr>
            <w:t>doplnit</w:t>
          </w:r>
        </w:sdtContent>
      </w:sdt>
    </w:p>
    <w:p w14:paraId="7048EC38" w14:textId="0C52E9DE" w:rsidR="008336FD" w:rsidRDefault="008336FD" w:rsidP="008328A0">
      <w:pPr>
        <w:spacing w:after="0"/>
        <w:rPr>
          <w:rFonts w:ascii="Tahoma" w:hAnsi="Tahoma" w:cs="Tahoma"/>
          <w:sz w:val="20"/>
          <w:szCs w:val="20"/>
        </w:rPr>
      </w:pPr>
    </w:p>
    <w:p w14:paraId="09DBDD85" w14:textId="2923130E" w:rsidR="00EE1C3A" w:rsidRPr="008328A0" w:rsidRDefault="008328A0" w:rsidP="008328A0">
      <w:pPr>
        <w:spacing w:after="0"/>
        <w:rPr>
          <w:rFonts w:ascii="Tahoma" w:hAnsi="Tahoma" w:cs="Tahoma"/>
          <w:sz w:val="20"/>
          <w:szCs w:val="20"/>
        </w:rPr>
      </w:pPr>
      <w:r w:rsidRPr="008328A0">
        <w:rPr>
          <w:rFonts w:ascii="Tahoma" w:hAnsi="Tahoma" w:cs="Tahoma"/>
          <w:b/>
          <w:sz w:val="20"/>
          <w:szCs w:val="20"/>
        </w:rPr>
        <w:lastRenderedPageBreak/>
        <w:t>Příloha č. 1 - Projektová dokumentace</w:t>
      </w:r>
    </w:p>
    <w:p w14:paraId="6A34EEB4" w14:textId="4A37D07F" w:rsidR="008328A0" w:rsidRPr="008328A0" w:rsidRDefault="008328A0" w:rsidP="00D82FB6">
      <w:pPr>
        <w:tabs>
          <w:tab w:val="left" w:pos="5670"/>
        </w:tabs>
        <w:spacing w:after="0"/>
        <w:rPr>
          <w:rFonts w:ascii="Tahoma" w:hAnsi="Tahoma" w:cs="Tahoma"/>
          <w:b/>
          <w:sz w:val="20"/>
          <w:szCs w:val="20"/>
        </w:rPr>
      </w:pPr>
    </w:p>
    <w:p w14:paraId="52CDF368" w14:textId="77777777" w:rsidR="003A2701" w:rsidRDefault="003A2701">
      <w:pPr>
        <w:spacing w:after="0"/>
        <w:ind w:left="-1440" w:right="10460"/>
      </w:pPr>
    </w:p>
    <w:tbl>
      <w:tblPr>
        <w:tblStyle w:val="TableGrid"/>
        <w:tblW w:w="10501" w:type="dxa"/>
        <w:tblInd w:w="-585" w:type="dxa"/>
        <w:tblCellMar>
          <w:left w:w="52" w:type="dxa"/>
          <w:right w:w="82" w:type="dxa"/>
        </w:tblCellMar>
        <w:tblLook w:val="04A0" w:firstRow="1" w:lastRow="0" w:firstColumn="1" w:lastColumn="0" w:noHBand="0" w:noVBand="1"/>
      </w:tblPr>
      <w:tblGrid>
        <w:gridCol w:w="3375"/>
        <w:gridCol w:w="3799"/>
        <w:gridCol w:w="132"/>
        <w:gridCol w:w="1132"/>
        <w:gridCol w:w="402"/>
        <w:gridCol w:w="863"/>
        <w:gridCol w:w="798"/>
      </w:tblGrid>
      <w:tr w:rsidR="003A2701" w14:paraId="1A7D37D6" w14:textId="77777777" w:rsidTr="008328A0">
        <w:trPr>
          <w:trHeight w:val="848"/>
        </w:trPr>
        <w:tc>
          <w:tcPr>
            <w:tcW w:w="7306" w:type="dxa"/>
            <w:gridSpan w:val="3"/>
            <w:tcBorders>
              <w:top w:val="single" w:sz="15" w:space="0" w:color="000000"/>
              <w:left w:val="single" w:sz="14" w:space="0" w:color="000000"/>
              <w:bottom w:val="nil"/>
              <w:right w:val="single" w:sz="13" w:space="0" w:color="000000"/>
            </w:tcBorders>
          </w:tcPr>
          <w:p w14:paraId="41FFD08C" w14:textId="77777777" w:rsidR="003A2701" w:rsidRDefault="003A2701">
            <w:pPr>
              <w:spacing w:after="390" w:line="259" w:lineRule="auto"/>
            </w:pPr>
            <w:r>
              <w:rPr>
                <w:rFonts w:ascii="Arial" w:eastAsia="Arial" w:hAnsi="Arial" w:cs="Arial"/>
                <w:sz w:val="9"/>
              </w:rPr>
              <w:t xml:space="preserve">NÁZEV AKCE  </w:t>
            </w:r>
          </w:p>
          <w:p w14:paraId="0DF056B1" w14:textId="77777777" w:rsidR="003A2701" w:rsidRDefault="003A2701">
            <w:pPr>
              <w:spacing w:line="259" w:lineRule="auto"/>
              <w:ind w:left="33"/>
              <w:jc w:val="center"/>
            </w:pPr>
            <w:r>
              <w:rPr>
                <w:rFonts w:ascii="Arial" w:eastAsia="Arial" w:hAnsi="Arial" w:cs="Arial"/>
                <w:sz w:val="31"/>
              </w:rPr>
              <w:t>PROJEKTOVÁ DOKUMENTACE</w:t>
            </w:r>
          </w:p>
        </w:tc>
        <w:tc>
          <w:tcPr>
            <w:tcW w:w="3195" w:type="dxa"/>
            <w:gridSpan w:val="4"/>
            <w:tcBorders>
              <w:top w:val="single" w:sz="15" w:space="0" w:color="000000"/>
              <w:left w:val="single" w:sz="13" w:space="0" w:color="000000"/>
              <w:bottom w:val="nil"/>
              <w:right w:val="single" w:sz="15" w:space="0" w:color="000000"/>
            </w:tcBorders>
            <w:vAlign w:val="bottom"/>
          </w:tcPr>
          <w:p w14:paraId="583A70E2" w14:textId="77777777" w:rsidR="003A2701" w:rsidRDefault="003A2701">
            <w:pPr>
              <w:spacing w:after="135" w:line="259" w:lineRule="auto"/>
              <w:ind w:left="13"/>
            </w:pPr>
            <w:r>
              <w:rPr>
                <w:noProof/>
              </w:rPr>
              <w:drawing>
                <wp:inline distT="0" distB="0" distL="0" distR="0" wp14:anchorId="0C673F95" wp14:editId="6FFEDC37">
                  <wp:extent cx="1847088" cy="234696"/>
                  <wp:effectExtent l="0" t="0" r="0" b="0"/>
                  <wp:docPr id="30722" name="Picture 30722"/>
                  <wp:cNvGraphicFramePr/>
                  <a:graphic xmlns:a="http://schemas.openxmlformats.org/drawingml/2006/main">
                    <a:graphicData uri="http://schemas.openxmlformats.org/drawingml/2006/picture">
                      <pic:pic xmlns:pic="http://schemas.openxmlformats.org/drawingml/2006/picture">
                        <pic:nvPicPr>
                          <pic:cNvPr id="30722" name="Picture 30722"/>
                          <pic:cNvPicPr/>
                        </pic:nvPicPr>
                        <pic:blipFill>
                          <a:blip r:embed="rId8"/>
                          <a:stretch>
                            <a:fillRect/>
                          </a:stretch>
                        </pic:blipFill>
                        <pic:spPr>
                          <a:xfrm>
                            <a:off x="0" y="0"/>
                            <a:ext cx="1847088" cy="234696"/>
                          </a:xfrm>
                          <a:prstGeom prst="rect">
                            <a:avLst/>
                          </a:prstGeom>
                        </pic:spPr>
                      </pic:pic>
                    </a:graphicData>
                  </a:graphic>
                </wp:inline>
              </w:drawing>
            </w:r>
          </w:p>
          <w:p w14:paraId="55096ADD" w14:textId="77777777" w:rsidR="003A2701" w:rsidRDefault="003A2701">
            <w:pPr>
              <w:spacing w:line="259" w:lineRule="auto"/>
              <w:ind w:left="16"/>
            </w:pPr>
            <w:r>
              <w:rPr>
                <w:rFonts w:ascii="Arial" w:eastAsia="Arial" w:hAnsi="Arial" w:cs="Arial"/>
                <w:sz w:val="14"/>
              </w:rPr>
              <w:t>1. máje 670/128</w:t>
            </w:r>
          </w:p>
          <w:p w14:paraId="6555752D" w14:textId="77777777" w:rsidR="003A2701" w:rsidRDefault="003A2701">
            <w:pPr>
              <w:spacing w:line="259" w:lineRule="auto"/>
              <w:ind w:left="16"/>
            </w:pPr>
            <w:r>
              <w:rPr>
                <w:rFonts w:ascii="Arial" w:eastAsia="Arial" w:hAnsi="Arial" w:cs="Arial"/>
                <w:sz w:val="14"/>
              </w:rPr>
              <w:t>Ostrava - Vítkovice</w:t>
            </w:r>
          </w:p>
        </w:tc>
      </w:tr>
      <w:tr w:rsidR="003A2701" w14:paraId="5DC85C78" w14:textId="77777777" w:rsidTr="008328A0">
        <w:trPr>
          <w:trHeight w:val="661"/>
        </w:trPr>
        <w:tc>
          <w:tcPr>
            <w:tcW w:w="7306" w:type="dxa"/>
            <w:gridSpan w:val="3"/>
            <w:tcBorders>
              <w:top w:val="nil"/>
              <w:left w:val="single" w:sz="14" w:space="0" w:color="000000"/>
              <w:bottom w:val="single" w:sz="15" w:space="0" w:color="000000"/>
              <w:right w:val="single" w:sz="13" w:space="0" w:color="000000"/>
            </w:tcBorders>
          </w:tcPr>
          <w:p w14:paraId="50D3C337" w14:textId="77777777" w:rsidR="003A2701" w:rsidRDefault="003A2701">
            <w:pPr>
              <w:spacing w:line="259" w:lineRule="auto"/>
              <w:jc w:val="center"/>
            </w:pPr>
            <w:r>
              <w:rPr>
                <w:rFonts w:ascii="Arial" w:eastAsia="Arial" w:hAnsi="Arial" w:cs="Arial"/>
                <w:sz w:val="31"/>
              </w:rPr>
              <w:t>MĚSTSKÉHO KAMEROVÉHO SYSTÉMU KARVINÁ realizace 2019</w:t>
            </w:r>
          </w:p>
        </w:tc>
        <w:tc>
          <w:tcPr>
            <w:tcW w:w="3195" w:type="dxa"/>
            <w:gridSpan w:val="4"/>
            <w:tcBorders>
              <w:top w:val="nil"/>
              <w:left w:val="single" w:sz="13" w:space="0" w:color="000000"/>
              <w:bottom w:val="single" w:sz="15" w:space="0" w:color="000000"/>
              <w:right w:val="single" w:sz="15" w:space="0" w:color="000000"/>
            </w:tcBorders>
          </w:tcPr>
          <w:p w14:paraId="66F4F0D7" w14:textId="77777777" w:rsidR="003A2701" w:rsidRDefault="003A2701">
            <w:pPr>
              <w:spacing w:line="259" w:lineRule="auto"/>
              <w:ind w:left="40" w:right="1269" w:hanging="24"/>
            </w:pPr>
            <w:r>
              <w:rPr>
                <w:rFonts w:ascii="Arial" w:eastAsia="Arial" w:hAnsi="Arial" w:cs="Arial"/>
                <w:sz w:val="14"/>
              </w:rPr>
              <w:t xml:space="preserve">703 00 </w:t>
            </w:r>
            <w:proofErr w:type="gramStart"/>
            <w:r>
              <w:rPr>
                <w:rFonts w:ascii="Arial" w:eastAsia="Arial" w:hAnsi="Arial" w:cs="Arial"/>
                <w:sz w:val="14"/>
              </w:rPr>
              <w:t>www.elektro-projekce</w:t>
            </w:r>
            <w:proofErr w:type="gramEnd"/>
            <w:r>
              <w:rPr>
                <w:rFonts w:ascii="Arial" w:eastAsia="Arial" w:hAnsi="Arial" w:cs="Arial"/>
                <w:sz w:val="14"/>
              </w:rPr>
              <w:t>.cz info@elektro-projekce.cz</w:t>
            </w:r>
          </w:p>
        </w:tc>
      </w:tr>
      <w:tr w:rsidR="003A2701" w14:paraId="5E646309" w14:textId="77777777" w:rsidTr="008328A0">
        <w:tblPrEx>
          <w:tblCellMar>
            <w:top w:w="76" w:type="dxa"/>
            <w:left w:w="22" w:type="dxa"/>
            <w:right w:w="115" w:type="dxa"/>
          </w:tblCellMar>
        </w:tblPrEx>
        <w:trPr>
          <w:trHeight w:val="550"/>
        </w:trPr>
        <w:tc>
          <w:tcPr>
            <w:tcW w:w="3375" w:type="dxa"/>
            <w:tcBorders>
              <w:top w:val="single" w:sz="5" w:space="0" w:color="000000"/>
              <w:left w:val="single" w:sz="5" w:space="0" w:color="000000"/>
              <w:bottom w:val="single" w:sz="5" w:space="0" w:color="000000"/>
              <w:right w:val="single" w:sz="4" w:space="0" w:color="000000"/>
            </w:tcBorders>
          </w:tcPr>
          <w:p w14:paraId="6A9044CD" w14:textId="77777777" w:rsidR="003A2701" w:rsidRDefault="003A2701">
            <w:pPr>
              <w:spacing w:after="188" w:line="259" w:lineRule="auto"/>
              <w:ind w:left="32"/>
            </w:pPr>
            <w:r>
              <w:rPr>
                <w:rFonts w:ascii="Arial" w:eastAsia="Arial" w:hAnsi="Arial" w:cs="Arial"/>
                <w:sz w:val="9"/>
              </w:rPr>
              <w:t xml:space="preserve">VEDOUCÍ PROJEKTU  </w:t>
            </w:r>
          </w:p>
          <w:p w14:paraId="3BAC6B2D" w14:textId="77777777" w:rsidR="003A2701" w:rsidRDefault="003A2701">
            <w:pPr>
              <w:spacing w:line="259" w:lineRule="auto"/>
              <w:ind w:left="595"/>
            </w:pPr>
            <w:r>
              <w:rPr>
                <w:rFonts w:ascii="Arial" w:eastAsia="Arial" w:hAnsi="Arial" w:cs="Arial"/>
                <w:sz w:val="18"/>
              </w:rPr>
              <w:t>Ing. Tomáš Marušák</w:t>
            </w:r>
          </w:p>
        </w:tc>
        <w:tc>
          <w:tcPr>
            <w:tcW w:w="3799" w:type="dxa"/>
            <w:tcBorders>
              <w:top w:val="single" w:sz="5" w:space="0" w:color="000000"/>
              <w:left w:val="single" w:sz="4" w:space="0" w:color="000000"/>
              <w:bottom w:val="single" w:sz="5" w:space="0" w:color="000000"/>
              <w:right w:val="single" w:sz="4" w:space="0" w:color="000000"/>
            </w:tcBorders>
          </w:tcPr>
          <w:p w14:paraId="60987D1B" w14:textId="77777777" w:rsidR="003A2701" w:rsidRDefault="003A2701">
            <w:pPr>
              <w:spacing w:after="188" w:line="259" w:lineRule="auto"/>
              <w:ind w:left="31"/>
            </w:pPr>
            <w:r>
              <w:rPr>
                <w:rFonts w:ascii="Arial" w:eastAsia="Arial" w:hAnsi="Arial" w:cs="Arial"/>
                <w:sz w:val="9"/>
              </w:rPr>
              <w:t xml:space="preserve">ZODPOVĚDNÝ PROJEKTANT </w:t>
            </w:r>
          </w:p>
          <w:p w14:paraId="550453E4" w14:textId="77777777" w:rsidR="003A2701" w:rsidRDefault="003A2701">
            <w:pPr>
              <w:spacing w:line="259" w:lineRule="auto"/>
              <w:ind w:left="596"/>
            </w:pPr>
            <w:r>
              <w:rPr>
                <w:rFonts w:ascii="Arial" w:eastAsia="Arial" w:hAnsi="Arial" w:cs="Arial"/>
                <w:sz w:val="18"/>
              </w:rPr>
              <w:t>Ing. Tomáš Marušák</w:t>
            </w:r>
          </w:p>
        </w:tc>
        <w:tc>
          <w:tcPr>
            <w:tcW w:w="3327" w:type="dxa"/>
            <w:gridSpan w:val="5"/>
            <w:tcBorders>
              <w:top w:val="single" w:sz="5" w:space="0" w:color="000000"/>
              <w:left w:val="single" w:sz="4" w:space="0" w:color="000000"/>
              <w:bottom w:val="single" w:sz="5" w:space="0" w:color="000000"/>
              <w:right w:val="single" w:sz="6" w:space="0" w:color="000000"/>
            </w:tcBorders>
          </w:tcPr>
          <w:p w14:paraId="22133EED" w14:textId="77777777" w:rsidR="003A2701" w:rsidRDefault="003A2701">
            <w:pPr>
              <w:spacing w:after="188" w:line="259" w:lineRule="auto"/>
              <w:ind w:left="7"/>
            </w:pPr>
            <w:r>
              <w:rPr>
                <w:rFonts w:ascii="Arial" w:eastAsia="Arial" w:hAnsi="Arial" w:cs="Arial"/>
                <w:sz w:val="9"/>
              </w:rPr>
              <w:t xml:space="preserve">VYPRACOVAL </w:t>
            </w:r>
          </w:p>
          <w:p w14:paraId="5761CF8E" w14:textId="77777777" w:rsidR="003A2701" w:rsidRDefault="003A2701">
            <w:pPr>
              <w:spacing w:line="259" w:lineRule="auto"/>
              <w:ind w:left="68"/>
            </w:pPr>
            <w:r>
              <w:rPr>
                <w:rFonts w:ascii="Arial" w:eastAsia="Arial" w:hAnsi="Arial" w:cs="Arial"/>
                <w:sz w:val="18"/>
              </w:rPr>
              <w:t>Ing. Petr Martinčík</w:t>
            </w:r>
          </w:p>
        </w:tc>
      </w:tr>
      <w:tr w:rsidR="003A2701" w14:paraId="16D923A5" w14:textId="77777777" w:rsidTr="008328A0">
        <w:tblPrEx>
          <w:tblCellMar>
            <w:top w:w="76" w:type="dxa"/>
            <w:left w:w="22" w:type="dxa"/>
            <w:right w:w="115" w:type="dxa"/>
          </w:tblCellMar>
        </w:tblPrEx>
        <w:trPr>
          <w:trHeight w:val="550"/>
        </w:trPr>
        <w:tc>
          <w:tcPr>
            <w:tcW w:w="7174" w:type="dxa"/>
            <w:gridSpan w:val="2"/>
            <w:tcBorders>
              <w:top w:val="single" w:sz="5" w:space="0" w:color="000000"/>
              <w:left w:val="single" w:sz="5" w:space="0" w:color="000000"/>
              <w:bottom w:val="single" w:sz="6" w:space="0" w:color="000000"/>
              <w:right w:val="nil"/>
            </w:tcBorders>
          </w:tcPr>
          <w:p w14:paraId="4C38320D" w14:textId="77777777" w:rsidR="003A2701" w:rsidRDefault="003A2701">
            <w:pPr>
              <w:spacing w:after="188" w:line="259" w:lineRule="auto"/>
              <w:ind w:left="29"/>
            </w:pPr>
            <w:r>
              <w:rPr>
                <w:rFonts w:ascii="Arial" w:eastAsia="Arial" w:hAnsi="Arial" w:cs="Arial"/>
                <w:sz w:val="9"/>
              </w:rPr>
              <w:t>OBJEDNATEL</w:t>
            </w:r>
          </w:p>
          <w:p w14:paraId="22E4F823" w14:textId="77777777" w:rsidR="003A2701" w:rsidRDefault="003A2701">
            <w:pPr>
              <w:spacing w:line="259" w:lineRule="auto"/>
              <w:ind w:left="595"/>
            </w:pPr>
            <w:r>
              <w:rPr>
                <w:rFonts w:ascii="Arial" w:eastAsia="Arial" w:hAnsi="Arial" w:cs="Arial"/>
                <w:sz w:val="18"/>
              </w:rPr>
              <w:t>Statutární město Karviná, Fryštátská 72/1, 733 24 Karviná-Fryštát</w:t>
            </w:r>
          </w:p>
        </w:tc>
        <w:tc>
          <w:tcPr>
            <w:tcW w:w="3327" w:type="dxa"/>
            <w:gridSpan w:val="5"/>
            <w:tcBorders>
              <w:top w:val="single" w:sz="5" w:space="0" w:color="000000"/>
              <w:left w:val="nil"/>
              <w:bottom w:val="single" w:sz="6" w:space="0" w:color="000000"/>
              <w:right w:val="single" w:sz="6" w:space="0" w:color="000000"/>
            </w:tcBorders>
          </w:tcPr>
          <w:p w14:paraId="45102145" w14:textId="77777777" w:rsidR="003A2701" w:rsidRDefault="003A2701">
            <w:pPr>
              <w:spacing w:after="160" w:line="259" w:lineRule="auto"/>
            </w:pPr>
          </w:p>
        </w:tc>
      </w:tr>
      <w:tr w:rsidR="003A2701" w14:paraId="37C22EBE" w14:textId="77777777" w:rsidTr="008328A0">
        <w:tblPrEx>
          <w:tblCellMar>
            <w:top w:w="76" w:type="dxa"/>
            <w:left w:w="22" w:type="dxa"/>
            <w:right w:w="115" w:type="dxa"/>
          </w:tblCellMar>
        </w:tblPrEx>
        <w:trPr>
          <w:trHeight w:val="550"/>
        </w:trPr>
        <w:tc>
          <w:tcPr>
            <w:tcW w:w="7174" w:type="dxa"/>
            <w:gridSpan w:val="2"/>
            <w:tcBorders>
              <w:top w:val="single" w:sz="6" w:space="0" w:color="000000"/>
              <w:left w:val="single" w:sz="5" w:space="0" w:color="000000"/>
              <w:bottom w:val="single" w:sz="5" w:space="0" w:color="000000"/>
              <w:right w:val="single" w:sz="4" w:space="0" w:color="000000"/>
            </w:tcBorders>
          </w:tcPr>
          <w:p w14:paraId="233920AC" w14:textId="77777777" w:rsidR="003A2701" w:rsidRDefault="003A2701">
            <w:pPr>
              <w:spacing w:after="188" w:line="259" w:lineRule="auto"/>
              <w:ind w:left="29"/>
            </w:pPr>
            <w:r>
              <w:rPr>
                <w:rFonts w:ascii="Arial" w:eastAsia="Arial" w:hAnsi="Arial" w:cs="Arial"/>
                <w:sz w:val="9"/>
              </w:rPr>
              <w:t>ČÍSLO DEFINICE PROJEKTU</w:t>
            </w:r>
          </w:p>
          <w:p w14:paraId="61A73502" w14:textId="77777777" w:rsidR="003A2701" w:rsidRDefault="003A2701">
            <w:pPr>
              <w:spacing w:line="259" w:lineRule="auto"/>
              <w:ind w:left="595"/>
            </w:pPr>
            <w:r>
              <w:rPr>
                <w:rFonts w:ascii="Arial" w:eastAsia="Arial" w:hAnsi="Arial" w:cs="Arial"/>
                <w:sz w:val="18"/>
              </w:rPr>
              <w:t>2019_564</w:t>
            </w:r>
          </w:p>
        </w:tc>
        <w:tc>
          <w:tcPr>
            <w:tcW w:w="1666" w:type="dxa"/>
            <w:gridSpan w:val="3"/>
            <w:tcBorders>
              <w:top w:val="single" w:sz="6" w:space="0" w:color="000000"/>
              <w:left w:val="single" w:sz="4" w:space="0" w:color="000000"/>
              <w:bottom w:val="single" w:sz="5" w:space="0" w:color="000000"/>
              <w:right w:val="single" w:sz="4" w:space="0" w:color="000000"/>
            </w:tcBorders>
          </w:tcPr>
          <w:p w14:paraId="66A9755A" w14:textId="77777777" w:rsidR="003A2701" w:rsidRDefault="003A2701">
            <w:pPr>
              <w:spacing w:line="259" w:lineRule="auto"/>
              <w:ind w:left="126" w:right="786" w:hanging="122"/>
            </w:pPr>
            <w:r>
              <w:rPr>
                <w:rFonts w:ascii="Arial" w:eastAsia="Arial" w:hAnsi="Arial" w:cs="Arial"/>
                <w:sz w:val="9"/>
              </w:rPr>
              <w:t xml:space="preserve">STUPEŇ  </w:t>
            </w:r>
            <w:r>
              <w:rPr>
                <w:rFonts w:ascii="Arial" w:eastAsia="Arial" w:hAnsi="Arial" w:cs="Arial"/>
                <w:sz w:val="31"/>
              </w:rPr>
              <w:t>TD</w:t>
            </w:r>
          </w:p>
        </w:tc>
        <w:tc>
          <w:tcPr>
            <w:tcW w:w="1661" w:type="dxa"/>
            <w:gridSpan w:val="2"/>
            <w:tcBorders>
              <w:top w:val="single" w:sz="6" w:space="0" w:color="000000"/>
              <w:left w:val="single" w:sz="4" w:space="0" w:color="000000"/>
              <w:bottom w:val="single" w:sz="5" w:space="0" w:color="000000"/>
              <w:right w:val="single" w:sz="6" w:space="0" w:color="000000"/>
            </w:tcBorders>
          </w:tcPr>
          <w:p w14:paraId="0E07DF8E" w14:textId="77777777" w:rsidR="003A2701" w:rsidRDefault="003A2701">
            <w:pPr>
              <w:spacing w:after="164" w:line="259" w:lineRule="auto"/>
              <w:ind w:left="26"/>
            </w:pPr>
            <w:r>
              <w:rPr>
                <w:rFonts w:ascii="Arial" w:eastAsia="Arial" w:hAnsi="Arial" w:cs="Arial"/>
                <w:sz w:val="9"/>
              </w:rPr>
              <w:t xml:space="preserve">DATUM </w:t>
            </w:r>
          </w:p>
          <w:p w14:paraId="5F18069A" w14:textId="77777777" w:rsidR="003A2701" w:rsidRDefault="003A2701">
            <w:pPr>
              <w:spacing w:line="259" w:lineRule="auto"/>
              <w:ind w:left="371"/>
            </w:pPr>
            <w:r>
              <w:rPr>
                <w:rFonts w:ascii="Arial" w:eastAsia="Arial" w:hAnsi="Arial" w:cs="Arial"/>
                <w:sz w:val="19"/>
              </w:rPr>
              <w:t>09/2019</w:t>
            </w:r>
          </w:p>
        </w:tc>
      </w:tr>
      <w:tr w:rsidR="003A2701" w14:paraId="0125696C" w14:textId="77777777" w:rsidTr="008328A0">
        <w:tblPrEx>
          <w:tblCellMar>
            <w:top w:w="76" w:type="dxa"/>
            <w:left w:w="22" w:type="dxa"/>
            <w:right w:w="115" w:type="dxa"/>
          </w:tblCellMar>
        </w:tblPrEx>
        <w:trPr>
          <w:trHeight w:val="550"/>
        </w:trPr>
        <w:tc>
          <w:tcPr>
            <w:tcW w:w="7174" w:type="dxa"/>
            <w:gridSpan w:val="2"/>
            <w:tcBorders>
              <w:top w:val="single" w:sz="5" w:space="0" w:color="000000"/>
              <w:left w:val="single" w:sz="5" w:space="0" w:color="000000"/>
              <w:bottom w:val="single" w:sz="10" w:space="0" w:color="000000"/>
              <w:right w:val="single" w:sz="4" w:space="0" w:color="000000"/>
            </w:tcBorders>
          </w:tcPr>
          <w:p w14:paraId="2F87FEF9" w14:textId="12A3F3A5" w:rsidR="003A2701" w:rsidRDefault="003A2701">
            <w:pPr>
              <w:spacing w:line="259" w:lineRule="auto"/>
              <w:ind w:left="664" w:right="6313" w:hanging="632"/>
            </w:pPr>
            <w:r>
              <w:rPr>
                <w:rFonts w:ascii="Arial" w:eastAsia="Arial" w:hAnsi="Arial" w:cs="Arial"/>
                <w:sz w:val="9"/>
              </w:rPr>
              <w:t xml:space="preserve">ČÁST </w:t>
            </w:r>
          </w:p>
        </w:tc>
        <w:tc>
          <w:tcPr>
            <w:tcW w:w="1666" w:type="dxa"/>
            <w:gridSpan w:val="3"/>
            <w:tcBorders>
              <w:top w:val="single" w:sz="5" w:space="0" w:color="000000"/>
              <w:left w:val="single" w:sz="4" w:space="0" w:color="000000"/>
              <w:bottom w:val="single" w:sz="5" w:space="0" w:color="000000"/>
              <w:right w:val="single" w:sz="4" w:space="0" w:color="000000"/>
            </w:tcBorders>
          </w:tcPr>
          <w:p w14:paraId="0F4D6908" w14:textId="77777777" w:rsidR="003A2701" w:rsidRDefault="003A2701">
            <w:pPr>
              <w:spacing w:after="116" w:line="259" w:lineRule="auto"/>
            </w:pPr>
            <w:r>
              <w:rPr>
                <w:rFonts w:ascii="Arial" w:eastAsia="Arial" w:hAnsi="Arial" w:cs="Arial"/>
                <w:sz w:val="9"/>
              </w:rPr>
              <w:t>FORMÁT A4</w:t>
            </w:r>
          </w:p>
          <w:p w14:paraId="27C311D4" w14:textId="77777777" w:rsidR="003A2701" w:rsidRDefault="003A2701">
            <w:pPr>
              <w:spacing w:line="259" w:lineRule="auto"/>
              <w:ind w:left="1334"/>
            </w:pPr>
            <w:r>
              <w:rPr>
                <w:rFonts w:ascii="Arial" w:eastAsia="Arial" w:hAnsi="Arial" w:cs="Arial"/>
                <w:sz w:val="19"/>
              </w:rPr>
              <w:t>-</w:t>
            </w:r>
          </w:p>
        </w:tc>
        <w:tc>
          <w:tcPr>
            <w:tcW w:w="1661" w:type="dxa"/>
            <w:gridSpan w:val="2"/>
            <w:tcBorders>
              <w:top w:val="single" w:sz="5" w:space="0" w:color="000000"/>
              <w:left w:val="single" w:sz="4" w:space="0" w:color="000000"/>
              <w:bottom w:val="single" w:sz="5" w:space="0" w:color="000000"/>
              <w:right w:val="single" w:sz="6" w:space="0" w:color="000000"/>
            </w:tcBorders>
          </w:tcPr>
          <w:p w14:paraId="018FB528" w14:textId="77777777" w:rsidR="003A2701" w:rsidRDefault="003A2701">
            <w:pPr>
              <w:spacing w:line="259" w:lineRule="auto"/>
              <w:ind w:left="337" w:right="1087" w:hanging="311"/>
            </w:pPr>
            <w:r>
              <w:rPr>
                <w:rFonts w:ascii="Arial" w:eastAsia="Arial" w:hAnsi="Arial" w:cs="Arial"/>
                <w:sz w:val="9"/>
              </w:rPr>
              <w:t xml:space="preserve">MĚŘÍTKO </w:t>
            </w:r>
            <w:r>
              <w:rPr>
                <w:rFonts w:ascii="Arial" w:eastAsia="Arial" w:hAnsi="Arial" w:cs="Arial"/>
                <w:sz w:val="19"/>
              </w:rPr>
              <w:t>-</w:t>
            </w:r>
          </w:p>
        </w:tc>
      </w:tr>
      <w:tr w:rsidR="003A2701" w14:paraId="63888C7C" w14:textId="77777777" w:rsidTr="008328A0">
        <w:tblPrEx>
          <w:tblCellMar>
            <w:top w:w="76" w:type="dxa"/>
            <w:left w:w="22" w:type="dxa"/>
            <w:right w:w="115" w:type="dxa"/>
          </w:tblCellMar>
        </w:tblPrEx>
        <w:trPr>
          <w:trHeight w:val="437"/>
        </w:trPr>
        <w:tc>
          <w:tcPr>
            <w:tcW w:w="7174" w:type="dxa"/>
            <w:gridSpan w:val="2"/>
            <w:vMerge w:val="restart"/>
            <w:tcBorders>
              <w:top w:val="single" w:sz="10" w:space="0" w:color="000000"/>
              <w:left w:val="single" w:sz="13" w:space="0" w:color="000000"/>
              <w:bottom w:val="single" w:sz="15" w:space="0" w:color="000000"/>
              <w:right w:val="double" w:sz="9" w:space="0" w:color="000000"/>
            </w:tcBorders>
          </w:tcPr>
          <w:p w14:paraId="1349F5F5" w14:textId="77777777" w:rsidR="003A2701" w:rsidRDefault="003A2701">
            <w:pPr>
              <w:spacing w:after="474" w:line="259" w:lineRule="auto"/>
              <w:ind w:left="25"/>
            </w:pPr>
            <w:r>
              <w:rPr>
                <w:rFonts w:ascii="Arial" w:eastAsia="Arial" w:hAnsi="Arial" w:cs="Arial"/>
                <w:sz w:val="9"/>
              </w:rPr>
              <w:t xml:space="preserve">NÁZEV VÝKRESU </w:t>
            </w:r>
          </w:p>
          <w:p w14:paraId="176D6CF1" w14:textId="77777777" w:rsidR="003A2701" w:rsidRDefault="003A2701">
            <w:pPr>
              <w:spacing w:line="259" w:lineRule="auto"/>
              <w:ind w:left="631"/>
            </w:pPr>
            <w:r>
              <w:rPr>
                <w:rFonts w:ascii="Arial" w:eastAsia="Arial" w:hAnsi="Arial" w:cs="Arial"/>
                <w:sz w:val="31"/>
              </w:rPr>
              <w:t>TECHNICKÁ ZPRÁVA</w:t>
            </w:r>
          </w:p>
        </w:tc>
        <w:tc>
          <w:tcPr>
            <w:tcW w:w="3327" w:type="dxa"/>
            <w:gridSpan w:val="5"/>
            <w:tcBorders>
              <w:top w:val="single" w:sz="5" w:space="0" w:color="000000"/>
              <w:left w:val="single" w:sz="13" w:space="0" w:color="000000"/>
              <w:bottom w:val="single" w:sz="5" w:space="0" w:color="000000"/>
              <w:right w:val="single" w:sz="6" w:space="0" w:color="000000"/>
            </w:tcBorders>
          </w:tcPr>
          <w:p w14:paraId="5BF915D4" w14:textId="77777777" w:rsidR="003A2701" w:rsidRDefault="003A2701">
            <w:pPr>
              <w:spacing w:after="71" w:line="259" w:lineRule="auto"/>
              <w:ind w:left="8"/>
            </w:pPr>
            <w:r>
              <w:rPr>
                <w:rFonts w:ascii="Arial" w:eastAsia="Arial" w:hAnsi="Arial" w:cs="Arial"/>
                <w:sz w:val="13"/>
              </w:rPr>
              <w:t xml:space="preserve">ARCHIVNÍ ČÍSLO  </w:t>
            </w:r>
          </w:p>
          <w:p w14:paraId="7DC75804" w14:textId="77777777" w:rsidR="003A2701" w:rsidRDefault="003A2701">
            <w:pPr>
              <w:tabs>
                <w:tab w:val="center" w:pos="365"/>
                <w:tab w:val="center" w:pos="1733"/>
                <w:tab w:val="center" w:pos="2889"/>
              </w:tabs>
              <w:spacing w:line="259" w:lineRule="auto"/>
            </w:pPr>
            <w:r>
              <w:rPr>
                <w:rFonts w:ascii="Calibri" w:eastAsia="Calibri" w:hAnsi="Calibri" w:cs="Calibri"/>
              </w:rPr>
              <w:tab/>
            </w:r>
            <w:r>
              <w:rPr>
                <w:rFonts w:ascii="Arial" w:eastAsia="Arial" w:hAnsi="Arial" w:cs="Arial"/>
                <w:sz w:val="9"/>
              </w:rPr>
              <w:t xml:space="preserve">ČÍSLO ZAKÁZKY </w:t>
            </w:r>
            <w:r>
              <w:rPr>
                <w:rFonts w:ascii="Arial" w:eastAsia="Arial" w:hAnsi="Arial" w:cs="Arial"/>
                <w:sz w:val="9"/>
              </w:rPr>
              <w:tab/>
              <w:t xml:space="preserve">ČÍSLO VÝKRESU </w:t>
            </w:r>
            <w:r>
              <w:rPr>
                <w:rFonts w:ascii="Arial" w:eastAsia="Arial" w:hAnsi="Arial" w:cs="Arial"/>
                <w:sz w:val="9"/>
              </w:rPr>
              <w:tab/>
              <w:t xml:space="preserve">ZMĚNA </w:t>
            </w:r>
          </w:p>
        </w:tc>
      </w:tr>
      <w:tr w:rsidR="003A2701" w14:paraId="7FA3D3BA" w14:textId="77777777" w:rsidTr="008328A0">
        <w:tblPrEx>
          <w:tblCellMar>
            <w:top w:w="76" w:type="dxa"/>
            <w:left w:w="22" w:type="dxa"/>
            <w:right w:w="115" w:type="dxa"/>
          </w:tblCellMar>
        </w:tblPrEx>
        <w:trPr>
          <w:trHeight w:val="580"/>
        </w:trPr>
        <w:tc>
          <w:tcPr>
            <w:tcW w:w="7174" w:type="dxa"/>
            <w:gridSpan w:val="2"/>
            <w:vMerge/>
            <w:tcBorders>
              <w:top w:val="nil"/>
              <w:left w:val="single" w:sz="13" w:space="0" w:color="000000"/>
              <w:bottom w:val="single" w:sz="15" w:space="0" w:color="000000"/>
              <w:right w:val="double" w:sz="9" w:space="0" w:color="000000"/>
            </w:tcBorders>
          </w:tcPr>
          <w:p w14:paraId="088254C8" w14:textId="77777777" w:rsidR="003A2701" w:rsidRDefault="003A2701">
            <w:pPr>
              <w:spacing w:after="160" w:line="259" w:lineRule="auto"/>
            </w:pPr>
          </w:p>
        </w:tc>
        <w:tc>
          <w:tcPr>
            <w:tcW w:w="1264" w:type="dxa"/>
            <w:gridSpan w:val="2"/>
            <w:tcBorders>
              <w:top w:val="single" w:sz="5" w:space="0" w:color="000000"/>
              <w:left w:val="double" w:sz="9" w:space="0" w:color="000000"/>
              <w:bottom w:val="double" w:sz="6" w:space="0" w:color="000000"/>
              <w:right w:val="double" w:sz="3" w:space="0" w:color="000000"/>
            </w:tcBorders>
            <w:vAlign w:val="center"/>
          </w:tcPr>
          <w:p w14:paraId="0AFB2712" w14:textId="77777777" w:rsidR="003A2701" w:rsidRDefault="003A2701">
            <w:pPr>
              <w:spacing w:line="259" w:lineRule="auto"/>
              <w:ind w:left="103"/>
            </w:pPr>
            <w:r>
              <w:rPr>
                <w:rFonts w:ascii="Arial" w:eastAsia="Arial" w:hAnsi="Arial" w:cs="Arial"/>
                <w:sz w:val="23"/>
              </w:rPr>
              <w:t>2019_564</w:t>
            </w:r>
          </w:p>
        </w:tc>
        <w:tc>
          <w:tcPr>
            <w:tcW w:w="1265" w:type="dxa"/>
            <w:gridSpan w:val="2"/>
            <w:tcBorders>
              <w:top w:val="single" w:sz="5" w:space="0" w:color="000000"/>
              <w:left w:val="double" w:sz="3" w:space="0" w:color="000000"/>
              <w:bottom w:val="double" w:sz="6" w:space="0" w:color="000000"/>
              <w:right w:val="double" w:sz="4" w:space="0" w:color="000000"/>
            </w:tcBorders>
            <w:vAlign w:val="center"/>
          </w:tcPr>
          <w:p w14:paraId="601689AC" w14:textId="77777777" w:rsidR="003A2701" w:rsidRDefault="003A2701">
            <w:pPr>
              <w:spacing w:line="259" w:lineRule="auto"/>
              <w:ind w:left="95"/>
              <w:jc w:val="center"/>
            </w:pPr>
            <w:r>
              <w:rPr>
                <w:rFonts w:ascii="Arial" w:eastAsia="Arial" w:hAnsi="Arial" w:cs="Arial"/>
                <w:sz w:val="23"/>
              </w:rPr>
              <w:t>-</w:t>
            </w:r>
          </w:p>
        </w:tc>
        <w:tc>
          <w:tcPr>
            <w:tcW w:w="798" w:type="dxa"/>
            <w:tcBorders>
              <w:top w:val="single" w:sz="5" w:space="0" w:color="000000"/>
              <w:left w:val="double" w:sz="4" w:space="0" w:color="000000"/>
              <w:bottom w:val="double" w:sz="5" w:space="0" w:color="000000"/>
              <w:right w:val="double" w:sz="6" w:space="0" w:color="000000"/>
            </w:tcBorders>
            <w:vAlign w:val="center"/>
          </w:tcPr>
          <w:p w14:paraId="5BAC64CC" w14:textId="77777777" w:rsidR="003A2701" w:rsidRDefault="003A2701">
            <w:pPr>
              <w:spacing w:line="259" w:lineRule="auto"/>
              <w:ind w:left="94"/>
              <w:jc w:val="center"/>
            </w:pPr>
            <w:r>
              <w:rPr>
                <w:rFonts w:ascii="Arial" w:eastAsia="Arial" w:hAnsi="Arial" w:cs="Arial"/>
                <w:sz w:val="23"/>
              </w:rPr>
              <w:t>00</w:t>
            </w:r>
          </w:p>
        </w:tc>
      </w:tr>
    </w:tbl>
    <w:p w14:paraId="4AFE7CCF" w14:textId="3D1E4252" w:rsidR="008336FD" w:rsidRDefault="008336FD"/>
    <w:p w14:paraId="4CE31649" w14:textId="36C2F512" w:rsidR="008336FD" w:rsidRDefault="008336FD" w:rsidP="008336FD"/>
    <w:p w14:paraId="5730158D" w14:textId="77777777" w:rsidR="008336FD" w:rsidRDefault="008336FD">
      <w:pPr>
        <w:rPr>
          <w:rFonts w:ascii="Cambria" w:eastAsia="Cambria" w:hAnsi="Cambria" w:cs="Cambria"/>
          <w:b/>
          <w:color w:val="FFFFFF"/>
          <w:sz w:val="52"/>
        </w:rPr>
      </w:pPr>
      <w:r>
        <w:rPr>
          <w:rFonts w:ascii="Cambria" w:eastAsia="Cambria" w:hAnsi="Cambria" w:cs="Cambria"/>
          <w:b/>
          <w:color w:val="FFFFFF"/>
          <w:sz w:val="52"/>
        </w:rPr>
        <w:br w:type="page"/>
      </w:r>
    </w:p>
    <w:p w14:paraId="6FCDAD01" w14:textId="77777777" w:rsidR="00C278E4" w:rsidRPr="00D462B3" w:rsidRDefault="00C278E4" w:rsidP="00C278E4">
      <w:pPr>
        <w:pStyle w:val="Nzev"/>
      </w:pPr>
      <w:r w:rsidRPr="00D462B3">
        <w:lastRenderedPageBreak/>
        <w:t>TECHNICKÁ ZPRÁVA</w:t>
      </w:r>
    </w:p>
    <w:p w14:paraId="4072E651" w14:textId="77777777" w:rsidR="00C278E4" w:rsidRDefault="00C278E4" w:rsidP="00C278E4">
      <w:pPr>
        <w:pStyle w:val="Obsah1"/>
        <w:tabs>
          <w:tab w:val="left" w:pos="440"/>
          <w:tab w:val="right" w:leader="dot" w:pos="9062"/>
        </w:tabs>
        <w:rPr>
          <w:rFonts w:asciiTheme="minorHAnsi" w:eastAsiaTheme="minorEastAsia" w:hAnsiTheme="minorHAnsi" w:cstheme="minorBidi"/>
          <w:noProof/>
          <w:sz w:val="22"/>
        </w:rPr>
      </w:pPr>
      <w:r w:rsidRPr="00D462B3">
        <w:rPr>
          <w:rFonts w:ascii="Cambria" w:eastAsia="Cambria" w:hAnsi="Cambria" w:cs="Cambria"/>
          <w:b/>
          <w:bCs/>
          <w:color w:val="FFFFFF"/>
          <w:sz w:val="52"/>
          <w:szCs w:val="52"/>
        </w:rPr>
        <w:fldChar w:fldCharType="begin"/>
      </w:r>
      <w:r w:rsidRPr="00D462B3">
        <w:instrText xml:space="preserve"> TOC \o "1-1" \u \h </w:instrText>
      </w:r>
      <w:r w:rsidRPr="00D462B3">
        <w:rPr>
          <w:rFonts w:ascii="Cambria" w:eastAsia="Cambria" w:hAnsi="Cambria" w:cs="Cambria"/>
          <w:b/>
          <w:bCs/>
          <w:color w:val="FFFFFF"/>
          <w:sz w:val="52"/>
          <w:szCs w:val="52"/>
        </w:rPr>
        <w:fldChar w:fldCharType="separate"/>
      </w:r>
      <w:hyperlink w:anchor="_Toc21961977" w:history="1">
        <w:r w:rsidRPr="000F7B20">
          <w:rPr>
            <w:rStyle w:val="Hypertextovodkaz"/>
            <w:noProof/>
          </w:rPr>
          <w:t>1.</w:t>
        </w:r>
        <w:r>
          <w:rPr>
            <w:rFonts w:asciiTheme="minorHAnsi" w:eastAsiaTheme="minorEastAsia" w:hAnsiTheme="minorHAnsi" w:cstheme="minorBidi"/>
            <w:noProof/>
            <w:sz w:val="22"/>
          </w:rPr>
          <w:tab/>
        </w:r>
        <w:r w:rsidRPr="000F7B20">
          <w:rPr>
            <w:rStyle w:val="Hypertextovodkaz"/>
            <w:noProof/>
          </w:rPr>
          <w:t>Identifikace stavby</w:t>
        </w:r>
        <w:r>
          <w:rPr>
            <w:noProof/>
          </w:rPr>
          <w:tab/>
        </w:r>
        <w:r>
          <w:rPr>
            <w:noProof/>
          </w:rPr>
          <w:fldChar w:fldCharType="begin"/>
        </w:r>
        <w:r>
          <w:rPr>
            <w:noProof/>
          </w:rPr>
          <w:instrText xml:space="preserve"> PAGEREF _Toc21961977 \h </w:instrText>
        </w:r>
        <w:r>
          <w:rPr>
            <w:noProof/>
          </w:rPr>
        </w:r>
        <w:r>
          <w:rPr>
            <w:noProof/>
          </w:rPr>
          <w:fldChar w:fldCharType="separate"/>
        </w:r>
        <w:r>
          <w:rPr>
            <w:noProof/>
          </w:rPr>
          <w:t>2</w:t>
        </w:r>
        <w:r>
          <w:rPr>
            <w:noProof/>
          </w:rPr>
          <w:fldChar w:fldCharType="end"/>
        </w:r>
      </w:hyperlink>
    </w:p>
    <w:p w14:paraId="12FA7B15"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78" w:history="1">
        <w:r w:rsidR="00C278E4" w:rsidRPr="000F7B20">
          <w:rPr>
            <w:rStyle w:val="Hypertextovodkaz"/>
            <w:noProof/>
          </w:rPr>
          <w:t>2.</w:t>
        </w:r>
        <w:r w:rsidR="00C278E4">
          <w:rPr>
            <w:rFonts w:asciiTheme="minorHAnsi" w:eastAsiaTheme="minorEastAsia" w:hAnsiTheme="minorHAnsi" w:cstheme="minorBidi"/>
            <w:noProof/>
            <w:sz w:val="22"/>
          </w:rPr>
          <w:tab/>
        </w:r>
        <w:r w:rsidR="00C278E4" w:rsidRPr="000F7B20">
          <w:rPr>
            <w:rStyle w:val="Hypertextovodkaz"/>
            <w:noProof/>
          </w:rPr>
          <w:t>Předmět projektu</w:t>
        </w:r>
        <w:r w:rsidR="00C278E4">
          <w:rPr>
            <w:noProof/>
          </w:rPr>
          <w:tab/>
        </w:r>
        <w:r w:rsidR="00C278E4">
          <w:rPr>
            <w:noProof/>
          </w:rPr>
          <w:fldChar w:fldCharType="begin"/>
        </w:r>
        <w:r w:rsidR="00C278E4">
          <w:rPr>
            <w:noProof/>
          </w:rPr>
          <w:instrText xml:space="preserve"> PAGEREF _Toc21961978 \h </w:instrText>
        </w:r>
        <w:r w:rsidR="00C278E4">
          <w:rPr>
            <w:noProof/>
          </w:rPr>
        </w:r>
        <w:r w:rsidR="00C278E4">
          <w:rPr>
            <w:noProof/>
          </w:rPr>
          <w:fldChar w:fldCharType="separate"/>
        </w:r>
        <w:r w:rsidR="00C278E4">
          <w:rPr>
            <w:noProof/>
          </w:rPr>
          <w:t>2</w:t>
        </w:r>
        <w:r w:rsidR="00C278E4">
          <w:rPr>
            <w:noProof/>
          </w:rPr>
          <w:fldChar w:fldCharType="end"/>
        </w:r>
      </w:hyperlink>
    </w:p>
    <w:p w14:paraId="2E509D50"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79" w:history="1">
        <w:r w:rsidR="00C278E4" w:rsidRPr="000F7B20">
          <w:rPr>
            <w:rStyle w:val="Hypertextovodkaz"/>
            <w:noProof/>
          </w:rPr>
          <w:t>3.</w:t>
        </w:r>
        <w:r w:rsidR="00C278E4">
          <w:rPr>
            <w:rFonts w:asciiTheme="minorHAnsi" w:eastAsiaTheme="minorEastAsia" w:hAnsiTheme="minorHAnsi" w:cstheme="minorBidi"/>
            <w:noProof/>
            <w:sz w:val="22"/>
          </w:rPr>
          <w:tab/>
        </w:r>
        <w:r w:rsidR="00C278E4" w:rsidRPr="000F7B20">
          <w:rPr>
            <w:rStyle w:val="Hypertextovodkaz"/>
            <w:noProof/>
          </w:rPr>
          <w:t>Obecné informace</w:t>
        </w:r>
        <w:r w:rsidR="00C278E4">
          <w:rPr>
            <w:noProof/>
          </w:rPr>
          <w:tab/>
        </w:r>
        <w:r w:rsidR="00C278E4">
          <w:rPr>
            <w:noProof/>
          </w:rPr>
          <w:fldChar w:fldCharType="begin"/>
        </w:r>
        <w:r w:rsidR="00C278E4">
          <w:rPr>
            <w:noProof/>
          </w:rPr>
          <w:instrText xml:space="preserve"> PAGEREF _Toc21961979 \h </w:instrText>
        </w:r>
        <w:r w:rsidR="00C278E4">
          <w:rPr>
            <w:noProof/>
          </w:rPr>
        </w:r>
        <w:r w:rsidR="00C278E4">
          <w:rPr>
            <w:noProof/>
          </w:rPr>
          <w:fldChar w:fldCharType="separate"/>
        </w:r>
        <w:r w:rsidR="00C278E4">
          <w:rPr>
            <w:noProof/>
          </w:rPr>
          <w:t>2</w:t>
        </w:r>
        <w:r w:rsidR="00C278E4">
          <w:rPr>
            <w:noProof/>
          </w:rPr>
          <w:fldChar w:fldCharType="end"/>
        </w:r>
      </w:hyperlink>
    </w:p>
    <w:p w14:paraId="65AFC0E1"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80" w:history="1">
        <w:r w:rsidR="00C278E4" w:rsidRPr="000F7B20">
          <w:rPr>
            <w:rStyle w:val="Hypertextovodkaz"/>
            <w:noProof/>
          </w:rPr>
          <w:t>4.</w:t>
        </w:r>
        <w:r w:rsidR="00C278E4">
          <w:rPr>
            <w:rFonts w:asciiTheme="minorHAnsi" w:eastAsiaTheme="minorEastAsia" w:hAnsiTheme="minorHAnsi" w:cstheme="minorBidi"/>
            <w:noProof/>
            <w:sz w:val="22"/>
          </w:rPr>
          <w:tab/>
        </w:r>
        <w:r w:rsidR="00C278E4" w:rsidRPr="000F7B20">
          <w:rPr>
            <w:rStyle w:val="Hypertextovodkaz"/>
            <w:noProof/>
          </w:rPr>
          <w:t>CCTV v objektu knihovny - Karviná Mizerov</w:t>
        </w:r>
        <w:r w:rsidR="00C278E4">
          <w:rPr>
            <w:noProof/>
          </w:rPr>
          <w:tab/>
        </w:r>
        <w:r w:rsidR="00C278E4">
          <w:rPr>
            <w:noProof/>
          </w:rPr>
          <w:fldChar w:fldCharType="begin"/>
        </w:r>
        <w:r w:rsidR="00C278E4">
          <w:rPr>
            <w:noProof/>
          </w:rPr>
          <w:instrText xml:space="preserve"> PAGEREF _Toc21961980 \h </w:instrText>
        </w:r>
        <w:r w:rsidR="00C278E4">
          <w:rPr>
            <w:noProof/>
          </w:rPr>
        </w:r>
        <w:r w:rsidR="00C278E4">
          <w:rPr>
            <w:noProof/>
          </w:rPr>
          <w:fldChar w:fldCharType="separate"/>
        </w:r>
        <w:r w:rsidR="00C278E4">
          <w:rPr>
            <w:noProof/>
          </w:rPr>
          <w:t>12</w:t>
        </w:r>
        <w:r w:rsidR="00C278E4">
          <w:rPr>
            <w:noProof/>
          </w:rPr>
          <w:fldChar w:fldCharType="end"/>
        </w:r>
      </w:hyperlink>
    </w:p>
    <w:p w14:paraId="22876822"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81" w:history="1">
        <w:r w:rsidR="00C278E4" w:rsidRPr="000F7B20">
          <w:rPr>
            <w:rStyle w:val="Hypertextovodkaz"/>
            <w:noProof/>
          </w:rPr>
          <w:t>5.</w:t>
        </w:r>
        <w:r w:rsidR="00C278E4">
          <w:rPr>
            <w:rFonts w:asciiTheme="minorHAnsi" w:eastAsiaTheme="minorEastAsia" w:hAnsiTheme="minorHAnsi" w:cstheme="minorBidi"/>
            <w:noProof/>
            <w:sz w:val="22"/>
          </w:rPr>
          <w:tab/>
        </w:r>
        <w:r w:rsidR="00C278E4" w:rsidRPr="000F7B20">
          <w:rPr>
            <w:rStyle w:val="Hypertextovodkaz"/>
            <w:noProof/>
          </w:rPr>
          <w:t>Kamery použité ve vnitřních instalacích</w:t>
        </w:r>
        <w:r w:rsidR="00C278E4">
          <w:rPr>
            <w:noProof/>
          </w:rPr>
          <w:tab/>
        </w:r>
        <w:r w:rsidR="00C278E4">
          <w:rPr>
            <w:noProof/>
          </w:rPr>
          <w:fldChar w:fldCharType="begin"/>
        </w:r>
        <w:r w:rsidR="00C278E4">
          <w:rPr>
            <w:noProof/>
          </w:rPr>
          <w:instrText xml:space="preserve"> PAGEREF _Toc21961981 \h </w:instrText>
        </w:r>
        <w:r w:rsidR="00C278E4">
          <w:rPr>
            <w:noProof/>
          </w:rPr>
        </w:r>
        <w:r w:rsidR="00C278E4">
          <w:rPr>
            <w:noProof/>
          </w:rPr>
          <w:fldChar w:fldCharType="separate"/>
        </w:r>
        <w:r w:rsidR="00C278E4">
          <w:rPr>
            <w:noProof/>
          </w:rPr>
          <w:t>13</w:t>
        </w:r>
        <w:r w:rsidR="00C278E4">
          <w:rPr>
            <w:noProof/>
          </w:rPr>
          <w:fldChar w:fldCharType="end"/>
        </w:r>
      </w:hyperlink>
    </w:p>
    <w:p w14:paraId="3FB2A583"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82" w:history="1">
        <w:r w:rsidR="00C278E4" w:rsidRPr="000F7B20">
          <w:rPr>
            <w:rStyle w:val="Hypertextovodkaz"/>
            <w:noProof/>
          </w:rPr>
          <w:t>6.</w:t>
        </w:r>
        <w:r w:rsidR="00C278E4">
          <w:rPr>
            <w:rFonts w:asciiTheme="minorHAnsi" w:eastAsiaTheme="minorEastAsia" w:hAnsiTheme="minorHAnsi" w:cstheme="minorBidi"/>
            <w:noProof/>
            <w:sz w:val="22"/>
          </w:rPr>
          <w:tab/>
        </w:r>
        <w:r w:rsidR="00C278E4" w:rsidRPr="000F7B20">
          <w:rPr>
            <w:rStyle w:val="Hypertextovodkaz"/>
            <w:noProof/>
          </w:rPr>
          <w:t>Aktivní prvky</w:t>
        </w:r>
        <w:r w:rsidR="00C278E4">
          <w:rPr>
            <w:noProof/>
          </w:rPr>
          <w:tab/>
        </w:r>
        <w:r w:rsidR="00C278E4">
          <w:rPr>
            <w:noProof/>
          </w:rPr>
          <w:fldChar w:fldCharType="begin"/>
        </w:r>
        <w:r w:rsidR="00C278E4">
          <w:rPr>
            <w:noProof/>
          </w:rPr>
          <w:instrText xml:space="preserve"> PAGEREF _Toc21961982 \h </w:instrText>
        </w:r>
        <w:r w:rsidR="00C278E4">
          <w:rPr>
            <w:noProof/>
          </w:rPr>
        </w:r>
        <w:r w:rsidR="00C278E4">
          <w:rPr>
            <w:noProof/>
          </w:rPr>
          <w:fldChar w:fldCharType="separate"/>
        </w:r>
        <w:r w:rsidR="00C278E4">
          <w:rPr>
            <w:noProof/>
          </w:rPr>
          <w:t>14</w:t>
        </w:r>
        <w:r w:rsidR="00C278E4">
          <w:rPr>
            <w:noProof/>
          </w:rPr>
          <w:fldChar w:fldCharType="end"/>
        </w:r>
      </w:hyperlink>
    </w:p>
    <w:p w14:paraId="43845F2B"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83" w:history="1">
        <w:r w:rsidR="00C278E4" w:rsidRPr="000F7B20">
          <w:rPr>
            <w:rStyle w:val="Hypertextovodkaz"/>
            <w:noProof/>
          </w:rPr>
          <w:t>7.</w:t>
        </w:r>
        <w:r w:rsidR="00C278E4">
          <w:rPr>
            <w:rFonts w:asciiTheme="minorHAnsi" w:eastAsiaTheme="minorEastAsia" w:hAnsiTheme="minorHAnsi" w:cstheme="minorBidi"/>
            <w:noProof/>
            <w:sz w:val="22"/>
          </w:rPr>
          <w:tab/>
        </w:r>
        <w:r w:rsidR="00C278E4" w:rsidRPr="000F7B20">
          <w:rPr>
            <w:rStyle w:val="Hypertextovodkaz"/>
            <w:noProof/>
          </w:rPr>
          <w:t>Městský kamerový a dohlížecí systém - MKDS</w:t>
        </w:r>
        <w:r w:rsidR="00C278E4">
          <w:rPr>
            <w:noProof/>
          </w:rPr>
          <w:tab/>
        </w:r>
        <w:r w:rsidR="00C278E4">
          <w:rPr>
            <w:noProof/>
          </w:rPr>
          <w:fldChar w:fldCharType="begin"/>
        </w:r>
        <w:r w:rsidR="00C278E4">
          <w:rPr>
            <w:noProof/>
          </w:rPr>
          <w:instrText xml:space="preserve"> PAGEREF _Toc21961983 \h </w:instrText>
        </w:r>
        <w:r w:rsidR="00C278E4">
          <w:rPr>
            <w:noProof/>
          </w:rPr>
        </w:r>
        <w:r w:rsidR="00C278E4">
          <w:rPr>
            <w:noProof/>
          </w:rPr>
          <w:fldChar w:fldCharType="separate"/>
        </w:r>
        <w:r w:rsidR="00C278E4">
          <w:rPr>
            <w:noProof/>
          </w:rPr>
          <w:t>15</w:t>
        </w:r>
        <w:r w:rsidR="00C278E4">
          <w:rPr>
            <w:noProof/>
          </w:rPr>
          <w:fldChar w:fldCharType="end"/>
        </w:r>
      </w:hyperlink>
    </w:p>
    <w:p w14:paraId="4843C086"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84" w:history="1">
        <w:r w:rsidR="00C278E4" w:rsidRPr="000F7B20">
          <w:rPr>
            <w:rStyle w:val="Hypertextovodkaz"/>
            <w:noProof/>
          </w:rPr>
          <w:t>8.</w:t>
        </w:r>
        <w:r w:rsidR="00C278E4">
          <w:rPr>
            <w:rFonts w:asciiTheme="minorHAnsi" w:eastAsiaTheme="minorEastAsia" w:hAnsiTheme="minorHAnsi" w:cstheme="minorBidi"/>
            <w:noProof/>
            <w:sz w:val="22"/>
          </w:rPr>
          <w:tab/>
        </w:r>
        <w:r w:rsidR="00C278E4" w:rsidRPr="000F7B20">
          <w:rPr>
            <w:rStyle w:val="Hypertextovodkaz"/>
            <w:noProof/>
          </w:rPr>
          <w:t>Etapizace projektu</w:t>
        </w:r>
        <w:r w:rsidR="00C278E4">
          <w:rPr>
            <w:noProof/>
          </w:rPr>
          <w:tab/>
        </w:r>
        <w:r w:rsidR="00C278E4">
          <w:rPr>
            <w:noProof/>
          </w:rPr>
          <w:fldChar w:fldCharType="begin"/>
        </w:r>
        <w:r w:rsidR="00C278E4">
          <w:rPr>
            <w:noProof/>
          </w:rPr>
          <w:instrText xml:space="preserve"> PAGEREF _Toc21961984 \h </w:instrText>
        </w:r>
        <w:r w:rsidR="00C278E4">
          <w:rPr>
            <w:noProof/>
          </w:rPr>
        </w:r>
        <w:r w:rsidR="00C278E4">
          <w:rPr>
            <w:noProof/>
          </w:rPr>
          <w:fldChar w:fldCharType="separate"/>
        </w:r>
        <w:r w:rsidR="00C278E4">
          <w:rPr>
            <w:noProof/>
          </w:rPr>
          <w:t>18</w:t>
        </w:r>
        <w:r w:rsidR="00C278E4">
          <w:rPr>
            <w:noProof/>
          </w:rPr>
          <w:fldChar w:fldCharType="end"/>
        </w:r>
      </w:hyperlink>
    </w:p>
    <w:p w14:paraId="6A3DAE97" w14:textId="77777777" w:rsidR="00C278E4" w:rsidRDefault="00EF196B" w:rsidP="00C278E4">
      <w:pPr>
        <w:pStyle w:val="Obsah1"/>
        <w:tabs>
          <w:tab w:val="left" w:pos="440"/>
          <w:tab w:val="right" w:leader="dot" w:pos="9062"/>
        </w:tabs>
        <w:rPr>
          <w:rFonts w:asciiTheme="minorHAnsi" w:eastAsiaTheme="minorEastAsia" w:hAnsiTheme="minorHAnsi" w:cstheme="minorBidi"/>
          <w:noProof/>
          <w:sz w:val="22"/>
        </w:rPr>
      </w:pPr>
      <w:hyperlink w:anchor="_Toc21961985" w:history="1">
        <w:r w:rsidR="00C278E4" w:rsidRPr="000F7B20">
          <w:rPr>
            <w:rStyle w:val="Hypertextovodkaz"/>
            <w:noProof/>
          </w:rPr>
          <w:t>9.</w:t>
        </w:r>
        <w:r w:rsidR="00C278E4">
          <w:rPr>
            <w:rFonts w:asciiTheme="minorHAnsi" w:eastAsiaTheme="minorEastAsia" w:hAnsiTheme="minorHAnsi" w:cstheme="minorBidi"/>
            <w:noProof/>
            <w:sz w:val="22"/>
          </w:rPr>
          <w:tab/>
        </w:r>
        <w:r w:rsidR="00C278E4" w:rsidRPr="000F7B20">
          <w:rPr>
            <w:rStyle w:val="Hypertextovodkaz"/>
            <w:noProof/>
          </w:rPr>
          <w:t>Kamerové a retranslační body</w:t>
        </w:r>
        <w:r w:rsidR="00C278E4">
          <w:rPr>
            <w:noProof/>
          </w:rPr>
          <w:tab/>
        </w:r>
        <w:r w:rsidR="00C278E4">
          <w:rPr>
            <w:noProof/>
          </w:rPr>
          <w:fldChar w:fldCharType="begin"/>
        </w:r>
        <w:r w:rsidR="00C278E4">
          <w:rPr>
            <w:noProof/>
          </w:rPr>
          <w:instrText xml:space="preserve"> PAGEREF _Toc21961985 \h </w:instrText>
        </w:r>
        <w:r w:rsidR="00C278E4">
          <w:rPr>
            <w:noProof/>
          </w:rPr>
        </w:r>
        <w:r w:rsidR="00C278E4">
          <w:rPr>
            <w:noProof/>
          </w:rPr>
          <w:fldChar w:fldCharType="separate"/>
        </w:r>
        <w:r w:rsidR="00C278E4">
          <w:rPr>
            <w:noProof/>
          </w:rPr>
          <w:t>18</w:t>
        </w:r>
        <w:r w:rsidR="00C278E4">
          <w:rPr>
            <w:noProof/>
          </w:rPr>
          <w:fldChar w:fldCharType="end"/>
        </w:r>
      </w:hyperlink>
    </w:p>
    <w:p w14:paraId="5B5FD5DC" w14:textId="77777777" w:rsidR="00C278E4" w:rsidRDefault="00EF196B" w:rsidP="00C278E4">
      <w:pPr>
        <w:pStyle w:val="Obsah1"/>
        <w:tabs>
          <w:tab w:val="left" w:pos="660"/>
          <w:tab w:val="right" w:leader="dot" w:pos="9062"/>
        </w:tabs>
        <w:rPr>
          <w:rFonts w:asciiTheme="minorHAnsi" w:eastAsiaTheme="minorEastAsia" w:hAnsiTheme="minorHAnsi" w:cstheme="minorBidi"/>
          <w:noProof/>
          <w:sz w:val="22"/>
        </w:rPr>
      </w:pPr>
      <w:hyperlink w:anchor="_Toc21961986" w:history="1">
        <w:r w:rsidR="00C278E4" w:rsidRPr="000F7B20">
          <w:rPr>
            <w:rStyle w:val="Hypertextovodkaz"/>
            <w:noProof/>
          </w:rPr>
          <w:t>10.</w:t>
        </w:r>
        <w:r w:rsidR="00C278E4">
          <w:rPr>
            <w:rFonts w:asciiTheme="minorHAnsi" w:eastAsiaTheme="minorEastAsia" w:hAnsiTheme="minorHAnsi" w:cstheme="minorBidi"/>
            <w:noProof/>
            <w:sz w:val="22"/>
          </w:rPr>
          <w:tab/>
        </w:r>
        <w:r w:rsidR="00C278E4" w:rsidRPr="000F7B20">
          <w:rPr>
            <w:rStyle w:val="Hypertextovodkaz"/>
            <w:noProof/>
          </w:rPr>
          <w:t>Kabeláž</w:t>
        </w:r>
        <w:r w:rsidR="00C278E4">
          <w:rPr>
            <w:noProof/>
          </w:rPr>
          <w:tab/>
        </w:r>
        <w:r w:rsidR="00C278E4">
          <w:rPr>
            <w:noProof/>
          </w:rPr>
          <w:fldChar w:fldCharType="begin"/>
        </w:r>
        <w:r w:rsidR="00C278E4">
          <w:rPr>
            <w:noProof/>
          </w:rPr>
          <w:instrText xml:space="preserve"> PAGEREF _Toc21961986 \h </w:instrText>
        </w:r>
        <w:r w:rsidR="00C278E4">
          <w:rPr>
            <w:noProof/>
          </w:rPr>
        </w:r>
        <w:r w:rsidR="00C278E4">
          <w:rPr>
            <w:noProof/>
          </w:rPr>
          <w:fldChar w:fldCharType="separate"/>
        </w:r>
        <w:r w:rsidR="00C278E4">
          <w:rPr>
            <w:noProof/>
          </w:rPr>
          <w:t>19</w:t>
        </w:r>
        <w:r w:rsidR="00C278E4">
          <w:rPr>
            <w:noProof/>
          </w:rPr>
          <w:fldChar w:fldCharType="end"/>
        </w:r>
      </w:hyperlink>
    </w:p>
    <w:p w14:paraId="069C2E32" w14:textId="77777777" w:rsidR="00C278E4" w:rsidRDefault="00EF196B" w:rsidP="00C278E4">
      <w:pPr>
        <w:pStyle w:val="Obsah1"/>
        <w:tabs>
          <w:tab w:val="left" w:pos="660"/>
          <w:tab w:val="right" w:leader="dot" w:pos="9062"/>
        </w:tabs>
        <w:rPr>
          <w:rFonts w:asciiTheme="minorHAnsi" w:eastAsiaTheme="minorEastAsia" w:hAnsiTheme="minorHAnsi" w:cstheme="minorBidi"/>
          <w:noProof/>
          <w:sz w:val="22"/>
        </w:rPr>
      </w:pPr>
      <w:hyperlink w:anchor="_Toc21961987" w:history="1">
        <w:r w:rsidR="00C278E4" w:rsidRPr="000F7B20">
          <w:rPr>
            <w:rStyle w:val="Hypertextovodkaz"/>
            <w:noProof/>
          </w:rPr>
          <w:t>11.</w:t>
        </w:r>
        <w:r w:rsidR="00C278E4">
          <w:rPr>
            <w:rFonts w:asciiTheme="minorHAnsi" w:eastAsiaTheme="minorEastAsia" w:hAnsiTheme="minorHAnsi" w:cstheme="minorBidi"/>
            <w:noProof/>
            <w:sz w:val="22"/>
          </w:rPr>
          <w:tab/>
        </w:r>
        <w:r w:rsidR="00C278E4" w:rsidRPr="000F7B20">
          <w:rPr>
            <w:rStyle w:val="Hypertextovodkaz"/>
            <w:noProof/>
          </w:rPr>
          <w:t>Návaznosti, připravenost</w:t>
        </w:r>
        <w:r w:rsidR="00C278E4">
          <w:rPr>
            <w:noProof/>
          </w:rPr>
          <w:tab/>
        </w:r>
        <w:r w:rsidR="00C278E4">
          <w:rPr>
            <w:noProof/>
          </w:rPr>
          <w:fldChar w:fldCharType="begin"/>
        </w:r>
        <w:r w:rsidR="00C278E4">
          <w:rPr>
            <w:noProof/>
          </w:rPr>
          <w:instrText xml:space="preserve"> PAGEREF _Toc21961987 \h </w:instrText>
        </w:r>
        <w:r w:rsidR="00C278E4">
          <w:rPr>
            <w:noProof/>
          </w:rPr>
        </w:r>
        <w:r w:rsidR="00C278E4">
          <w:rPr>
            <w:noProof/>
          </w:rPr>
          <w:fldChar w:fldCharType="separate"/>
        </w:r>
        <w:r w:rsidR="00C278E4">
          <w:rPr>
            <w:noProof/>
          </w:rPr>
          <w:t>20</w:t>
        </w:r>
        <w:r w:rsidR="00C278E4">
          <w:rPr>
            <w:noProof/>
          </w:rPr>
          <w:fldChar w:fldCharType="end"/>
        </w:r>
      </w:hyperlink>
    </w:p>
    <w:p w14:paraId="30A4DC67" w14:textId="77777777" w:rsidR="00C278E4" w:rsidRDefault="00EF196B" w:rsidP="00C278E4">
      <w:pPr>
        <w:pStyle w:val="Obsah1"/>
        <w:tabs>
          <w:tab w:val="left" w:pos="660"/>
          <w:tab w:val="right" w:leader="dot" w:pos="9062"/>
        </w:tabs>
        <w:rPr>
          <w:rFonts w:asciiTheme="minorHAnsi" w:eastAsiaTheme="minorEastAsia" w:hAnsiTheme="minorHAnsi" w:cstheme="minorBidi"/>
          <w:noProof/>
          <w:sz w:val="22"/>
        </w:rPr>
      </w:pPr>
      <w:hyperlink w:anchor="_Toc21961988" w:history="1">
        <w:r w:rsidR="00C278E4" w:rsidRPr="000F7B20">
          <w:rPr>
            <w:rStyle w:val="Hypertextovodkaz"/>
            <w:noProof/>
          </w:rPr>
          <w:t>12.</w:t>
        </w:r>
        <w:r w:rsidR="00C278E4">
          <w:rPr>
            <w:rFonts w:asciiTheme="minorHAnsi" w:eastAsiaTheme="minorEastAsia" w:hAnsiTheme="minorHAnsi" w:cstheme="minorBidi"/>
            <w:noProof/>
            <w:sz w:val="22"/>
          </w:rPr>
          <w:tab/>
        </w:r>
        <w:r w:rsidR="00C278E4" w:rsidRPr="000F7B20">
          <w:rPr>
            <w:rStyle w:val="Hypertextovodkaz"/>
            <w:noProof/>
          </w:rPr>
          <w:t>Závěr</w:t>
        </w:r>
        <w:r w:rsidR="00C278E4">
          <w:rPr>
            <w:noProof/>
          </w:rPr>
          <w:tab/>
        </w:r>
        <w:r w:rsidR="00C278E4">
          <w:rPr>
            <w:noProof/>
          </w:rPr>
          <w:fldChar w:fldCharType="begin"/>
        </w:r>
        <w:r w:rsidR="00C278E4">
          <w:rPr>
            <w:noProof/>
          </w:rPr>
          <w:instrText xml:space="preserve"> PAGEREF _Toc21961988 \h </w:instrText>
        </w:r>
        <w:r w:rsidR="00C278E4">
          <w:rPr>
            <w:noProof/>
          </w:rPr>
        </w:r>
        <w:r w:rsidR="00C278E4">
          <w:rPr>
            <w:noProof/>
          </w:rPr>
          <w:fldChar w:fldCharType="separate"/>
        </w:r>
        <w:r w:rsidR="00C278E4">
          <w:rPr>
            <w:noProof/>
          </w:rPr>
          <w:t>20</w:t>
        </w:r>
        <w:r w:rsidR="00C278E4">
          <w:rPr>
            <w:noProof/>
          </w:rPr>
          <w:fldChar w:fldCharType="end"/>
        </w:r>
      </w:hyperlink>
    </w:p>
    <w:p w14:paraId="3FA823A6" w14:textId="77777777" w:rsidR="00C278E4" w:rsidRPr="00D462B3" w:rsidRDefault="00C278E4" w:rsidP="00C278E4">
      <w:pPr>
        <w:pStyle w:val="Standard"/>
      </w:pPr>
      <w:r w:rsidRPr="00D462B3">
        <w:fldChar w:fldCharType="end"/>
      </w:r>
    </w:p>
    <w:p w14:paraId="306C750B" w14:textId="77777777" w:rsidR="00C278E4" w:rsidRPr="00D462B3" w:rsidRDefault="00C278E4" w:rsidP="00C278E4">
      <w:r w:rsidRPr="00D462B3">
        <w:br w:type="page"/>
      </w:r>
    </w:p>
    <w:p w14:paraId="4BD2E363"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0" w:name="_Toc18054466"/>
      <w:bookmarkStart w:id="1" w:name="_Toc517171887"/>
      <w:bookmarkStart w:id="2" w:name="_Toc21961977"/>
      <w:r w:rsidRPr="00D462B3">
        <w:lastRenderedPageBreak/>
        <w:t>Identifikace stavby</w:t>
      </w:r>
      <w:bookmarkEnd w:id="0"/>
      <w:bookmarkEnd w:id="1"/>
      <w:bookmarkEnd w:id="2"/>
    </w:p>
    <w:tbl>
      <w:tblPr>
        <w:tblW w:w="9211" w:type="dxa"/>
        <w:tblInd w:w="-118" w:type="dxa"/>
        <w:tblLayout w:type="fixed"/>
        <w:tblCellMar>
          <w:left w:w="10" w:type="dxa"/>
          <w:right w:w="10" w:type="dxa"/>
        </w:tblCellMar>
        <w:tblLook w:val="0000" w:firstRow="0" w:lastRow="0" w:firstColumn="0" w:lastColumn="0" w:noHBand="0" w:noVBand="0"/>
      </w:tblPr>
      <w:tblGrid>
        <w:gridCol w:w="3225"/>
        <w:gridCol w:w="5986"/>
      </w:tblGrid>
      <w:tr w:rsidR="00C278E4" w:rsidRPr="00D462B3" w14:paraId="522E5018" w14:textId="77777777" w:rsidTr="00CF3D11">
        <w:tc>
          <w:tcPr>
            <w:tcW w:w="3225" w:type="dxa"/>
            <w:shd w:val="clear" w:color="auto" w:fill="FFFFFF"/>
            <w:tcMar>
              <w:top w:w="0" w:type="dxa"/>
              <w:left w:w="10" w:type="dxa"/>
              <w:bottom w:w="0" w:type="dxa"/>
              <w:right w:w="10" w:type="dxa"/>
            </w:tcMar>
          </w:tcPr>
          <w:p w14:paraId="746A363C" w14:textId="77777777" w:rsidR="00C278E4" w:rsidRPr="00D462B3" w:rsidRDefault="00C278E4" w:rsidP="00CF3D11">
            <w:pPr>
              <w:pStyle w:val="Standard"/>
              <w:ind w:left="113"/>
            </w:pPr>
            <w:r w:rsidRPr="00D462B3">
              <w:t xml:space="preserve">Název stavby: </w:t>
            </w:r>
            <w:r w:rsidRPr="00D462B3">
              <w:tab/>
            </w:r>
          </w:p>
        </w:tc>
        <w:tc>
          <w:tcPr>
            <w:tcW w:w="5986" w:type="dxa"/>
            <w:shd w:val="clear" w:color="auto" w:fill="FFFFFF"/>
            <w:tcMar>
              <w:top w:w="0" w:type="dxa"/>
              <w:left w:w="10" w:type="dxa"/>
              <w:bottom w:w="0" w:type="dxa"/>
              <w:right w:w="10" w:type="dxa"/>
            </w:tcMar>
          </w:tcPr>
          <w:p w14:paraId="29AFA3DE" w14:textId="77777777" w:rsidR="00C278E4" w:rsidRPr="00D462B3" w:rsidRDefault="00C278E4" w:rsidP="00CF3D11">
            <w:pPr>
              <w:pStyle w:val="Standard"/>
              <w:ind w:left="113"/>
            </w:pPr>
            <w:r w:rsidRPr="00D462B3">
              <w:t>Městský kamerový a dohlížecí systém Karviná – etapa 3</w:t>
            </w:r>
          </w:p>
        </w:tc>
      </w:tr>
      <w:tr w:rsidR="00C278E4" w:rsidRPr="00D462B3" w14:paraId="086F0072" w14:textId="77777777" w:rsidTr="00CF3D11">
        <w:tc>
          <w:tcPr>
            <w:tcW w:w="3225" w:type="dxa"/>
            <w:shd w:val="clear" w:color="auto" w:fill="FFFFFF"/>
            <w:tcMar>
              <w:top w:w="0" w:type="dxa"/>
              <w:left w:w="10" w:type="dxa"/>
              <w:bottom w:w="0" w:type="dxa"/>
              <w:right w:w="10" w:type="dxa"/>
            </w:tcMar>
          </w:tcPr>
          <w:p w14:paraId="55C37764" w14:textId="77777777" w:rsidR="00C278E4" w:rsidRPr="00D462B3" w:rsidRDefault="00C278E4" w:rsidP="00CF3D11">
            <w:pPr>
              <w:pStyle w:val="Standard"/>
              <w:ind w:left="113"/>
            </w:pPr>
            <w:r w:rsidRPr="00D462B3">
              <w:t>Investor:</w:t>
            </w:r>
          </w:p>
        </w:tc>
        <w:tc>
          <w:tcPr>
            <w:tcW w:w="5986" w:type="dxa"/>
            <w:shd w:val="clear" w:color="auto" w:fill="FFFFFF"/>
            <w:tcMar>
              <w:top w:w="0" w:type="dxa"/>
              <w:left w:w="10" w:type="dxa"/>
              <w:bottom w:w="0" w:type="dxa"/>
              <w:right w:w="10" w:type="dxa"/>
            </w:tcMar>
          </w:tcPr>
          <w:p w14:paraId="46C82CE4" w14:textId="77777777" w:rsidR="00C278E4" w:rsidRPr="00D462B3" w:rsidRDefault="00C278E4" w:rsidP="00CF3D11">
            <w:pPr>
              <w:pStyle w:val="Standard"/>
              <w:ind w:left="113"/>
            </w:pPr>
            <w:r w:rsidRPr="00D462B3">
              <w:t>Statutární město Karviná</w:t>
            </w:r>
          </w:p>
        </w:tc>
      </w:tr>
      <w:tr w:rsidR="00C278E4" w:rsidRPr="00D462B3" w14:paraId="3FE9E655" w14:textId="77777777" w:rsidTr="00CF3D11">
        <w:tc>
          <w:tcPr>
            <w:tcW w:w="3225" w:type="dxa"/>
            <w:shd w:val="clear" w:color="auto" w:fill="FFFFFF"/>
            <w:tcMar>
              <w:top w:w="0" w:type="dxa"/>
              <w:left w:w="10" w:type="dxa"/>
              <w:bottom w:w="0" w:type="dxa"/>
              <w:right w:w="10" w:type="dxa"/>
            </w:tcMar>
          </w:tcPr>
          <w:p w14:paraId="2570D22F" w14:textId="77777777" w:rsidR="00C278E4" w:rsidRPr="00D462B3" w:rsidRDefault="00C278E4" w:rsidP="00CF3D11">
            <w:pPr>
              <w:pStyle w:val="Standard"/>
              <w:ind w:left="113"/>
            </w:pPr>
            <w:r w:rsidRPr="00D462B3">
              <w:t>Stupeň projektu:</w:t>
            </w:r>
          </w:p>
        </w:tc>
        <w:tc>
          <w:tcPr>
            <w:tcW w:w="5986" w:type="dxa"/>
            <w:shd w:val="clear" w:color="auto" w:fill="FFFFFF"/>
            <w:tcMar>
              <w:top w:w="0" w:type="dxa"/>
              <w:left w:w="10" w:type="dxa"/>
              <w:bottom w:w="0" w:type="dxa"/>
              <w:right w:w="10" w:type="dxa"/>
            </w:tcMar>
          </w:tcPr>
          <w:p w14:paraId="743C1476" w14:textId="77777777" w:rsidR="00C278E4" w:rsidRPr="00D462B3" w:rsidRDefault="00C278E4" w:rsidP="00CF3D11">
            <w:pPr>
              <w:pStyle w:val="Standard"/>
              <w:ind w:left="113"/>
            </w:pPr>
            <w:r w:rsidRPr="00D462B3">
              <w:t>DVD</w:t>
            </w:r>
          </w:p>
        </w:tc>
      </w:tr>
    </w:tbl>
    <w:p w14:paraId="0B362146"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3" w:name="_Toc18054467"/>
      <w:bookmarkStart w:id="4" w:name="_Toc517171888"/>
      <w:bookmarkStart w:id="5" w:name="_Toc21961978"/>
      <w:r w:rsidRPr="00D462B3">
        <w:t>Předmět projektu</w:t>
      </w:r>
      <w:bookmarkEnd w:id="3"/>
      <w:bookmarkEnd w:id="4"/>
      <w:bookmarkEnd w:id="5"/>
    </w:p>
    <w:p w14:paraId="36A73E77" w14:textId="77777777" w:rsidR="00C278E4" w:rsidRPr="00D462B3" w:rsidRDefault="00C278E4" w:rsidP="00C278E4">
      <w:pPr>
        <w:pStyle w:val="Standard"/>
      </w:pPr>
      <w:bookmarkStart w:id="6" w:name="_3znysh7"/>
      <w:bookmarkEnd w:id="6"/>
      <w:r w:rsidRPr="00D462B3">
        <w:t>Předmětem projektu je vypracování dokumentace městského kamerového systému Karviná a jeho vzájemných návazností</w:t>
      </w:r>
    </w:p>
    <w:p w14:paraId="4914325F"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7" w:name="_Toc18054468"/>
      <w:bookmarkStart w:id="8" w:name="_Toc517171889"/>
      <w:bookmarkStart w:id="9" w:name="_Toc21961979"/>
      <w:r w:rsidRPr="00D462B3">
        <w:t>Obecné informace</w:t>
      </w:r>
      <w:bookmarkEnd w:id="7"/>
      <w:bookmarkEnd w:id="8"/>
      <w:bookmarkEnd w:id="9"/>
    </w:p>
    <w:p w14:paraId="26DD49DE" w14:textId="77777777" w:rsidR="00C278E4" w:rsidRPr="00D462B3" w:rsidRDefault="00C278E4" w:rsidP="00C278E4">
      <w:pPr>
        <w:pStyle w:val="Standard"/>
      </w:pPr>
      <w:r w:rsidRPr="00D462B3">
        <w:t>Dodávka slaboproudých systémů bude obsahovat všechny potřebné části - hardware, software, propojovací kabely, příslušenství, práci a požadovanou dokumentaci. Veškeré dodané zařízení bude nové a bude pocházet od jednoho dodavatele plně zodpovědného za vzájemnou kompatibilitu jednotlivých součástí. Specifikované systémy budou dodány, instalovány, testovány, zprovozněny a předány uživateli v plně provozuschopném stavu. Systémy musí splnit všechny vlastnosti uvedené v projektové dokumentaci, tyto jsou uvedeny jako minimálně přípustné.</w:t>
      </w:r>
    </w:p>
    <w:p w14:paraId="12679DF2" w14:textId="77777777" w:rsidR="00C278E4" w:rsidRPr="00D462B3" w:rsidRDefault="00C278E4" w:rsidP="00C278E4">
      <w:pPr>
        <w:pStyle w:val="Standard"/>
      </w:pPr>
      <w:r w:rsidRPr="00D462B3">
        <w:t>Veškeré instalace budou prováděny dle platných norem, viz:</w:t>
      </w:r>
    </w:p>
    <w:p w14:paraId="2C230DA7" w14:textId="77777777" w:rsidR="00C278E4" w:rsidRPr="00D462B3" w:rsidRDefault="00C278E4" w:rsidP="00C278E4">
      <w:pPr>
        <w:pStyle w:val="Standard"/>
        <w:numPr>
          <w:ilvl w:val="0"/>
          <w:numId w:val="24"/>
        </w:numPr>
        <w:spacing w:after="0"/>
        <w:rPr>
          <w:color w:val="000000"/>
        </w:rPr>
      </w:pPr>
      <w:r w:rsidRPr="00D462B3">
        <w:rPr>
          <w:color w:val="000000"/>
        </w:rPr>
        <w:t xml:space="preserve">ČSN EN 50173 </w:t>
      </w:r>
      <w:r w:rsidRPr="00D462B3">
        <w:rPr>
          <w:color w:val="000000"/>
        </w:rPr>
        <w:tab/>
        <w:t>Informační technologie - Univerzální kabelážní systémy</w:t>
      </w:r>
    </w:p>
    <w:p w14:paraId="57CF971C" w14:textId="77777777" w:rsidR="00C278E4" w:rsidRPr="00D462B3" w:rsidRDefault="00C278E4" w:rsidP="00C278E4">
      <w:pPr>
        <w:pStyle w:val="Standard"/>
        <w:numPr>
          <w:ilvl w:val="0"/>
          <w:numId w:val="12"/>
        </w:numPr>
        <w:spacing w:after="0"/>
        <w:rPr>
          <w:color w:val="000000"/>
        </w:rPr>
      </w:pPr>
      <w:r w:rsidRPr="00D462B3">
        <w:rPr>
          <w:color w:val="000000"/>
        </w:rPr>
        <w:t>ČSN 332160</w:t>
      </w:r>
      <w:r w:rsidRPr="00D462B3">
        <w:rPr>
          <w:color w:val="000000"/>
        </w:rPr>
        <w:tab/>
        <w:t xml:space="preserve">Ochrana sděl. </w:t>
      </w:r>
      <w:proofErr w:type="gramStart"/>
      <w:r w:rsidRPr="00D462B3">
        <w:rPr>
          <w:color w:val="000000"/>
        </w:rPr>
        <w:t>vedení</w:t>
      </w:r>
      <w:proofErr w:type="gramEnd"/>
      <w:r w:rsidRPr="00D462B3">
        <w:rPr>
          <w:color w:val="000000"/>
        </w:rPr>
        <w:t xml:space="preserve"> před účinky VN</w:t>
      </w:r>
    </w:p>
    <w:p w14:paraId="51E4E609" w14:textId="77777777" w:rsidR="00C278E4" w:rsidRPr="00D462B3" w:rsidRDefault="00C278E4" w:rsidP="00C278E4">
      <w:pPr>
        <w:pStyle w:val="Standard"/>
        <w:numPr>
          <w:ilvl w:val="0"/>
          <w:numId w:val="12"/>
        </w:numPr>
        <w:spacing w:after="0"/>
        <w:rPr>
          <w:color w:val="000000"/>
        </w:rPr>
      </w:pPr>
      <w:r w:rsidRPr="00D462B3">
        <w:rPr>
          <w:color w:val="000000"/>
        </w:rPr>
        <w:t>ČSN 334000</w:t>
      </w:r>
      <w:r w:rsidRPr="00D462B3">
        <w:rPr>
          <w:color w:val="000000"/>
        </w:rPr>
        <w:tab/>
        <w:t xml:space="preserve">Odolnost </w:t>
      </w:r>
      <w:proofErr w:type="spellStart"/>
      <w:proofErr w:type="gramStart"/>
      <w:r w:rsidRPr="00D462B3">
        <w:rPr>
          <w:color w:val="000000"/>
        </w:rPr>
        <w:t>sděl</w:t>
      </w:r>
      <w:proofErr w:type="gramEnd"/>
      <w:r w:rsidRPr="00D462B3">
        <w:rPr>
          <w:color w:val="000000"/>
        </w:rPr>
        <w:t>.</w:t>
      </w:r>
      <w:proofErr w:type="gramStart"/>
      <w:r w:rsidRPr="00D462B3">
        <w:rPr>
          <w:color w:val="000000"/>
        </w:rPr>
        <w:t>vedení</w:t>
      </w:r>
      <w:proofErr w:type="spellEnd"/>
      <w:proofErr w:type="gramEnd"/>
      <w:r w:rsidRPr="00D462B3">
        <w:rPr>
          <w:color w:val="000000"/>
        </w:rPr>
        <w:t xml:space="preserve"> proti přepětí a nadproudu</w:t>
      </w:r>
    </w:p>
    <w:p w14:paraId="5559D171" w14:textId="77777777" w:rsidR="00C278E4" w:rsidRPr="00D462B3" w:rsidRDefault="00C278E4" w:rsidP="00C278E4">
      <w:pPr>
        <w:pStyle w:val="Standard"/>
        <w:numPr>
          <w:ilvl w:val="0"/>
          <w:numId w:val="12"/>
        </w:numPr>
        <w:spacing w:after="0"/>
        <w:rPr>
          <w:color w:val="000000"/>
        </w:rPr>
      </w:pPr>
      <w:r w:rsidRPr="00D462B3">
        <w:rPr>
          <w:color w:val="000000"/>
        </w:rPr>
        <w:t>ČSN 334010</w:t>
      </w:r>
      <w:r w:rsidRPr="00D462B3">
        <w:rPr>
          <w:color w:val="000000"/>
        </w:rPr>
        <w:tab/>
        <w:t xml:space="preserve">Ochrana sděl. </w:t>
      </w:r>
      <w:proofErr w:type="gramStart"/>
      <w:r w:rsidRPr="00D462B3">
        <w:rPr>
          <w:color w:val="000000"/>
        </w:rPr>
        <w:t>vedení</w:t>
      </w:r>
      <w:proofErr w:type="gramEnd"/>
      <w:r w:rsidRPr="00D462B3">
        <w:rPr>
          <w:color w:val="000000"/>
        </w:rPr>
        <w:t xml:space="preserve"> proti přepětí a nadproudu</w:t>
      </w:r>
    </w:p>
    <w:p w14:paraId="71C4C4A6" w14:textId="77777777" w:rsidR="00C278E4" w:rsidRPr="00D462B3" w:rsidRDefault="00C278E4" w:rsidP="00C278E4">
      <w:pPr>
        <w:pStyle w:val="Standard"/>
        <w:numPr>
          <w:ilvl w:val="0"/>
          <w:numId w:val="12"/>
        </w:numPr>
        <w:spacing w:after="0"/>
        <w:rPr>
          <w:color w:val="000000"/>
        </w:rPr>
      </w:pPr>
      <w:r w:rsidRPr="00D462B3">
        <w:rPr>
          <w:color w:val="000000"/>
        </w:rPr>
        <w:t>ČSN 332000</w:t>
      </w:r>
      <w:r w:rsidRPr="00D462B3">
        <w:rPr>
          <w:color w:val="000000"/>
        </w:rPr>
        <w:tab/>
        <w:t>Soubor norem</w:t>
      </w:r>
    </w:p>
    <w:p w14:paraId="24B90406" w14:textId="77777777" w:rsidR="00C278E4" w:rsidRPr="00D462B3" w:rsidRDefault="00C278E4" w:rsidP="00C278E4">
      <w:pPr>
        <w:pStyle w:val="Standard"/>
        <w:numPr>
          <w:ilvl w:val="0"/>
          <w:numId w:val="12"/>
        </w:numPr>
        <w:spacing w:after="0"/>
        <w:rPr>
          <w:color w:val="000000"/>
        </w:rPr>
      </w:pPr>
      <w:r w:rsidRPr="00D462B3">
        <w:rPr>
          <w:color w:val="000000"/>
        </w:rPr>
        <w:t>ČSN 342300</w:t>
      </w:r>
      <w:r w:rsidRPr="00D462B3">
        <w:rPr>
          <w:color w:val="000000"/>
        </w:rPr>
        <w:tab/>
        <w:t xml:space="preserve">Předpisy pro vnitřní rozvody sděl. </w:t>
      </w:r>
      <w:proofErr w:type="gramStart"/>
      <w:r w:rsidRPr="00D462B3">
        <w:rPr>
          <w:color w:val="000000"/>
        </w:rPr>
        <w:t>vedení</w:t>
      </w:r>
      <w:proofErr w:type="gramEnd"/>
    </w:p>
    <w:p w14:paraId="68DC2D6C" w14:textId="77777777" w:rsidR="00C278E4" w:rsidRPr="00D462B3" w:rsidRDefault="00C278E4" w:rsidP="00C278E4">
      <w:pPr>
        <w:pStyle w:val="Standard"/>
        <w:numPr>
          <w:ilvl w:val="0"/>
          <w:numId w:val="12"/>
        </w:numPr>
        <w:spacing w:after="0"/>
        <w:rPr>
          <w:color w:val="000000"/>
        </w:rPr>
      </w:pPr>
      <w:r w:rsidRPr="00D462B3">
        <w:rPr>
          <w:color w:val="000000"/>
        </w:rPr>
        <w:t>ČSN 730802</w:t>
      </w:r>
      <w:r w:rsidRPr="00D462B3">
        <w:rPr>
          <w:color w:val="000000"/>
        </w:rPr>
        <w:tab/>
        <w:t>Požární bezpečnost staveb - nevýrobní objekty</w:t>
      </w:r>
    </w:p>
    <w:p w14:paraId="61C780DE" w14:textId="77777777" w:rsidR="00C278E4" w:rsidRPr="00D462B3" w:rsidRDefault="00C278E4" w:rsidP="00C278E4">
      <w:pPr>
        <w:pStyle w:val="Standard"/>
        <w:numPr>
          <w:ilvl w:val="0"/>
          <w:numId w:val="12"/>
        </w:numPr>
        <w:spacing w:after="0"/>
        <w:rPr>
          <w:color w:val="000000"/>
        </w:rPr>
      </w:pPr>
      <w:r w:rsidRPr="00D462B3">
        <w:rPr>
          <w:color w:val="000000"/>
        </w:rPr>
        <w:t>ČSN 332130</w:t>
      </w:r>
      <w:r w:rsidRPr="00D462B3">
        <w:rPr>
          <w:color w:val="000000"/>
        </w:rPr>
        <w:tab/>
        <w:t>Elektrotechnické předpisy - Vnitřní rozvody</w:t>
      </w:r>
    </w:p>
    <w:p w14:paraId="3DA7AF6C" w14:textId="77777777" w:rsidR="00C278E4" w:rsidRPr="00D462B3" w:rsidRDefault="00C278E4" w:rsidP="00C278E4">
      <w:pPr>
        <w:pStyle w:val="Standard"/>
        <w:numPr>
          <w:ilvl w:val="0"/>
          <w:numId w:val="12"/>
        </w:numPr>
        <w:spacing w:after="0"/>
        <w:rPr>
          <w:color w:val="000000"/>
        </w:rPr>
      </w:pPr>
      <w:r w:rsidRPr="00D462B3">
        <w:rPr>
          <w:color w:val="000000"/>
        </w:rPr>
        <w:t>ČSN 730848</w:t>
      </w:r>
      <w:r w:rsidRPr="00D462B3">
        <w:rPr>
          <w:color w:val="000000"/>
        </w:rPr>
        <w:tab/>
        <w:t>Požární bezpečnost staveb - Kabelové rozvody</w:t>
      </w:r>
    </w:p>
    <w:p w14:paraId="650195DA" w14:textId="77777777" w:rsidR="00C278E4" w:rsidRPr="00D462B3" w:rsidRDefault="00C278E4" w:rsidP="00C278E4">
      <w:pPr>
        <w:pStyle w:val="Standard"/>
        <w:numPr>
          <w:ilvl w:val="0"/>
          <w:numId w:val="12"/>
        </w:numPr>
        <w:spacing w:after="0"/>
        <w:rPr>
          <w:color w:val="000000"/>
        </w:rPr>
      </w:pPr>
      <w:r w:rsidRPr="00D462B3">
        <w:rPr>
          <w:color w:val="000000"/>
        </w:rPr>
        <w:t>ČSN EN 54</w:t>
      </w:r>
      <w:r w:rsidRPr="00D462B3">
        <w:rPr>
          <w:color w:val="000000"/>
        </w:rPr>
        <w:tab/>
        <w:t>Soubor norem elektrická požární signalizace</w:t>
      </w:r>
    </w:p>
    <w:p w14:paraId="08DEC150" w14:textId="77777777" w:rsidR="00C278E4" w:rsidRPr="00D462B3" w:rsidRDefault="00C278E4" w:rsidP="00C278E4">
      <w:pPr>
        <w:pStyle w:val="Standard"/>
        <w:numPr>
          <w:ilvl w:val="0"/>
          <w:numId w:val="12"/>
        </w:numPr>
        <w:spacing w:after="0"/>
        <w:rPr>
          <w:color w:val="000000"/>
        </w:rPr>
      </w:pPr>
      <w:r w:rsidRPr="00D462B3">
        <w:rPr>
          <w:color w:val="000000"/>
        </w:rPr>
        <w:t>ČSN 73 0875</w:t>
      </w:r>
      <w:r w:rsidRPr="00D462B3">
        <w:rPr>
          <w:color w:val="000000"/>
        </w:rPr>
        <w:tab/>
        <w:t>Stanovení podmínek pro navrhování EPS</w:t>
      </w:r>
    </w:p>
    <w:p w14:paraId="64AAC9DD" w14:textId="77777777" w:rsidR="00C278E4" w:rsidRPr="00D462B3" w:rsidRDefault="00C278E4" w:rsidP="00C278E4">
      <w:pPr>
        <w:pStyle w:val="Standard"/>
        <w:numPr>
          <w:ilvl w:val="0"/>
          <w:numId w:val="12"/>
        </w:numPr>
        <w:spacing w:after="0"/>
        <w:rPr>
          <w:color w:val="000000"/>
        </w:rPr>
      </w:pPr>
      <w:r w:rsidRPr="00D462B3">
        <w:rPr>
          <w:color w:val="000000"/>
        </w:rPr>
        <w:t>ČSN 34 2710</w:t>
      </w:r>
      <w:r w:rsidRPr="00D462B3">
        <w:rPr>
          <w:color w:val="000000"/>
        </w:rPr>
        <w:tab/>
        <w:t>Předpisy pro zařízení elektrické požární signalizace</w:t>
      </w:r>
    </w:p>
    <w:p w14:paraId="070F1F25" w14:textId="77777777" w:rsidR="00C278E4" w:rsidRPr="00D462B3" w:rsidRDefault="00C278E4" w:rsidP="00C278E4">
      <w:pPr>
        <w:pStyle w:val="Standard"/>
        <w:numPr>
          <w:ilvl w:val="0"/>
          <w:numId w:val="12"/>
        </w:numPr>
        <w:spacing w:after="0"/>
        <w:rPr>
          <w:color w:val="000000"/>
        </w:rPr>
      </w:pPr>
      <w:r w:rsidRPr="00D462B3">
        <w:rPr>
          <w:color w:val="000000"/>
        </w:rPr>
        <w:t>ČSN EN 50 130</w:t>
      </w:r>
      <w:r w:rsidRPr="00D462B3">
        <w:rPr>
          <w:color w:val="000000"/>
        </w:rPr>
        <w:tab/>
        <w:t>Poplachové systémy – Všeobecně</w:t>
      </w:r>
    </w:p>
    <w:p w14:paraId="6A2A8B95" w14:textId="77777777" w:rsidR="00C278E4" w:rsidRPr="00D462B3" w:rsidRDefault="00C278E4" w:rsidP="00C278E4">
      <w:pPr>
        <w:pStyle w:val="Standard"/>
        <w:numPr>
          <w:ilvl w:val="0"/>
          <w:numId w:val="12"/>
        </w:numPr>
        <w:spacing w:after="0"/>
        <w:rPr>
          <w:color w:val="000000"/>
        </w:rPr>
      </w:pPr>
      <w:r w:rsidRPr="00D462B3">
        <w:rPr>
          <w:color w:val="000000"/>
        </w:rPr>
        <w:t>ČSN EN 50 131</w:t>
      </w:r>
      <w:r w:rsidRPr="00D462B3">
        <w:rPr>
          <w:color w:val="000000"/>
        </w:rPr>
        <w:tab/>
        <w:t>Poplachové zabezpečovací a tísňové systémy</w:t>
      </w:r>
    </w:p>
    <w:p w14:paraId="7D39B55B" w14:textId="77777777" w:rsidR="00C278E4" w:rsidRPr="00D462B3" w:rsidRDefault="00C278E4" w:rsidP="00C278E4">
      <w:pPr>
        <w:pStyle w:val="Standard"/>
        <w:numPr>
          <w:ilvl w:val="0"/>
          <w:numId w:val="12"/>
        </w:numPr>
        <w:spacing w:after="0"/>
        <w:rPr>
          <w:color w:val="000000"/>
        </w:rPr>
      </w:pPr>
      <w:r w:rsidRPr="00D462B3">
        <w:rPr>
          <w:color w:val="000000"/>
        </w:rPr>
        <w:t>ČSN EN 50 132</w:t>
      </w:r>
      <w:r w:rsidRPr="00D462B3">
        <w:rPr>
          <w:color w:val="000000"/>
        </w:rPr>
        <w:tab/>
        <w:t>MKDS sledovací systémy pro použití v bezpečnostních aplikacích</w:t>
      </w:r>
    </w:p>
    <w:p w14:paraId="29EF6948" w14:textId="77777777" w:rsidR="00C278E4" w:rsidRPr="00D462B3" w:rsidRDefault="00C278E4" w:rsidP="00C278E4">
      <w:pPr>
        <w:pStyle w:val="Standard"/>
        <w:numPr>
          <w:ilvl w:val="0"/>
          <w:numId w:val="12"/>
        </w:numPr>
        <w:spacing w:after="0"/>
        <w:rPr>
          <w:color w:val="000000"/>
        </w:rPr>
      </w:pPr>
      <w:r w:rsidRPr="00D462B3">
        <w:rPr>
          <w:color w:val="000000"/>
        </w:rPr>
        <w:t>ČSN EN 50 133</w:t>
      </w:r>
      <w:r w:rsidRPr="00D462B3">
        <w:rPr>
          <w:color w:val="000000"/>
        </w:rPr>
        <w:tab/>
        <w:t>Systémy kontroly vstupů pro použití v bezpečnostních aplikacích</w:t>
      </w:r>
    </w:p>
    <w:p w14:paraId="60A6C77F" w14:textId="77777777" w:rsidR="00C278E4" w:rsidRPr="00D462B3" w:rsidRDefault="00C278E4" w:rsidP="00C278E4">
      <w:pPr>
        <w:pStyle w:val="Standard"/>
        <w:numPr>
          <w:ilvl w:val="0"/>
          <w:numId w:val="12"/>
        </w:numPr>
        <w:spacing w:after="0"/>
        <w:rPr>
          <w:color w:val="000000"/>
        </w:rPr>
      </w:pPr>
      <w:r w:rsidRPr="00D462B3">
        <w:rPr>
          <w:color w:val="000000"/>
        </w:rPr>
        <w:t>ČSN EN 50 136</w:t>
      </w:r>
      <w:r w:rsidRPr="00D462B3">
        <w:rPr>
          <w:color w:val="000000"/>
        </w:rPr>
        <w:tab/>
        <w:t>Poplachové přenosové systémy a zařízení</w:t>
      </w:r>
    </w:p>
    <w:p w14:paraId="794032E4" w14:textId="77777777" w:rsidR="00C278E4" w:rsidRPr="00D462B3" w:rsidRDefault="00C278E4" w:rsidP="00C278E4">
      <w:pPr>
        <w:pStyle w:val="Standard"/>
        <w:numPr>
          <w:ilvl w:val="0"/>
          <w:numId w:val="12"/>
        </w:numPr>
        <w:spacing w:after="0"/>
        <w:rPr>
          <w:color w:val="000000"/>
        </w:rPr>
      </w:pPr>
      <w:r w:rsidRPr="00D462B3">
        <w:rPr>
          <w:color w:val="000000"/>
        </w:rPr>
        <w:t>Vyhláška 23/2008</w:t>
      </w:r>
      <w:r w:rsidRPr="00D462B3">
        <w:rPr>
          <w:color w:val="000000"/>
        </w:rPr>
        <w:tab/>
        <w:t>Technické podmínky požární ochrany staveb</w:t>
      </w:r>
    </w:p>
    <w:p w14:paraId="2EED5A47" w14:textId="77777777" w:rsidR="00C278E4" w:rsidRPr="00D462B3" w:rsidRDefault="00C278E4" w:rsidP="00C278E4">
      <w:pPr>
        <w:pStyle w:val="Standard"/>
        <w:numPr>
          <w:ilvl w:val="0"/>
          <w:numId w:val="12"/>
        </w:numPr>
        <w:rPr>
          <w:color w:val="000000"/>
        </w:rPr>
      </w:pPr>
      <w:r w:rsidRPr="00D462B3">
        <w:rPr>
          <w:color w:val="000000"/>
        </w:rPr>
        <w:t>Vyhláška 268/2011Technické podmínky požární ochrany staveb</w:t>
      </w:r>
    </w:p>
    <w:p w14:paraId="62AD1C99"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bookmarkStart w:id="10" w:name="_tyjcwt"/>
      <w:bookmarkEnd w:id="10"/>
      <w:r w:rsidRPr="00D462B3">
        <w:t>Dokumentace</w:t>
      </w:r>
    </w:p>
    <w:p w14:paraId="262F0C60" w14:textId="77777777" w:rsidR="00C278E4" w:rsidRPr="00D462B3" w:rsidRDefault="00C278E4" w:rsidP="00C278E4">
      <w:pPr>
        <w:pStyle w:val="Standard"/>
      </w:pPr>
      <w:r w:rsidRPr="00D462B3">
        <w:t>V rámci kompletace systému poskytne dodavatel následující dokumentaci:</w:t>
      </w:r>
    </w:p>
    <w:p w14:paraId="75FA7CD6" w14:textId="77777777" w:rsidR="00C278E4" w:rsidRPr="00D462B3" w:rsidRDefault="00C278E4" w:rsidP="00C278E4">
      <w:pPr>
        <w:pStyle w:val="Standard"/>
        <w:numPr>
          <w:ilvl w:val="0"/>
          <w:numId w:val="25"/>
        </w:numPr>
        <w:spacing w:after="0"/>
        <w:rPr>
          <w:color w:val="000000"/>
        </w:rPr>
      </w:pPr>
      <w:r w:rsidRPr="00D462B3">
        <w:rPr>
          <w:color w:val="000000"/>
        </w:rPr>
        <w:t>Provedení projektové dokumentace systému obsahující umístění prvků a rozvody v tištěné podobě a elektronicky</w:t>
      </w:r>
    </w:p>
    <w:p w14:paraId="25942643" w14:textId="77777777" w:rsidR="00C278E4" w:rsidRPr="00D462B3" w:rsidRDefault="00C278E4" w:rsidP="00C278E4">
      <w:pPr>
        <w:pStyle w:val="Standard"/>
        <w:numPr>
          <w:ilvl w:val="0"/>
          <w:numId w:val="13"/>
        </w:numPr>
        <w:spacing w:after="0"/>
        <w:rPr>
          <w:color w:val="000000"/>
        </w:rPr>
      </w:pPr>
      <w:r w:rsidRPr="00D462B3">
        <w:rPr>
          <w:color w:val="000000"/>
        </w:rPr>
        <w:t>Návod k obsluze a údržbě systému</w:t>
      </w:r>
    </w:p>
    <w:p w14:paraId="3F8CB062" w14:textId="77777777" w:rsidR="00C278E4" w:rsidRPr="00D462B3" w:rsidRDefault="00C278E4" w:rsidP="00C278E4">
      <w:pPr>
        <w:pStyle w:val="Standard"/>
        <w:numPr>
          <w:ilvl w:val="0"/>
          <w:numId w:val="13"/>
        </w:numPr>
        <w:spacing w:after="0"/>
        <w:rPr>
          <w:color w:val="000000"/>
        </w:rPr>
      </w:pPr>
      <w:r w:rsidRPr="00D462B3">
        <w:rPr>
          <w:color w:val="000000"/>
        </w:rPr>
        <w:lastRenderedPageBreak/>
        <w:t>Kompletní seznam instalovaných zařízení, jejich naprogramované parametry, texty a popisy</w:t>
      </w:r>
    </w:p>
    <w:p w14:paraId="1357637D" w14:textId="77777777" w:rsidR="00C278E4" w:rsidRPr="00D462B3" w:rsidRDefault="00C278E4" w:rsidP="00C278E4">
      <w:pPr>
        <w:pStyle w:val="Standard"/>
        <w:numPr>
          <w:ilvl w:val="0"/>
          <w:numId w:val="13"/>
        </w:numPr>
        <w:rPr>
          <w:color w:val="000000"/>
        </w:rPr>
      </w:pPr>
      <w:r w:rsidRPr="00D462B3">
        <w:rPr>
          <w:color w:val="000000"/>
        </w:rPr>
        <w:t>Dokumentaci aktuální topologie systému</w:t>
      </w:r>
    </w:p>
    <w:p w14:paraId="1A907B9E" w14:textId="77777777" w:rsidR="00C278E4" w:rsidRPr="00D462B3" w:rsidRDefault="00C278E4" w:rsidP="00C278E4">
      <w:pPr>
        <w:pStyle w:val="Standard"/>
      </w:pPr>
      <w:r w:rsidRPr="00D462B3">
        <w:t>Při předání systému dodavatel poskytne následující certifikáty:</w:t>
      </w:r>
    </w:p>
    <w:p w14:paraId="33E321A2" w14:textId="77777777" w:rsidR="00C278E4" w:rsidRPr="00D462B3" w:rsidRDefault="00C278E4" w:rsidP="00C278E4">
      <w:pPr>
        <w:pStyle w:val="Standard"/>
        <w:numPr>
          <w:ilvl w:val="0"/>
          <w:numId w:val="26"/>
        </w:numPr>
        <w:spacing w:after="0"/>
        <w:rPr>
          <w:color w:val="000000"/>
        </w:rPr>
      </w:pPr>
      <w:r w:rsidRPr="00D462B3">
        <w:rPr>
          <w:color w:val="000000"/>
        </w:rPr>
        <w:t>Certifikáty a prohlášení o shodě vydané k výrobkům a systému</w:t>
      </w:r>
    </w:p>
    <w:p w14:paraId="2B8E1766" w14:textId="77777777" w:rsidR="00C278E4" w:rsidRPr="00D462B3" w:rsidRDefault="00C278E4" w:rsidP="00C278E4">
      <w:pPr>
        <w:pStyle w:val="Standard"/>
        <w:numPr>
          <w:ilvl w:val="0"/>
          <w:numId w:val="14"/>
        </w:numPr>
        <w:rPr>
          <w:color w:val="000000"/>
        </w:rPr>
      </w:pPr>
      <w:r w:rsidRPr="00D462B3">
        <w:rPr>
          <w:color w:val="000000"/>
        </w:rPr>
        <w:t>Certifikát s výsledky testů a předávací protokol</w:t>
      </w:r>
    </w:p>
    <w:p w14:paraId="05246BD7"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Uvedení do provozu</w:t>
      </w:r>
    </w:p>
    <w:p w14:paraId="6149CB07" w14:textId="77777777" w:rsidR="00C278E4" w:rsidRPr="00D462B3" w:rsidRDefault="00C278E4" w:rsidP="00C278E4">
      <w:pPr>
        <w:pStyle w:val="Standard"/>
      </w:pPr>
      <w:r w:rsidRPr="00D462B3">
        <w:t>Celý systém bude zkontrolován a otestován, aby byl zaručen jeho provoz v souladu s touto specifikací a požadavky příslušných norem. Zejména se jedná o prověření:</w:t>
      </w:r>
    </w:p>
    <w:p w14:paraId="66FEC706" w14:textId="77777777" w:rsidR="00C278E4" w:rsidRPr="00D462B3" w:rsidRDefault="00C278E4" w:rsidP="00C278E4">
      <w:pPr>
        <w:pStyle w:val="Standard"/>
        <w:numPr>
          <w:ilvl w:val="0"/>
          <w:numId w:val="27"/>
        </w:numPr>
        <w:spacing w:after="0"/>
        <w:rPr>
          <w:color w:val="000000"/>
        </w:rPr>
      </w:pPr>
      <w:r w:rsidRPr="00D462B3">
        <w:rPr>
          <w:color w:val="000000"/>
        </w:rPr>
        <w:t>Napájení, včetně případného bateriového napájení</w:t>
      </w:r>
    </w:p>
    <w:p w14:paraId="57261834" w14:textId="77777777" w:rsidR="00C278E4" w:rsidRPr="00D462B3" w:rsidRDefault="00C278E4" w:rsidP="00C278E4">
      <w:pPr>
        <w:pStyle w:val="Standard"/>
        <w:numPr>
          <w:ilvl w:val="0"/>
          <w:numId w:val="15"/>
        </w:numPr>
        <w:spacing w:after="0"/>
        <w:rPr>
          <w:color w:val="000000"/>
        </w:rPr>
      </w:pPr>
      <w:r w:rsidRPr="00D462B3">
        <w:rPr>
          <w:color w:val="000000"/>
        </w:rPr>
        <w:t>Správné funkce všech instalovaných zařízení</w:t>
      </w:r>
    </w:p>
    <w:p w14:paraId="6B7B79B9" w14:textId="77777777" w:rsidR="00C278E4" w:rsidRPr="00D462B3" w:rsidRDefault="00C278E4" w:rsidP="00C278E4">
      <w:pPr>
        <w:pStyle w:val="Standard"/>
        <w:numPr>
          <w:ilvl w:val="0"/>
          <w:numId w:val="15"/>
        </w:numPr>
        <w:spacing w:after="0"/>
        <w:rPr>
          <w:color w:val="000000"/>
        </w:rPr>
      </w:pPr>
      <w:r w:rsidRPr="00D462B3">
        <w:rPr>
          <w:color w:val="000000"/>
        </w:rPr>
        <w:t>Funkčnost všech instalovaných kabelů, včetně kabelových rezerv</w:t>
      </w:r>
    </w:p>
    <w:p w14:paraId="7AF9B18E" w14:textId="77777777" w:rsidR="00C278E4" w:rsidRPr="00D462B3" w:rsidRDefault="00C278E4" w:rsidP="00C278E4">
      <w:pPr>
        <w:pStyle w:val="Standard"/>
        <w:numPr>
          <w:ilvl w:val="0"/>
          <w:numId w:val="15"/>
        </w:numPr>
        <w:rPr>
          <w:color w:val="000000"/>
        </w:rPr>
      </w:pPr>
      <w:r w:rsidRPr="00D462B3">
        <w:rPr>
          <w:color w:val="000000"/>
        </w:rPr>
        <w:t>Správného označení všech zařízení identifikačním štítkem</w:t>
      </w:r>
    </w:p>
    <w:p w14:paraId="581D7E75"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Vedení kabeláže</w:t>
      </w:r>
    </w:p>
    <w:p w14:paraId="7E8941AA" w14:textId="77777777" w:rsidR="00C278E4" w:rsidRPr="00D462B3" w:rsidRDefault="00C278E4" w:rsidP="00C278E4">
      <w:pPr>
        <w:pStyle w:val="Standard"/>
      </w:pPr>
      <w:bookmarkStart w:id="11" w:name="_3dy6vkm"/>
      <w:bookmarkEnd w:id="11"/>
      <w:r w:rsidRPr="00D462B3">
        <w:t>Spojování kabelů by se mělo provádět pokud možno ve skříních a krabicích se zařízeními. Všechny prostupy kabelových rozvodů v konstrukcích musí být utěsněny dle ČSN 73 0802, v celé tloušťce prostupu.</w:t>
      </w:r>
    </w:p>
    <w:p w14:paraId="72A91DED" w14:textId="77777777" w:rsidR="00C278E4" w:rsidRPr="00D462B3" w:rsidRDefault="00C278E4" w:rsidP="00C278E4">
      <w:pPr>
        <w:pStyle w:val="Standard"/>
      </w:pPr>
      <w:r w:rsidRPr="00D462B3">
        <w:t xml:space="preserve">V místech průchodu kabelu skrz venkovní zdi by měla být použita hladká kovová objímka nebo objímka z jiného </w:t>
      </w:r>
      <w:proofErr w:type="spellStart"/>
      <w:r w:rsidRPr="00D462B3">
        <w:t>nenavlhajícího</w:t>
      </w:r>
      <w:proofErr w:type="spellEnd"/>
      <w:r w:rsidRPr="00D462B3">
        <w:t xml:space="preserve"> materiálu a prostup ve zdi řádně utěsněn. Prostup se musí mírně svažovat směrem k vnější straně zdi a měl by být utěsněn vhodným materiálem odolným proti vlivům počasí.</w:t>
      </w:r>
    </w:p>
    <w:p w14:paraId="5CEE0103"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Krabice, rozvaděče</w:t>
      </w:r>
    </w:p>
    <w:p w14:paraId="31A9A9EE" w14:textId="77777777" w:rsidR="00C278E4" w:rsidRPr="00D462B3" w:rsidRDefault="00C278E4" w:rsidP="00C278E4">
      <w:pPr>
        <w:pStyle w:val="Standard"/>
      </w:pPr>
      <w:r w:rsidRPr="00D462B3">
        <w:t>Všechna zařízení musí být instalována do vhodných elektrických skříní nebo krabic. Každý rozvaděč bude označen na dveřích nápisem přesně identifikujícím jeho určení. Relé a další zařízení určená pro montáž do externích skříní musí být bezpečně upevněna na DIN lištách nebo jiným mechanicky stabilním způsobem.</w:t>
      </w:r>
    </w:p>
    <w:p w14:paraId="54E8E122" w14:textId="77777777" w:rsidR="00C278E4" w:rsidRPr="00D462B3" w:rsidRDefault="00C278E4" w:rsidP="00C278E4">
      <w:pPr>
        <w:pStyle w:val="Standard"/>
      </w:pPr>
      <w:r w:rsidRPr="00D462B3">
        <w:t>Kabely uvnitř skříní a krabic budou uspořádány tak, aby umožňovaly dostatečný přístup pro nastavování a údržbu instalovaných zařízení.</w:t>
      </w:r>
    </w:p>
    <w:p w14:paraId="0511AEBF" w14:textId="77777777" w:rsidR="00C278E4" w:rsidRPr="00976209" w:rsidRDefault="00C278E4" w:rsidP="00C278E4">
      <w:pPr>
        <w:pStyle w:val="Nadpis2"/>
        <w:numPr>
          <w:ilvl w:val="1"/>
          <w:numId w:val="19"/>
        </w:numPr>
        <w:suppressAutoHyphens/>
        <w:autoSpaceDN w:val="0"/>
        <w:spacing w:before="120" w:after="20" w:line="240" w:lineRule="auto"/>
        <w:ind w:left="851" w:hanging="851"/>
        <w:textAlignment w:val="baseline"/>
      </w:pPr>
      <w:r w:rsidRPr="00976209">
        <w:t>Server do stávající</w:t>
      </w:r>
      <w:r>
        <w:t>ho</w:t>
      </w:r>
      <w:r w:rsidRPr="00976209">
        <w:t xml:space="preserve"> objekt</w:t>
      </w:r>
      <w:r>
        <w:t>u</w:t>
      </w:r>
      <w:r w:rsidRPr="00976209">
        <w:t xml:space="preserve"> </w:t>
      </w:r>
      <w:r>
        <w:t xml:space="preserve">MP - </w:t>
      </w:r>
      <w:proofErr w:type="spellStart"/>
      <w:r>
        <w:t>serverovna</w:t>
      </w:r>
      <w:proofErr w:type="spellEnd"/>
    </w:p>
    <w:p w14:paraId="12697D40" w14:textId="77777777" w:rsidR="00C278E4" w:rsidRPr="002951C5" w:rsidRDefault="00C278E4" w:rsidP="00C278E4">
      <w:pPr>
        <w:pBdr>
          <w:top w:val="nil"/>
          <w:left w:val="nil"/>
          <w:bottom w:val="nil"/>
          <w:right w:val="nil"/>
          <w:between w:val="nil"/>
        </w:pBdr>
        <w:rPr>
          <w:color w:val="000000"/>
        </w:rPr>
      </w:pPr>
      <w:r w:rsidRPr="002951C5">
        <w:rPr>
          <w:color w:val="000000"/>
        </w:rPr>
        <w:t>Servery pro analýzu obrazu a obsluhovaní systému budou mít minimálně tyto parametry:</w:t>
      </w:r>
    </w:p>
    <w:p w14:paraId="73F6CC00" w14:textId="77777777" w:rsidR="00C278E4" w:rsidRPr="002951C5" w:rsidRDefault="00C278E4" w:rsidP="00C278E4">
      <w:pPr>
        <w:numPr>
          <w:ilvl w:val="0"/>
          <w:numId w:val="38"/>
        </w:numPr>
        <w:pBdr>
          <w:top w:val="nil"/>
          <w:left w:val="nil"/>
          <w:bottom w:val="nil"/>
          <w:right w:val="nil"/>
          <w:between w:val="nil"/>
        </w:pBdr>
        <w:spacing w:after="0" w:line="240" w:lineRule="auto"/>
      </w:pPr>
      <w:r w:rsidRPr="002951C5">
        <w:rPr>
          <w:color w:val="000000"/>
        </w:rPr>
        <w:t xml:space="preserve">Server 1U, 2x CPU </w:t>
      </w:r>
      <w:r>
        <w:rPr>
          <w:color w:val="000000"/>
        </w:rPr>
        <w:t>17</w:t>
      </w:r>
      <w:r w:rsidRPr="002951C5">
        <w:rPr>
          <w:color w:val="000000"/>
        </w:rPr>
        <w:t xml:space="preserve"> 000 bodů dle </w:t>
      </w:r>
      <w:hyperlink r:id="rId9" w:history="1">
        <w:r w:rsidRPr="002951C5">
          <w:rPr>
            <w:rStyle w:val="Hypertextovodkaz"/>
          </w:rPr>
          <w:t>www.cpubenchmark.net</w:t>
        </w:r>
      </w:hyperlink>
      <w:r w:rsidRPr="002951C5">
        <w:rPr>
          <w:color w:val="000000"/>
        </w:rPr>
        <w:t xml:space="preserve"> na jeden CPU</w:t>
      </w:r>
    </w:p>
    <w:p w14:paraId="5DFD0E57" w14:textId="77777777" w:rsidR="00C278E4" w:rsidRPr="002951C5" w:rsidRDefault="00C278E4" w:rsidP="00C278E4">
      <w:pPr>
        <w:numPr>
          <w:ilvl w:val="0"/>
          <w:numId w:val="38"/>
        </w:numPr>
        <w:pBdr>
          <w:top w:val="nil"/>
          <w:left w:val="nil"/>
          <w:bottom w:val="nil"/>
          <w:right w:val="nil"/>
          <w:between w:val="nil"/>
        </w:pBdr>
        <w:spacing w:after="0" w:line="240" w:lineRule="auto"/>
      </w:pPr>
      <w:r w:rsidRPr="002951C5">
        <w:rPr>
          <w:color w:val="000000"/>
        </w:rPr>
        <w:t>32GB RAM (16GB na každé CPU), 4x 1Gb LAN, 2x zdroj</w:t>
      </w:r>
    </w:p>
    <w:p w14:paraId="501C00A3" w14:textId="77777777" w:rsidR="00C278E4" w:rsidRPr="002951C5" w:rsidRDefault="00C278E4" w:rsidP="00C278E4">
      <w:pPr>
        <w:numPr>
          <w:ilvl w:val="0"/>
          <w:numId w:val="38"/>
        </w:numPr>
        <w:pBdr>
          <w:top w:val="nil"/>
          <w:left w:val="nil"/>
          <w:bottom w:val="nil"/>
          <w:right w:val="nil"/>
          <w:between w:val="nil"/>
        </w:pBdr>
        <w:spacing w:after="0" w:line="240" w:lineRule="auto"/>
      </w:pPr>
      <w:r w:rsidRPr="002951C5">
        <w:rPr>
          <w:color w:val="000000"/>
        </w:rPr>
        <w:t>4x SFF sloty</w:t>
      </w:r>
    </w:p>
    <w:p w14:paraId="5D514FAB" w14:textId="77777777" w:rsidR="00C278E4" w:rsidRPr="002951C5" w:rsidRDefault="00C278E4" w:rsidP="00C278E4">
      <w:pPr>
        <w:numPr>
          <w:ilvl w:val="0"/>
          <w:numId w:val="38"/>
        </w:numPr>
        <w:pBdr>
          <w:top w:val="nil"/>
          <w:left w:val="nil"/>
          <w:bottom w:val="nil"/>
          <w:right w:val="nil"/>
          <w:between w:val="nil"/>
        </w:pBdr>
        <w:spacing w:after="0" w:line="240" w:lineRule="auto"/>
      </w:pPr>
      <w:r w:rsidRPr="002951C5">
        <w:rPr>
          <w:color w:val="000000"/>
        </w:rPr>
        <w:t>1x SSD 240GB s potvrzenou kompatibilitou od výrobce serveru</w:t>
      </w:r>
    </w:p>
    <w:p w14:paraId="136A46E3" w14:textId="77777777" w:rsidR="00C278E4" w:rsidRPr="002951C5" w:rsidRDefault="00C278E4" w:rsidP="00C278E4">
      <w:pPr>
        <w:pStyle w:val="Odstavecseseznamem"/>
        <w:widowControl w:val="0"/>
        <w:numPr>
          <w:ilvl w:val="0"/>
          <w:numId w:val="38"/>
        </w:numPr>
        <w:spacing w:after="20"/>
        <w:contextualSpacing/>
        <w:rPr>
          <w:color w:val="000000"/>
        </w:rPr>
      </w:pPr>
      <w:r w:rsidRPr="002951C5">
        <w:rPr>
          <w:color w:val="000000"/>
        </w:rPr>
        <w:t xml:space="preserve">profesionální grafická karta 10 000 bodů dle www.videocardbenchmark.net s potvrzenou kompatibilitou od výrobce serveru </w:t>
      </w:r>
    </w:p>
    <w:p w14:paraId="6F2E3E4A" w14:textId="77777777" w:rsidR="00C278E4" w:rsidRPr="002951C5" w:rsidRDefault="00C278E4" w:rsidP="00C278E4">
      <w:pPr>
        <w:numPr>
          <w:ilvl w:val="0"/>
          <w:numId w:val="38"/>
        </w:numPr>
        <w:pBdr>
          <w:top w:val="nil"/>
          <w:left w:val="nil"/>
          <w:bottom w:val="nil"/>
          <w:right w:val="nil"/>
          <w:between w:val="nil"/>
        </w:pBdr>
        <w:spacing w:after="0" w:line="240" w:lineRule="auto"/>
      </w:pPr>
      <w:r w:rsidRPr="002951C5">
        <w:rPr>
          <w:color w:val="000000"/>
        </w:rPr>
        <w:t xml:space="preserve">integrovaný </w:t>
      </w:r>
      <w:proofErr w:type="spellStart"/>
      <w:r w:rsidRPr="002951C5">
        <w:rPr>
          <w:color w:val="000000"/>
        </w:rPr>
        <w:t>managment</w:t>
      </w:r>
      <w:proofErr w:type="spellEnd"/>
      <w:r w:rsidRPr="002951C5">
        <w:rPr>
          <w:color w:val="000000"/>
        </w:rPr>
        <w:t xml:space="preserve"> na úrovni </w:t>
      </w:r>
      <w:proofErr w:type="spellStart"/>
      <w:r w:rsidRPr="002951C5">
        <w:rPr>
          <w:color w:val="000000"/>
        </w:rPr>
        <w:t>BIOSu</w:t>
      </w:r>
      <w:proofErr w:type="spellEnd"/>
    </w:p>
    <w:p w14:paraId="5C189631" w14:textId="77777777" w:rsidR="00C278E4" w:rsidRPr="002951C5" w:rsidRDefault="00C278E4" w:rsidP="00C278E4">
      <w:pPr>
        <w:numPr>
          <w:ilvl w:val="0"/>
          <w:numId w:val="38"/>
        </w:numPr>
        <w:pBdr>
          <w:top w:val="nil"/>
          <w:left w:val="nil"/>
          <w:bottom w:val="nil"/>
          <w:right w:val="nil"/>
          <w:between w:val="nil"/>
        </w:pBdr>
        <w:spacing w:after="20" w:line="240" w:lineRule="auto"/>
      </w:pPr>
      <w:r w:rsidRPr="002951C5">
        <w:rPr>
          <w:color w:val="000000"/>
        </w:rPr>
        <w:t>KIT pro montáž do 19“ rozvaděče</w:t>
      </w:r>
    </w:p>
    <w:p w14:paraId="3646B2A3" w14:textId="77777777" w:rsidR="00C278E4" w:rsidRPr="002951C5" w:rsidRDefault="00C278E4" w:rsidP="00C278E4">
      <w:pPr>
        <w:numPr>
          <w:ilvl w:val="0"/>
          <w:numId w:val="38"/>
        </w:numPr>
        <w:pBdr>
          <w:top w:val="nil"/>
          <w:left w:val="nil"/>
          <w:bottom w:val="nil"/>
          <w:right w:val="nil"/>
          <w:between w:val="nil"/>
        </w:pBdr>
        <w:spacing w:after="20" w:line="240" w:lineRule="auto"/>
      </w:pPr>
      <w:r w:rsidRPr="002951C5">
        <w:rPr>
          <w:color w:val="000000"/>
        </w:rPr>
        <w:t>Nejnovější verze serverové licence Windows* v provedení Standard pro použitý počet jader CPU</w:t>
      </w:r>
    </w:p>
    <w:p w14:paraId="513FF314" w14:textId="77777777" w:rsidR="00C278E4" w:rsidRPr="00063449" w:rsidRDefault="00C278E4" w:rsidP="00C278E4">
      <w:pPr>
        <w:pStyle w:val="Standard"/>
      </w:pPr>
    </w:p>
    <w:p w14:paraId="1D5D1445" w14:textId="77777777" w:rsidR="00C278E4" w:rsidRDefault="00C278E4" w:rsidP="00C278E4">
      <w:pPr>
        <w:pStyle w:val="Standard"/>
      </w:pPr>
      <w:r w:rsidRPr="00063449">
        <w:t>(*) operační systém Windows vyžaduje zadavatel z důvodu kompatibility s aktuálním hardwarovým a softwarovým vybavením.</w:t>
      </w:r>
    </w:p>
    <w:p w14:paraId="16DF51EB" w14:textId="77777777" w:rsidR="00C278E4" w:rsidRPr="00976209" w:rsidRDefault="00C278E4" w:rsidP="00C278E4">
      <w:pPr>
        <w:pStyle w:val="Nadpis2"/>
        <w:numPr>
          <w:ilvl w:val="1"/>
          <w:numId w:val="19"/>
        </w:numPr>
        <w:suppressAutoHyphens/>
        <w:autoSpaceDN w:val="0"/>
        <w:spacing w:before="120" w:after="20" w:line="240" w:lineRule="auto"/>
        <w:ind w:left="851" w:hanging="851"/>
        <w:textAlignment w:val="baseline"/>
      </w:pPr>
      <w:r w:rsidRPr="00976209">
        <w:lastRenderedPageBreak/>
        <w:t>Servery do stávající</w:t>
      </w:r>
      <w:r>
        <w:t>ch objektů</w:t>
      </w:r>
    </w:p>
    <w:p w14:paraId="1056565A" w14:textId="77777777" w:rsidR="00C278E4" w:rsidRPr="002951C5" w:rsidRDefault="00C278E4" w:rsidP="00C278E4">
      <w:pPr>
        <w:pBdr>
          <w:top w:val="nil"/>
          <w:left w:val="nil"/>
          <w:bottom w:val="nil"/>
          <w:right w:val="nil"/>
          <w:between w:val="nil"/>
        </w:pBdr>
        <w:rPr>
          <w:color w:val="000000"/>
        </w:rPr>
      </w:pPr>
      <w:r w:rsidRPr="002951C5">
        <w:rPr>
          <w:color w:val="000000"/>
        </w:rPr>
        <w:t xml:space="preserve">Servery pro </w:t>
      </w:r>
      <w:r>
        <w:rPr>
          <w:color w:val="000000"/>
        </w:rPr>
        <w:t>záznam obrazu</w:t>
      </w:r>
      <w:r w:rsidRPr="002951C5">
        <w:rPr>
          <w:color w:val="000000"/>
        </w:rPr>
        <w:t xml:space="preserve"> budou mít minimálně tyto parametry:</w:t>
      </w:r>
    </w:p>
    <w:p w14:paraId="5B3B7417" w14:textId="77777777" w:rsidR="00C278E4" w:rsidRPr="00F3607D" w:rsidRDefault="00C278E4" w:rsidP="00C278E4">
      <w:pPr>
        <w:numPr>
          <w:ilvl w:val="0"/>
          <w:numId w:val="38"/>
        </w:numPr>
        <w:pBdr>
          <w:top w:val="nil"/>
          <w:left w:val="nil"/>
          <w:bottom w:val="nil"/>
          <w:right w:val="nil"/>
          <w:between w:val="nil"/>
        </w:pBdr>
        <w:spacing w:after="0" w:line="240" w:lineRule="auto"/>
      </w:pPr>
      <w:r w:rsidRPr="00F3607D">
        <w:rPr>
          <w:color w:val="000000"/>
        </w:rPr>
        <w:t xml:space="preserve">Server 1U, </w:t>
      </w:r>
      <w:r>
        <w:rPr>
          <w:color w:val="000000"/>
        </w:rPr>
        <w:t>1</w:t>
      </w:r>
      <w:r w:rsidRPr="002951C5">
        <w:rPr>
          <w:color w:val="000000"/>
        </w:rPr>
        <w:t>x CPU 1</w:t>
      </w:r>
      <w:r>
        <w:rPr>
          <w:color w:val="000000"/>
        </w:rPr>
        <w:t>7</w:t>
      </w:r>
      <w:r w:rsidRPr="002951C5">
        <w:rPr>
          <w:color w:val="000000"/>
        </w:rPr>
        <w:t xml:space="preserve"> 000 bodů dle </w:t>
      </w:r>
      <w:hyperlink r:id="rId10" w:history="1">
        <w:r w:rsidRPr="002951C5">
          <w:rPr>
            <w:rStyle w:val="Hypertextovodkaz"/>
          </w:rPr>
          <w:t>www.cpubenchmark.net</w:t>
        </w:r>
      </w:hyperlink>
      <w:r w:rsidRPr="002951C5">
        <w:rPr>
          <w:color w:val="000000"/>
        </w:rPr>
        <w:t xml:space="preserve"> na jeden CPU</w:t>
      </w:r>
      <w:r w:rsidRPr="00F3607D">
        <w:rPr>
          <w:color w:val="000000"/>
        </w:rPr>
        <w:t xml:space="preserve"> </w:t>
      </w:r>
    </w:p>
    <w:p w14:paraId="12E17571" w14:textId="77777777" w:rsidR="00C278E4" w:rsidRPr="00430880" w:rsidRDefault="00C278E4" w:rsidP="00C278E4">
      <w:pPr>
        <w:numPr>
          <w:ilvl w:val="0"/>
          <w:numId w:val="38"/>
        </w:numPr>
        <w:pBdr>
          <w:top w:val="nil"/>
          <w:left w:val="nil"/>
          <w:bottom w:val="nil"/>
          <w:right w:val="nil"/>
          <w:between w:val="nil"/>
        </w:pBdr>
        <w:spacing w:after="0" w:line="240" w:lineRule="auto"/>
      </w:pPr>
      <w:r>
        <w:rPr>
          <w:color w:val="000000"/>
        </w:rPr>
        <w:t>16</w:t>
      </w:r>
      <w:r w:rsidRPr="00F3607D">
        <w:rPr>
          <w:color w:val="000000"/>
        </w:rPr>
        <w:t>GB RAM</w:t>
      </w:r>
    </w:p>
    <w:p w14:paraId="6E6336C8" w14:textId="77777777" w:rsidR="00C278E4" w:rsidRPr="002951C5" w:rsidRDefault="00C278E4" w:rsidP="00C278E4">
      <w:pPr>
        <w:numPr>
          <w:ilvl w:val="0"/>
          <w:numId w:val="38"/>
        </w:numPr>
        <w:pBdr>
          <w:top w:val="nil"/>
          <w:left w:val="nil"/>
          <w:bottom w:val="nil"/>
          <w:right w:val="nil"/>
          <w:between w:val="nil"/>
        </w:pBdr>
        <w:spacing w:after="0" w:line="240" w:lineRule="auto"/>
      </w:pPr>
      <w:r w:rsidRPr="002951C5">
        <w:rPr>
          <w:color w:val="000000"/>
        </w:rPr>
        <w:t>1x SSD 240GB s potvrzenou kompatibilitou od výrobce serveru</w:t>
      </w:r>
    </w:p>
    <w:p w14:paraId="6F39827A" w14:textId="77777777" w:rsidR="00C278E4" w:rsidRPr="00D355BB" w:rsidRDefault="00C278E4" w:rsidP="00C278E4">
      <w:pPr>
        <w:numPr>
          <w:ilvl w:val="0"/>
          <w:numId w:val="38"/>
        </w:numPr>
        <w:pBdr>
          <w:top w:val="nil"/>
          <w:left w:val="nil"/>
          <w:bottom w:val="nil"/>
          <w:right w:val="nil"/>
          <w:between w:val="nil"/>
        </w:pBdr>
        <w:spacing w:after="0" w:line="240" w:lineRule="auto"/>
        <w:rPr>
          <w:color w:val="000000"/>
        </w:rPr>
      </w:pPr>
      <w:r>
        <w:rPr>
          <w:color w:val="000000"/>
        </w:rPr>
        <w:t>4</w:t>
      </w:r>
      <w:r w:rsidRPr="00D355BB">
        <w:rPr>
          <w:color w:val="000000"/>
        </w:rPr>
        <w:t xml:space="preserve">TB HDD </w:t>
      </w:r>
      <w:r>
        <w:rPr>
          <w:color w:val="000000"/>
        </w:rPr>
        <w:t xml:space="preserve">pro uložení záznamu v RAID1 </w:t>
      </w:r>
      <w:r w:rsidRPr="00D355BB">
        <w:rPr>
          <w:color w:val="000000"/>
        </w:rPr>
        <w:t>s potvrzenou kompatibilitou od výrobce serveru pro objekt Knihovna  - Centrum 2299/16, 734 01 Karviná-</w:t>
      </w:r>
      <w:proofErr w:type="spellStart"/>
      <w:r w:rsidRPr="00D355BB">
        <w:rPr>
          <w:color w:val="000000"/>
        </w:rPr>
        <w:t>Mizerov</w:t>
      </w:r>
      <w:proofErr w:type="spellEnd"/>
    </w:p>
    <w:p w14:paraId="0C4F6AD9" w14:textId="77777777" w:rsidR="00C278E4" w:rsidRPr="002951C5" w:rsidRDefault="00C278E4" w:rsidP="00C278E4">
      <w:pPr>
        <w:numPr>
          <w:ilvl w:val="0"/>
          <w:numId w:val="38"/>
        </w:numPr>
        <w:pBdr>
          <w:top w:val="nil"/>
          <w:left w:val="nil"/>
          <w:bottom w:val="nil"/>
          <w:right w:val="nil"/>
          <w:between w:val="nil"/>
        </w:pBdr>
        <w:spacing w:after="20" w:line="240" w:lineRule="auto"/>
      </w:pPr>
      <w:r w:rsidRPr="002951C5">
        <w:rPr>
          <w:color w:val="000000"/>
        </w:rPr>
        <w:t>KIT pro montáž do 19“ rozvaděče</w:t>
      </w:r>
    </w:p>
    <w:p w14:paraId="5DC2C94B" w14:textId="77777777" w:rsidR="00C278E4" w:rsidRPr="002951C5" w:rsidRDefault="00C278E4" w:rsidP="00C278E4">
      <w:pPr>
        <w:numPr>
          <w:ilvl w:val="0"/>
          <w:numId w:val="38"/>
        </w:numPr>
        <w:pBdr>
          <w:top w:val="nil"/>
          <w:left w:val="nil"/>
          <w:bottom w:val="nil"/>
          <w:right w:val="nil"/>
          <w:between w:val="nil"/>
        </w:pBdr>
        <w:spacing w:after="20" w:line="240" w:lineRule="auto"/>
      </w:pPr>
      <w:r w:rsidRPr="002951C5">
        <w:rPr>
          <w:color w:val="000000"/>
        </w:rPr>
        <w:t>Nejnovější verze serverové licence Windows* v provedení Standard pro použitý počet jader CPU</w:t>
      </w:r>
    </w:p>
    <w:p w14:paraId="14B12082" w14:textId="77777777" w:rsidR="00C278E4" w:rsidRDefault="00C278E4" w:rsidP="00C278E4">
      <w:pPr>
        <w:pStyle w:val="Standard"/>
      </w:pPr>
    </w:p>
    <w:p w14:paraId="6A38E208" w14:textId="77777777" w:rsidR="00C278E4" w:rsidRDefault="00C278E4" w:rsidP="00C278E4">
      <w:pPr>
        <w:pStyle w:val="Standard"/>
      </w:pPr>
      <w:r w:rsidRPr="00063449">
        <w:t>(*) operační systém Windows vyžaduje zadavatel z důvodu kompatibility s aktuálním hardwarovým a softwarovým vybavením.</w:t>
      </w:r>
    </w:p>
    <w:p w14:paraId="23443FB3" w14:textId="77777777" w:rsidR="00C278E4" w:rsidRDefault="00C278E4" w:rsidP="00C278E4">
      <w:pPr>
        <w:pStyle w:val="Standard"/>
      </w:pPr>
    </w:p>
    <w:p w14:paraId="0C4C73FF" w14:textId="77777777" w:rsidR="00C278E4" w:rsidRPr="00923736" w:rsidRDefault="00C278E4" w:rsidP="00C278E4">
      <w:pPr>
        <w:pStyle w:val="Nadpis2"/>
        <w:numPr>
          <w:ilvl w:val="1"/>
          <w:numId w:val="19"/>
        </w:numPr>
        <w:suppressAutoHyphens/>
        <w:autoSpaceDN w:val="0"/>
        <w:spacing w:before="120" w:after="20" w:line="240" w:lineRule="auto"/>
        <w:ind w:left="851" w:hanging="851"/>
        <w:textAlignment w:val="baseline"/>
      </w:pPr>
      <w:bookmarkStart w:id="12" w:name="_4d34og8"/>
      <w:bookmarkStart w:id="13" w:name="_Hlk19865903"/>
      <w:bookmarkEnd w:id="12"/>
      <w:r w:rsidRPr="00923736">
        <w:t>Video Management Software – VMS pro lokální CCTV</w:t>
      </w:r>
    </w:p>
    <w:p w14:paraId="6C0AB96D" w14:textId="77777777" w:rsidR="00C278E4" w:rsidRPr="00D462B3" w:rsidRDefault="00C278E4" w:rsidP="00C278E4">
      <w:pPr>
        <w:pStyle w:val="Standard"/>
        <w:numPr>
          <w:ilvl w:val="0"/>
          <w:numId w:val="30"/>
        </w:numPr>
        <w:spacing w:after="0"/>
        <w:rPr>
          <w:color w:val="000000"/>
        </w:rPr>
      </w:pPr>
      <w:r w:rsidRPr="00D462B3">
        <w:rPr>
          <w:color w:val="000000"/>
        </w:rPr>
        <w:t>VMS musí být vysoce škálovatelné softwarové řešení na profesionální úrovni</w:t>
      </w:r>
    </w:p>
    <w:p w14:paraId="727888D9" w14:textId="77777777" w:rsidR="00C278E4" w:rsidRPr="00D462B3" w:rsidRDefault="00C278E4" w:rsidP="00C278E4">
      <w:pPr>
        <w:pStyle w:val="Standard"/>
        <w:numPr>
          <w:ilvl w:val="0"/>
          <w:numId w:val="22"/>
        </w:numPr>
        <w:spacing w:after="0"/>
        <w:rPr>
          <w:color w:val="000000"/>
        </w:rPr>
      </w:pPr>
      <w:r w:rsidRPr="00D462B3">
        <w:rPr>
          <w:color w:val="000000"/>
        </w:rPr>
        <w:t>Systém VMS nabídne kompletní řešení pro video dohled, které bude škálovatelné od jedné až ke stovkám kamer, které mohou být přidány jednotlivě.</w:t>
      </w:r>
    </w:p>
    <w:p w14:paraId="1526EF96" w14:textId="77777777" w:rsidR="00C278E4" w:rsidRPr="00D462B3" w:rsidRDefault="00C278E4" w:rsidP="00C278E4">
      <w:pPr>
        <w:pStyle w:val="Standard"/>
        <w:numPr>
          <w:ilvl w:val="0"/>
          <w:numId w:val="22"/>
        </w:numPr>
        <w:spacing w:after="0"/>
        <w:rPr>
          <w:color w:val="000000"/>
        </w:rPr>
      </w:pPr>
      <w:r w:rsidRPr="00D462B3">
        <w:rPr>
          <w:color w:val="000000"/>
        </w:rPr>
        <w:t>VMS musí mít architekturu klient-server.</w:t>
      </w:r>
    </w:p>
    <w:p w14:paraId="11C1FF9F" w14:textId="77777777" w:rsidR="00C278E4" w:rsidRPr="00D462B3" w:rsidRDefault="00C278E4" w:rsidP="00C278E4">
      <w:pPr>
        <w:pStyle w:val="Standard"/>
        <w:numPr>
          <w:ilvl w:val="0"/>
          <w:numId w:val="22"/>
        </w:numPr>
        <w:spacing w:after="0"/>
        <w:rPr>
          <w:color w:val="000000"/>
        </w:rPr>
      </w:pPr>
      <w:r w:rsidRPr="00D462B3">
        <w:rPr>
          <w:color w:val="000000"/>
        </w:rPr>
        <w:t>VMS Server je systémová služba poskytující následující funkce:</w:t>
      </w:r>
    </w:p>
    <w:p w14:paraId="5A783E18" w14:textId="77777777" w:rsidR="00C278E4" w:rsidRPr="00D462B3" w:rsidRDefault="00C278E4" w:rsidP="00C278E4">
      <w:pPr>
        <w:pStyle w:val="Standard"/>
        <w:numPr>
          <w:ilvl w:val="0"/>
          <w:numId w:val="34"/>
        </w:numPr>
        <w:spacing w:after="0" w:line="276" w:lineRule="auto"/>
        <w:rPr>
          <w:color w:val="000000"/>
        </w:rPr>
      </w:pPr>
      <w:r w:rsidRPr="00D462B3">
        <w:rPr>
          <w:color w:val="000000"/>
        </w:rPr>
        <w:t>A. Konfigurace všech součástí VMS</w:t>
      </w:r>
    </w:p>
    <w:p w14:paraId="51F2F58F" w14:textId="77777777" w:rsidR="00C278E4" w:rsidRPr="00D462B3" w:rsidRDefault="00C278E4" w:rsidP="00C278E4">
      <w:pPr>
        <w:pStyle w:val="Standard"/>
        <w:numPr>
          <w:ilvl w:val="0"/>
          <w:numId w:val="35"/>
        </w:numPr>
        <w:spacing w:after="0" w:line="276" w:lineRule="auto"/>
        <w:rPr>
          <w:color w:val="000000"/>
        </w:rPr>
      </w:pPr>
      <w:r w:rsidRPr="00D462B3">
        <w:rPr>
          <w:color w:val="000000"/>
        </w:rPr>
        <w:t>b. Video dohled ve čtyřech režimech: Živý náhled, Prohlížeč alarmů, Prohlížeč archivu, Vyhledávání v archivu (Pokročilé vyhledávání archivu)</w:t>
      </w:r>
    </w:p>
    <w:p w14:paraId="70C35CCB" w14:textId="77777777" w:rsidR="00C278E4" w:rsidRPr="00D462B3" w:rsidRDefault="00C278E4" w:rsidP="00C278E4">
      <w:pPr>
        <w:pStyle w:val="Standard"/>
        <w:numPr>
          <w:ilvl w:val="0"/>
          <w:numId w:val="21"/>
        </w:numPr>
        <w:spacing w:after="0" w:line="276" w:lineRule="auto"/>
        <w:rPr>
          <w:color w:val="000000"/>
        </w:rPr>
      </w:pPr>
      <w:r w:rsidRPr="00D462B3">
        <w:rPr>
          <w:color w:val="000000"/>
        </w:rPr>
        <w:t>Interaktivní 3D mapy</w:t>
      </w:r>
    </w:p>
    <w:p w14:paraId="11CBBC87" w14:textId="77777777" w:rsidR="00C278E4" w:rsidRPr="00D462B3" w:rsidRDefault="00C278E4" w:rsidP="00C278E4">
      <w:pPr>
        <w:pStyle w:val="Standard"/>
        <w:numPr>
          <w:ilvl w:val="0"/>
          <w:numId w:val="21"/>
        </w:numPr>
        <w:spacing w:after="0" w:line="276" w:lineRule="auto"/>
        <w:rPr>
          <w:color w:val="000000"/>
        </w:rPr>
      </w:pPr>
      <w:r w:rsidRPr="00D462B3">
        <w:rPr>
          <w:color w:val="000000"/>
        </w:rPr>
        <w:t>Monitorování alarmů a Systémový log</w:t>
      </w:r>
    </w:p>
    <w:p w14:paraId="500C465B" w14:textId="77777777" w:rsidR="00C278E4" w:rsidRPr="00D462B3" w:rsidRDefault="00C278E4" w:rsidP="00C278E4">
      <w:pPr>
        <w:pStyle w:val="Standard"/>
        <w:numPr>
          <w:ilvl w:val="0"/>
          <w:numId w:val="21"/>
        </w:numPr>
        <w:spacing w:after="0" w:line="276" w:lineRule="auto"/>
        <w:rPr>
          <w:color w:val="000000"/>
        </w:rPr>
      </w:pPr>
      <w:r w:rsidRPr="00D462B3">
        <w:rPr>
          <w:color w:val="000000"/>
        </w:rPr>
        <w:t>Web Server</w:t>
      </w:r>
    </w:p>
    <w:p w14:paraId="01F3FD8F" w14:textId="77777777" w:rsidR="00C278E4" w:rsidRPr="00D462B3" w:rsidRDefault="00C278E4" w:rsidP="00C278E4">
      <w:pPr>
        <w:pStyle w:val="Standard"/>
        <w:numPr>
          <w:ilvl w:val="0"/>
          <w:numId w:val="21"/>
        </w:numPr>
        <w:spacing w:after="0" w:line="276" w:lineRule="auto"/>
        <w:rPr>
          <w:color w:val="000000"/>
        </w:rPr>
      </w:pPr>
      <w:r w:rsidRPr="00D462B3">
        <w:rPr>
          <w:color w:val="000000"/>
        </w:rPr>
        <w:t>Video Analýzy</w:t>
      </w:r>
    </w:p>
    <w:p w14:paraId="08530B07" w14:textId="77777777" w:rsidR="00C278E4" w:rsidRPr="00D462B3" w:rsidRDefault="00C278E4" w:rsidP="00C278E4">
      <w:pPr>
        <w:pStyle w:val="Standard"/>
        <w:numPr>
          <w:ilvl w:val="0"/>
          <w:numId w:val="21"/>
        </w:numPr>
        <w:spacing w:after="0" w:line="276" w:lineRule="auto"/>
        <w:rPr>
          <w:color w:val="000000"/>
        </w:rPr>
      </w:pPr>
      <w:r w:rsidRPr="00D462B3">
        <w:rPr>
          <w:color w:val="000000"/>
        </w:rPr>
        <w:t>Souhrn nástrojů (aktivace, podpora, správa log, kontrola vodoznaku)</w:t>
      </w:r>
    </w:p>
    <w:p w14:paraId="74DAC83C" w14:textId="77777777" w:rsidR="00C278E4" w:rsidRPr="00D462B3" w:rsidRDefault="00C278E4" w:rsidP="00C278E4">
      <w:pPr>
        <w:pStyle w:val="Standard"/>
        <w:spacing w:after="0"/>
        <w:ind w:hanging="720"/>
        <w:rPr>
          <w:color w:val="000000"/>
        </w:rPr>
      </w:pPr>
    </w:p>
    <w:p w14:paraId="08409B94" w14:textId="77777777" w:rsidR="00C278E4" w:rsidRPr="00D462B3" w:rsidRDefault="00C278E4" w:rsidP="00C278E4">
      <w:pPr>
        <w:pStyle w:val="Standard"/>
        <w:spacing w:after="0"/>
        <w:ind w:left="720" w:hanging="720"/>
        <w:rPr>
          <w:color w:val="000000"/>
        </w:rPr>
      </w:pPr>
      <w:r w:rsidRPr="00D462B3">
        <w:rPr>
          <w:color w:val="000000"/>
        </w:rPr>
        <w:t>Klient VMS poskytuje přístup k funkcím poskytovaným serverem.</w:t>
      </w:r>
    </w:p>
    <w:p w14:paraId="319D35CA" w14:textId="77777777" w:rsidR="00C278E4" w:rsidRPr="00D462B3" w:rsidRDefault="00C278E4" w:rsidP="00C278E4">
      <w:pPr>
        <w:pStyle w:val="Standard"/>
        <w:numPr>
          <w:ilvl w:val="0"/>
          <w:numId w:val="22"/>
        </w:numPr>
        <w:spacing w:after="0"/>
        <w:rPr>
          <w:color w:val="000000"/>
        </w:rPr>
      </w:pPr>
      <w:r w:rsidRPr="00D462B3">
        <w:rPr>
          <w:color w:val="000000"/>
        </w:rPr>
        <w:t>Systém VMS zahrnuje převzetí služeb při selhání (</w:t>
      </w:r>
      <w:proofErr w:type="spellStart"/>
      <w:r w:rsidRPr="00D462B3">
        <w:rPr>
          <w:color w:val="000000"/>
        </w:rPr>
        <w:t>Failover</w:t>
      </w:r>
      <w:proofErr w:type="spellEnd"/>
      <w:r w:rsidRPr="00D462B3">
        <w:rPr>
          <w:color w:val="000000"/>
        </w:rPr>
        <w:t>). Záložní server se připojí v případě selhání na jakémkoli spuštěném serveru.</w:t>
      </w:r>
    </w:p>
    <w:p w14:paraId="7725429F" w14:textId="77777777" w:rsidR="00C278E4" w:rsidRPr="00D462B3" w:rsidRDefault="00C278E4" w:rsidP="00C278E4">
      <w:pPr>
        <w:pStyle w:val="Standard"/>
        <w:numPr>
          <w:ilvl w:val="0"/>
          <w:numId w:val="22"/>
        </w:numPr>
        <w:spacing w:after="0"/>
        <w:rPr>
          <w:color w:val="000000"/>
        </w:rPr>
      </w:pPr>
      <w:r w:rsidRPr="00D462B3">
        <w:rPr>
          <w:color w:val="000000"/>
        </w:rPr>
        <w:t>Systém VMS podporuje automatickou synchronizaci času mezi jednotlivými servery.</w:t>
      </w:r>
    </w:p>
    <w:p w14:paraId="6B79CF76" w14:textId="77777777" w:rsidR="00C278E4" w:rsidRPr="00D462B3" w:rsidRDefault="00C278E4" w:rsidP="00C278E4">
      <w:pPr>
        <w:pStyle w:val="Standard"/>
        <w:numPr>
          <w:ilvl w:val="0"/>
          <w:numId w:val="22"/>
        </w:numPr>
        <w:spacing w:after="0"/>
        <w:rPr>
          <w:color w:val="000000"/>
        </w:rPr>
      </w:pPr>
      <w:r w:rsidRPr="00D462B3">
        <w:rPr>
          <w:color w:val="000000"/>
        </w:rPr>
        <w:t xml:space="preserve">Všechny video </w:t>
      </w:r>
      <w:proofErr w:type="spellStart"/>
      <w:r w:rsidRPr="00D462B3">
        <w:rPr>
          <w:color w:val="000000"/>
        </w:rPr>
        <w:t>streamy</w:t>
      </w:r>
      <w:proofErr w:type="spellEnd"/>
      <w:r w:rsidRPr="00D462B3">
        <w:rPr>
          <w:color w:val="000000"/>
        </w:rPr>
        <w:t xml:space="preserve"> přijaté z analogových kamer nebo IP kamer musí být digitálně zakódovány ve formátech komprese MPEG-4, M-JPEG, </w:t>
      </w:r>
      <w:proofErr w:type="gramStart"/>
      <w:r w:rsidRPr="00D462B3">
        <w:rPr>
          <w:color w:val="000000"/>
        </w:rPr>
        <w:t>H.264</w:t>
      </w:r>
      <w:proofErr w:type="gramEnd"/>
      <w:r w:rsidRPr="00D462B3">
        <w:rPr>
          <w:color w:val="000000"/>
        </w:rPr>
        <w:t xml:space="preserve">, H.265, Hik264, </w:t>
      </w:r>
      <w:proofErr w:type="spellStart"/>
      <w:r w:rsidRPr="00D462B3">
        <w:rPr>
          <w:color w:val="000000"/>
        </w:rPr>
        <w:t>MxPEG</w:t>
      </w:r>
      <w:proofErr w:type="spellEnd"/>
      <w:r w:rsidRPr="00D462B3">
        <w:rPr>
          <w:color w:val="000000"/>
        </w:rPr>
        <w:t xml:space="preserve">  </w:t>
      </w:r>
      <w:r>
        <w:rPr>
          <w:color w:val="000000"/>
        </w:rPr>
        <w:t xml:space="preserve">a </w:t>
      </w:r>
      <w:r w:rsidRPr="00D462B3">
        <w:rPr>
          <w:color w:val="000000"/>
        </w:rPr>
        <w:t>zaznamenány současně v reálném čase.</w:t>
      </w:r>
    </w:p>
    <w:p w14:paraId="3B18CBE4" w14:textId="77777777" w:rsidR="00C278E4" w:rsidRPr="00D462B3" w:rsidRDefault="00C278E4" w:rsidP="00C278E4">
      <w:pPr>
        <w:pStyle w:val="Standard"/>
        <w:numPr>
          <w:ilvl w:val="0"/>
          <w:numId w:val="22"/>
        </w:numPr>
        <w:spacing w:after="0"/>
        <w:rPr>
          <w:color w:val="000000"/>
        </w:rPr>
      </w:pPr>
      <w:r w:rsidRPr="00D462B3">
        <w:rPr>
          <w:color w:val="000000"/>
        </w:rPr>
        <w:t xml:space="preserve">Systém VMS podporuje technologii Intel </w:t>
      </w:r>
      <w:proofErr w:type="spellStart"/>
      <w:r w:rsidRPr="00D462B3">
        <w:rPr>
          <w:color w:val="000000"/>
        </w:rPr>
        <w:t>Quick</w:t>
      </w:r>
      <w:proofErr w:type="spellEnd"/>
      <w:r w:rsidRPr="00D462B3">
        <w:rPr>
          <w:color w:val="000000"/>
        </w:rPr>
        <w:t xml:space="preserve"> </w:t>
      </w:r>
      <w:proofErr w:type="spellStart"/>
      <w:r w:rsidRPr="00D462B3">
        <w:rPr>
          <w:color w:val="000000"/>
        </w:rPr>
        <w:t>Sync</w:t>
      </w:r>
      <w:proofErr w:type="spellEnd"/>
      <w:r w:rsidRPr="00D462B3">
        <w:rPr>
          <w:color w:val="000000"/>
        </w:rPr>
        <w:t xml:space="preserve"> Video, která je k dispozici u vybraných procesorů Intel a poskytuje hardwarovou akceleraci pro kódování a dekódování videa. Díky této technologii dokáže systém zpracovávat video rychleji a efektivněji.</w:t>
      </w:r>
    </w:p>
    <w:p w14:paraId="4152C491" w14:textId="77777777" w:rsidR="00C278E4" w:rsidRPr="00D462B3" w:rsidRDefault="00C278E4" w:rsidP="00C278E4">
      <w:pPr>
        <w:pStyle w:val="Standard"/>
        <w:numPr>
          <w:ilvl w:val="0"/>
          <w:numId w:val="22"/>
        </w:numPr>
        <w:spacing w:after="0"/>
        <w:rPr>
          <w:color w:val="000000"/>
        </w:rPr>
      </w:pPr>
      <w:r w:rsidRPr="00D462B3">
        <w:rPr>
          <w:color w:val="000000"/>
        </w:rPr>
        <w:t xml:space="preserve">Systém VMS je schopen využít dva nezávislé </w:t>
      </w:r>
      <w:proofErr w:type="spellStart"/>
      <w:r w:rsidRPr="00D462B3">
        <w:rPr>
          <w:color w:val="000000"/>
        </w:rPr>
        <w:t>streamy</w:t>
      </w:r>
      <w:proofErr w:type="spellEnd"/>
      <w:r w:rsidRPr="00D462B3">
        <w:rPr>
          <w:color w:val="000000"/>
        </w:rPr>
        <w:t xml:space="preserve"> z kamery nebo IP </w:t>
      </w:r>
      <w:proofErr w:type="spellStart"/>
      <w:r w:rsidRPr="00D462B3">
        <w:rPr>
          <w:color w:val="000000"/>
        </w:rPr>
        <w:t>enkodérů</w:t>
      </w:r>
      <w:proofErr w:type="spellEnd"/>
      <w:r w:rsidRPr="00D462B3">
        <w:rPr>
          <w:color w:val="000000"/>
        </w:rPr>
        <w:t xml:space="preserve">: jeden pro vizualizaci a jeden pro záznam. Všechna nastavení pro každý </w:t>
      </w:r>
      <w:proofErr w:type="spellStart"/>
      <w:r w:rsidRPr="00D462B3">
        <w:rPr>
          <w:color w:val="000000"/>
        </w:rPr>
        <w:t>stream</w:t>
      </w:r>
      <w:proofErr w:type="spellEnd"/>
      <w:r w:rsidRPr="00D462B3">
        <w:rPr>
          <w:color w:val="000000"/>
        </w:rPr>
        <w:t xml:space="preserve"> včetně rozlišení, typu </w:t>
      </w:r>
      <w:proofErr w:type="spellStart"/>
      <w:r w:rsidRPr="00D462B3">
        <w:rPr>
          <w:color w:val="000000"/>
        </w:rPr>
        <w:t>kodeku</w:t>
      </w:r>
      <w:proofErr w:type="spellEnd"/>
      <w:r w:rsidRPr="00D462B3">
        <w:rPr>
          <w:color w:val="000000"/>
        </w:rPr>
        <w:t xml:space="preserve">, </w:t>
      </w:r>
      <w:proofErr w:type="spellStart"/>
      <w:r w:rsidRPr="00D462B3">
        <w:rPr>
          <w:color w:val="000000"/>
        </w:rPr>
        <w:t>snímkovosti</w:t>
      </w:r>
      <w:proofErr w:type="spellEnd"/>
      <w:r w:rsidRPr="00D462B3">
        <w:rPr>
          <w:color w:val="000000"/>
        </w:rPr>
        <w:t xml:space="preserve"> a úrovně komprese, mohou být nezávisle vybrány bez ovlivnění celkového výkonu systému a funkcí zařízení IP.</w:t>
      </w:r>
    </w:p>
    <w:p w14:paraId="1F4BC73E" w14:textId="77777777" w:rsidR="00C278E4" w:rsidRPr="00D462B3" w:rsidRDefault="00C278E4" w:rsidP="00C278E4">
      <w:pPr>
        <w:pStyle w:val="Standard"/>
        <w:numPr>
          <w:ilvl w:val="0"/>
          <w:numId w:val="22"/>
        </w:numPr>
        <w:spacing w:after="0"/>
        <w:rPr>
          <w:color w:val="000000"/>
        </w:rPr>
      </w:pPr>
      <w:r w:rsidRPr="00D462B3">
        <w:rPr>
          <w:color w:val="000000"/>
        </w:rPr>
        <w:lastRenderedPageBreak/>
        <w:t xml:space="preserve">Datový tok, </w:t>
      </w:r>
      <w:proofErr w:type="spellStart"/>
      <w:r w:rsidRPr="00D462B3">
        <w:rPr>
          <w:color w:val="000000"/>
        </w:rPr>
        <w:t>snímkovost</w:t>
      </w:r>
      <w:proofErr w:type="spellEnd"/>
      <w:r w:rsidRPr="00D462B3">
        <w:rPr>
          <w:color w:val="000000"/>
        </w:rPr>
        <w:t xml:space="preserve"> a rozlišení každé kamery je možné nastavit nezávisle na ostatních kamerách v systému. Změna těchto nastavení nebude mít vliv na nastavení nahrávání a zobrazení u ostatních kamer.</w:t>
      </w:r>
    </w:p>
    <w:p w14:paraId="392763D3" w14:textId="77777777" w:rsidR="00C278E4" w:rsidRPr="00D462B3" w:rsidRDefault="00C278E4" w:rsidP="00C278E4">
      <w:pPr>
        <w:pStyle w:val="Standard"/>
        <w:numPr>
          <w:ilvl w:val="0"/>
          <w:numId w:val="22"/>
        </w:numPr>
        <w:spacing w:after="0"/>
        <w:rPr>
          <w:color w:val="000000"/>
        </w:rPr>
      </w:pPr>
      <w:r w:rsidRPr="00D462B3">
        <w:rPr>
          <w:color w:val="000000"/>
        </w:rPr>
        <w:t>Systém VMS nevyžaduje žádný vlastnický záznamový hardware, žádný hardwarový multiplexor nebo technologii časového rozdělení pro záznam a zobrazení videa či audia.</w:t>
      </w:r>
    </w:p>
    <w:p w14:paraId="372D6860" w14:textId="77777777" w:rsidR="00C278E4" w:rsidRPr="00D462B3" w:rsidRDefault="00C278E4" w:rsidP="00C278E4">
      <w:pPr>
        <w:pStyle w:val="Standard"/>
        <w:numPr>
          <w:ilvl w:val="0"/>
          <w:numId w:val="22"/>
        </w:numPr>
        <w:spacing w:after="0"/>
        <w:rPr>
          <w:color w:val="000000"/>
        </w:rPr>
      </w:pPr>
      <w:r w:rsidRPr="00D462B3">
        <w:rPr>
          <w:color w:val="000000"/>
        </w:rPr>
        <w:t>Systém VMS musí být založen na skutečně otevřené architektuře, která umožňuje použití nekomerčního hardwaru PC, který nebude omezovat záznamovou kapacitu a umožní postupnou modernizaci této záznamové kapacity.</w:t>
      </w:r>
    </w:p>
    <w:p w14:paraId="6409F2BB" w14:textId="77777777" w:rsidR="00C278E4" w:rsidRPr="00D462B3" w:rsidRDefault="00C278E4" w:rsidP="00C278E4">
      <w:pPr>
        <w:pStyle w:val="Standard"/>
        <w:numPr>
          <w:ilvl w:val="0"/>
          <w:numId w:val="22"/>
        </w:numPr>
        <w:spacing w:after="0"/>
        <w:rPr>
          <w:color w:val="000000"/>
        </w:rPr>
      </w:pPr>
      <w:r w:rsidRPr="00D462B3">
        <w:rPr>
          <w:color w:val="000000"/>
        </w:rPr>
        <w:t>Systém VMS musí být schopen pracovat s vícero MKDS klávesnicemi a joysticky (s připojením pomocí USB) pro ovládání veškerých kamer v systému, včetně kamer různých výrobců, včetně jejich PTZ funkcí.</w:t>
      </w:r>
    </w:p>
    <w:p w14:paraId="6CB1D130" w14:textId="77777777" w:rsidR="00C278E4" w:rsidRPr="00D462B3" w:rsidRDefault="00C278E4" w:rsidP="00C278E4">
      <w:pPr>
        <w:pStyle w:val="Standard"/>
        <w:numPr>
          <w:ilvl w:val="0"/>
          <w:numId w:val="22"/>
        </w:numPr>
        <w:spacing w:after="0"/>
        <w:rPr>
          <w:color w:val="000000"/>
        </w:rPr>
      </w:pPr>
      <w:r w:rsidRPr="00D462B3">
        <w:rPr>
          <w:color w:val="000000"/>
        </w:rPr>
        <w:t xml:space="preserve">Systém VMS musí podporovat následující výrobce IP kamer: 360Vision, 3S, A-MTK, </w:t>
      </w:r>
      <w:proofErr w:type="spellStart"/>
      <w:r w:rsidRPr="00D462B3">
        <w:rPr>
          <w:color w:val="000000"/>
        </w:rPr>
        <w:t>Abron</w:t>
      </w:r>
      <w:proofErr w:type="spellEnd"/>
      <w:r w:rsidRPr="00D462B3">
        <w:rPr>
          <w:color w:val="000000"/>
        </w:rPr>
        <w:t xml:space="preserve">, ABUS, </w:t>
      </w:r>
      <w:proofErr w:type="spellStart"/>
      <w:r w:rsidRPr="00D462B3">
        <w:rPr>
          <w:color w:val="000000"/>
        </w:rPr>
        <w:t>ACTi</w:t>
      </w:r>
      <w:proofErr w:type="spellEnd"/>
      <w:r w:rsidRPr="00D462B3">
        <w:rPr>
          <w:color w:val="000000"/>
        </w:rPr>
        <w:t xml:space="preserve">, </w:t>
      </w:r>
      <w:proofErr w:type="spellStart"/>
      <w:r w:rsidRPr="00D462B3">
        <w:rPr>
          <w:color w:val="000000"/>
        </w:rPr>
        <w:t>Acumen</w:t>
      </w:r>
      <w:proofErr w:type="spellEnd"/>
      <w:r w:rsidRPr="00D462B3">
        <w:rPr>
          <w:color w:val="000000"/>
        </w:rPr>
        <w:t xml:space="preserve">, Adino, </w:t>
      </w:r>
      <w:proofErr w:type="spellStart"/>
      <w:r w:rsidRPr="00D462B3">
        <w:rPr>
          <w:color w:val="000000"/>
        </w:rPr>
        <w:t>AEvision</w:t>
      </w:r>
      <w:proofErr w:type="spellEnd"/>
      <w:r w:rsidRPr="00D462B3">
        <w:rPr>
          <w:color w:val="000000"/>
        </w:rPr>
        <w:t xml:space="preserve">, </w:t>
      </w:r>
      <w:proofErr w:type="spellStart"/>
      <w:r w:rsidRPr="00D462B3">
        <w:rPr>
          <w:color w:val="000000"/>
        </w:rPr>
        <w:t>Alinking</w:t>
      </w:r>
      <w:proofErr w:type="spellEnd"/>
      <w:r w:rsidRPr="00D462B3">
        <w:rPr>
          <w:color w:val="000000"/>
        </w:rPr>
        <w:t xml:space="preserve">, AMG, </w:t>
      </w:r>
      <w:proofErr w:type="spellStart"/>
      <w:r w:rsidRPr="00D462B3">
        <w:rPr>
          <w:color w:val="000000"/>
        </w:rPr>
        <w:t>Ampleye</w:t>
      </w:r>
      <w:proofErr w:type="spellEnd"/>
      <w:r w:rsidRPr="00D462B3">
        <w:rPr>
          <w:color w:val="000000"/>
        </w:rPr>
        <w:t xml:space="preserve">, ANDY, </w:t>
      </w:r>
      <w:proofErr w:type="spellStart"/>
      <w:r w:rsidRPr="00D462B3">
        <w:rPr>
          <w:color w:val="000000"/>
        </w:rPr>
        <w:t>Anviz</w:t>
      </w:r>
      <w:proofErr w:type="spellEnd"/>
      <w:r w:rsidRPr="00D462B3">
        <w:rPr>
          <w:color w:val="000000"/>
        </w:rPr>
        <w:t xml:space="preserve">, </w:t>
      </w:r>
      <w:proofErr w:type="spellStart"/>
      <w:r w:rsidRPr="00D462B3">
        <w:rPr>
          <w:color w:val="000000"/>
        </w:rPr>
        <w:t>Arecont</w:t>
      </w:r>
      <w:proofErr w:type="spellEnd"/>
      <w:r w:rsidRPr="00D462B3">
        <w:rPr>
          <w:color w:val="000000"/>
        </w:rPr>
        <w:t xml:space="preserve"> Vision, ARH, </w:t>
      </w:r>
      <w:proofErr w:type="spellStart"/>
      <w:r w:rsidRPr="00D462B3">
        <w:rPr>
          <w:color w:val="000000"/>
        </w:rPr>
        <w:t>Arlotto</w:t>
      </w:r>
      <w:proofErr w:type="spellEnd"/>
      <w:r w:rsidRPr="00D462B3">
        <w:rPr>
          <w:color w:val="000000"/>
        </w:rPr>
        <w:t xml:space="preserve">, </w:t>
      </w:r>
      <w:proofErr w:type="spellStart"/>
      <w:r w:rsidRPr="00D462B3">
        <w:rPr>
          <w:color w:val="000000"/>
        </w:rPr>
        <w:t>Asoni</w:t>
      </w:r>
      <w:proofErr w:type="spellEnd"/>
      <w:r w:rsidRPr="00D462B3">
        <w:rPr>
          <w:color w:val="000000"/>
        </w:rPr>
        <w:t xml:space="preserve">, ASTR, </w:t>
      </w:r>
      <w:proofErr w:type="spellStart"/>
      <w:r w:rsidRPr="00D462B3">
        <w:rPr>
          <w:color w:val="000000"/>
        </w:rPr>
        <w:t>Astrohn</w:t>
      </w:r>
      <w:proofErr w:type="spellEnd"/>
      <w:r w:rsidRPr="00D462B3">
        <w:rPr>
          <w:color w:val="000000"/>
        </w:rPr>
        <w:t xml:space="preserve">, </w:t>
      </w:r>
      <w:proofErr w:type="spellStart"/>
      <w:r w:rsidRPr="00D462B3">
        <w:rPr>
          <w:color w:val="000000"/>
        </w:rPr>
        <w:t>Aver</w:t>
      </w:r>
      <w:proofErr w:type="spellEnd"/>
      <w:r w:rsidRPr="00D462B3">
        <w:rPr>
          <w:color w:val="000000"/>
        </w:rPr>
        <w:t xml:space="preserve">, </w:t>
      </w:r>
      <w:proofErr w:type="spellStart"/>
      <w:r w:rsidRPr="00D462B3">
        <w:rPr>
          <w:color w:val="000000"/>
        </w:rPr>
        <w:t>Avigilon</w:t>
      </w:r>
      <w:proofErr w:type="spellEnd"/>
      <w:r w:rsidRPr="00D462B3">
        <w:rPr>
          <w:color w:val="000000"/>
        </w:rPr>
        <w:t xml:space="preserve">, </w:t>
      </w:r>
      <w:proofErr w:type="spellStart"/>
      <w:r w:rsidRPr="00D462B3">
        <w:rPr>
          <w:color w:val="000000"/>
        </w:rPr>
        <w:t>AVTech</w:t>
      </w:r>
      <w:proofErr w:type="spellEnd"/>
      <w:r w:rsidRPr="00D462B3">
        <w:rPr>
          <w:color w:val="000000"/>
        </w:rPr>
        <w:t xml:space="preserve">, Axis, </w:t>
      </w:r>
      <w:proofErr w:type="spellStart"/>
      <w:r w:rsidRPr="00D462B3">
        <w:rPr>
          <w:color w:val="000000"/>
        </w:rPr>
        <w:t>Balter</w:t>
      </w:r>
      <w:proofErr w:type="spellEnd"/>
      <w:r w:rsidRPr="00D462B3">
        <w:rPr>
          <w:color w:val="000000"/>
        </w:rPr>
        <w:t xml:space="preserve">, </w:t>
      </w:r>
      <w:proofErr w:type="spellStart"/>
      <w:r w:rsidRPr="00D462B3">
        <w:rPr>
          <w:color w:val="000000"/>
        </w:rPr>
        <w:t>Basler</w:t>
      </w:r>
      <w:proofErr w:type="spellEnd"/>
      <w:r w:rsidRPr="00D462B3">
        <w:rPr>
          <w:color w:val="000000"/>
        </w:rPr>
        <w:t xml:space="preserve">, </w:t>
      </w:r>
      <w:proofErr w:type="spellStart"/>
      <w:r w:rsidRPr="00D462B3">
        <w:rPr>
          <w:color w:val="000000"/>
        </w:rPr>
        <w:t>Beward</w:t>
      </w:r>
      <w:proofErr w:type="spellEnd"/>
      <w:r w:rsidRPr="00D462B3">
        <w:rPr>
          <w:color w:val="000000"/>
        </w:rPr>
        <w:t xml:space="preserve">, </w:t>
      </w:r>
      <w:proofErr w:type="spellStart"/>
      <w:r w:rsidRPr="00D462B3">
        <w:rPr>
          <w:color w:val="000000"/>
        </w:rPr>
        <w:t>Bolin</w:t>
      </w:r>
      <w:proofErr w:type="spellEnd"/>
      <w:r w:rsidRPr="00D462B3">
        <w:rPr>
          <w:color w:val="000000"/>
        </w:rPr>
        <w:t xml:space="preserve"> Technology, Bosch, </w:t>
      </w:r>
      <w:proofErr w:type="spellStart"/>
      <w:r w:rsidRPr="00D462B3">
        <w:rPr>
          <w:color w:val="000000"/>
        </w:rPr>
        <w:t>Brickcom</w:t>
      </w:r>
      <w:proofErr w:type="spellEnd"/>
      <w:r w:rsidRPr="00D462B3">
        <w:rPr>
          <w:color w:val="000000"/>
        </w:rPr>
        <w:t xml:space="preserve">, BSP, Canon, </w:t>
      </w:r>
      <w:proofErr w:type="spellStart"/>
      <w:r w:rsidRPr="00D462B3">
        <w:rPr>
          <w:color w:val="000000"/>
        </w:rPr>
        <w:t>Certis</w:t>
      </w:r>
      <w:proofErr w:type="spellEnd"/>
      <w:r w:rsidRPr="00D462B3">
        <w:rPr>
          <w:color w:val="000000"/>
        </w:rPr>
        <w:t xml:space="preserve">, Cisco, CNB, </w:t>
      </w:r>
      <w:proofErr w:type="spellStart"/>
      <w:r w:rsidRPr="00D462B3">
        <w:rPr>
          <w:color w:val="000000"/>
        </w:rPr>
        <w:t>ComOnyx</w:t>
      </w:r>
      <w:proofErr w:type="spellEnd"/>
      <w:r w:rsidRPr="00D462B3">
        <w:rPr>
          <w:color w:val="000000"/>
        </w:rPr>
        <w:t xml:space="preserve">, </w:t>
      </w:r>
      <w:proofErr w:type="spellStart"/>
      <w:r w:rsidRPr="00D462B3">
        <w:rPr>
          <w:color w:val="000000"/>
        </w:rPr>
        <w:t>Compotrol</w:t>
      </w:r>
      <w:proofErr w:type="spellEnd"/>
      <w:r w:rsidRPr="00D462B3">
        <w:rPr>
          <w:color w:val="000000"/>
        </w:rPr>
        <w:t xml:space="preserve">, CP Plus, D-Link, </w:t>
      </w:r>
      <w:proofErr w:type="spellStart"/>
      <w:r w:rsidRPr="00D462B3">
        <w:rPr>
          <w:color w:val="000000"/>
        </w:rPr>
        <w:t>Dahua</w:t>
      </w:r>
      <w:proofErr w:type="spellEnd"/>
      <w:r w:rsidRPr="00D462B3">
        <w:rPr>
          <w:color w:val="000000"/>
        </w:rPr>
        <w:t xml:space="preserve">, </w:t>
      </w:r>
      <w:proofErr w:type="spellStart"/>
      <w:r w:rsidRPr="00D462B3">
        <w:rPr>
          <w:color w:val="000000"/>
        </w:rPr>
        <w:t>Dallmeier</w:t>
      </w:r>
      <w:proofErr w:type="spellEnd"/>
      <w:r w:rsidRPr="00D462B3">
        <w:rPr>
          <w:color w:val="000000"/>
        </w:rPr>
        <w:t xml:space="preserve">, </w:t>
      </w:r>
      <w:proofErr w:type="spellStart"/>
      <w:r w:rsidRPr="00D462B3">
        <w:rPr>
          <w:color w:val="000000"/>
        </w:rPr>
        <w:t>Digiever</w:t>
      </w:r>
      <w:proofErr w:type="spellEnd"/>
      <w:r w:rsidRPr="00D462B3">
        <w:rPr>
          <w:color w:val="000000"/>
        </w:rPr>
        <w:t xml:space="preserve">, </w:t>
      </w:r>
      <w:proofErr w:type="spellStart"/>
      <w:r w:rsidRPr="00D462B3">
        <w:rPr>
          <w:color w:val="000000"/>
        </w:rPr>
        <w:t>DiGieyes</w:t>
      </w:r>
      <w:proofErr w:type="spellEnd"/>
      <w:r w:rsidRPr="00D462B3">
        <w:rPr>
          <w:color w:val="000000"/>
        </w:rPr>
        <w:t xml:space="preserve">, </w:t>
      </w:r>
      <w:proofErr w:type="spellStart"/>
      <w:r w:rsidRPr="00D462B3">
        <w:rPr>
          <w:color w:val="000000"/>
        </w:rPr>
        <w:t>Digimerge</w:t>
      </w:r>
      <w:proofErr w:type="spellEnd"/>
      <w:r w:rsidRPr="00D462B3">
        <w:rPr>
          <w:color w:val="000000"/>
        </w:rPr>
        <w:t xml:space="preserve">, </w:t>
      </w:r>
      <w:proofErr w:type="spellStart"/>
      <w:r w:rsidRPr="00D462B3">
        <w:rPr>
          <w:color w:val="000000"/>
        </w:rPr>
        <w:t>Dynacolor</w:t>
      </w:r>
      <w:proofErr w:type="spellEnd"/>
      <w:r w:rsidRPr="00D462B3">
        <w:rPr>
          <w:color w:val="000000"/>
        </w:rPr>
        <w:t xml:space="preserve">, </w:t>
      </w:r>
      <w:proofErr w:type="spellStart"/>
      <w:r w:rsidRPr="00D462B3">
        <w:rPr>
          <w:color w:val="000000"/>
        </w:rPr>
        <w:t>EasyN</w:t>
      </w:r>
      <w:proofErr w:type="spellEnd"/>
      <w:r w:rsidRPr="00D462B3">
        <w:rPr>
          <w:color w:val="000000"/>
        </w:rPr>
        <w:t xml:space="preserve">, </w:t>
      </w:r>
      <w:proofErr w:type="spellStart"/>
      <w:r w:rsidRPr="00D462B3">
        <w:rPr>
          <w:color w:val="000000"/>
        </w:rPr>
        <w:t>Eneo</w:t>
      </w:r>
      <w:proofErr w:type="spellEnd"/>
      <w:r w:rsidRPr="00D462B3">
        <w:rPr>
          <w:color w:val="000000"/>
        </w:rPr>
        <w:t xml:space="preserve">, </w:t>
      </w:r>
      <w:proofErr w:type="spellStart"/>
      <w:r w:rsidRPr="00D462B3">
        <w:rPr>
          <w:color w:val="000000"/>
        </w:rPr>
        <w:t>Etrovision</w:t>
      </w:r>
      <w:proofErr w:type="spellEnd"/>
      <w:r w:rsidRPr="00D462B3">
        <w:rPr>
          <w:color w:val="000000"/>
        </w:rPr>
        <w:t xml:space="preserve">, ETZ, </w:t>
      </w:r>
      <w:proofErr w:type="spellStart"/>
      <w:r w:rsidRPr="00D462B3">
        <w:rPr>
          <w:color w:val="000000"/>
        </w:rPr>
        <w:t>Euresys</w:t>
      </w:r>
      <w:proofErr w:type="spellEnd"/>
      <w:r w:rsidRPr="00D462B3">
        <w:rPr>
          <w:color w:val="000000"/>
        </w:rPr>
        <w:t xml:space="preserve">, </w:t>
      </w:r>
      <w:proofErr w:type="spellStart"/>
      <w:r w:rsidRPr="00D462B3">
        <w:rPr>
          <w:color w:val="000000"/>
        </w:rPr>
        <w:t>EverFocus</w:t>
      </w:r>
      <w:proofErr w:type="spellEnd"/>
      <w:r w:rsidRPr="00D462B3">
        <w:rPr>
          <w:color w:val="000000"/>
        </w:rPr>
        <w:t xml:space="preserve">, </w:t>
      </w:r>
      <w:proofErr w:type="spellStart"/>
      <w:r w:rsidRPr="00D462B3">
        <w:rPr>
          <w:color w:val="000000"/>
        </w:rPr>
        <w:t>eVidence</w:t>
      </w:r>
      <w:proofErr w:type="spellEnd"/>
      <w:r w:rsidRPr="00D462B3">
        <w:rPr>
          <w:color w:val="000000"/>
        </w:rPr>
        <w:t xml:space="preserve">, EVS, </w:t>
      </w:r>
      <w:proofErr w:type="spellStart"/>
      <w:r w:rsidRPr="00D462B3">
        <w:rPr>
          <w:color w:val="000000"/>
        </w:rPr>
        <w:t>FineMKDS</w:t>
      </w:r>
      <w:proofErr w:type="spellEnd"/>
      <w:r w:rsidRPr="00D462B3">
        <w:rPr>
          <w:color w:val="000000"/>
        </w:rPr>
        <w:t xml:space="preserve">, </w:t>
      </w:r>
      <w:proofErr w:type="spellStart"/>
      <w:r w:rsidRPr="00D462B3">
        <w:rPr>
          <w:color w:val="000000"/>
        </w:rPr>
        <w:t>FlexWatch</w:t>
      </w:r>
      <w:proofErr w:type="spellEnd"/>
      <w:r w:rsidRPr="00D462B3">
        <w:rPr>
          <w:color w:val="000000"/>
        </w:rPr>
        <w:t xml:space="preserve">, FLIR, G4S, </w:t>
      </w:r>
      <w:proofErr w:type="spellStart"/>
      <w:r w:rsidRPr="00D462B3">
        <w:rPr>
          <w:color w:val="000000"/>
        </w:rPr>
        <w:t>Ganz</w:t>
      </w:r>
      <w:proofErr w:type="spellEnd"/>
      <w:r w:rsidRPr="00D462B3">
        <w:rPr>
          <w:color w:val="000000"/>
        </w:rPr>
        <w:t xml:space="preserve">, </w:t>
      </w:r>
      <w:proofErr w:type="spellStart"/>
      <w:r w:rsidRPr="00D462B3">
        <w:rPr>
          <w:color w:val="000000"/>
        </w:rPr>
        <w:t>Ganz</w:t>
      </w:r>
      <w:proofErr w:type="spellEnd"/>
      <w:r w:rsidRPr="00D462B3">
        <w:rPr>
          <w:color w:val="000000"/>
        </w:rPr>
        <w:t xml:space="preserve"> ZNC, </w:t>
      </w:r>
      <w:proofErr w:type="spellStart"/>
      <w:r w:rsidRPr="00D462B3">
        <w:rPr>
          <w:color w:val="000000"/>
        </w:rPr>
        <w:t>GeoVision</w:t>
      </w:r>
      <w:proofErr w:type="spellEnd"/>
      <w:r w:rsidRPr="00D462B3">
        <w:rPr>
          <w:color w:val="000000"/>
        </w:rPr>
        <w:t xml:space="preserve">, </w:t>
      </w:r>
      <w:proofErr w:type="spellStart"/>
      <w:r w:rsidRPr="00D462B3">
        <w:rPr>
          <w:color w:val="000000"/>
        </w:rPr>
        <w:t>Grandstream</w:t>
      </w:r>
      <w:proofErr w:type="spellEnd"/>
      <w:r w:rsidRPr="00D462B3">
        <w:rPr>
          <w:color w:val="000000"/>
        </w:rPr>
        <w:t xml:space="preserve">, Grundig, </w:t>
      </w:r>
      <w:proofErr w:type="spellStart"/>
      <w:r w:rsidRPr="00D462B3">
        <w:rPr>
          <w:color w:val="000000"/>
        </w:rPr>
        <w:t>Gunnebo</w:t>
      </w:r>
      <w:proofErr w:type="spellEnd"/>
      <w:r w:rsidRPr="00D462B3">
        <w:rPr>
          <w:color w:val="000000"/>
        </w:rPr>
        <w:t xml:space="preserve">, </w:t>
      </w:r>
      <w:proofErr w:type="spellStart"/>
      <w:r w:rsidRPr="00D462B3">
        <w:rPr>
          <w:color w:val="000000"/>
        </w:rPr>
        <w:t>Hanwha</w:t>
      </w:r>
      <w:proofErr w:type="spellEnd"/>
      <w:r w:rsidRPr="00D462B3">
        <w:rPr>
          <w:color w:val="000000"/>
        </w:rPr>
        <w:t xml:space="preserve"> </w:t>
      </w:r>
      <w:proofErr w:type="spellStart"/>
      <w:r w:rsidRPr="00D462B3">
        <w:rPr>
          <w:color w:val="000000"/>
        </w:rPr>
        <w:t>Techwin</w:t>
      </w:r>
      <w:proofErr w:type="spellEnd"/>
      <w:r w:rsidRPr="00D462B3">
        <w:rPr>
          <w:color w:val="000000"/>
        </w:rPr>
        <w:t xml:space="preserve">, </w:t>
      </w:r>
      <w:proofErr w:type="spellStart"/>
      <w:r w:rsidRPr="00D462B3">
        <w:rPr>
          <w:color w:val="000000"/>
        </w:rPr>
        <w:t>HawkEye</w:t>
      </w:r>
      <w:proofErr w:type="spellEnd"/>
      <w:r w:rsidRPr="00D462B3">
        <w:rPr>
          <w:color w:val="000000"/>
        </w:rPr>
        <w:t xml:space="preserve">, </w:t>
      </w:r>
      <w:proofErr w:type="spellStart"/>
      <w:r w:rsidRPr="00D462B3">
        <w:rPr>
          <w:color w:val="000000"/>
        </w:rPr>
        <w:t>Hikvision</w:t>
      </w:r>
      <w:proofErr w:type="spellEnd"/>
      <w:r w:rsidRPr="00D462B3">
        <w:rPr>
          <w:color w:val="000000"/>
        </w:rPr>
        <w:t xml:space="preserve">, </w:t>
      </w:r>
      <w:proofErr w:type="spellStart"/>
      <w:r w:rsidRPr="00D462B3">
        <w:rPr>
          <w:color w:val="000000"/>
        </w:rPr>
        <w:t>Honeywell</w:t>
      </w:r>
      <w:proofErr w:type="spellEnd"/>
      <w:r w:rsidRPr="00D462B3">
        <w:rPr>
          <w:color w:val="000000"/>
        </w:rPr>
        <w:t xml:space="preserve">, </w:t>
      </w:r>
      <w:proofErr w:type="spellStart"/>
      <w:r w:rsidRPr="00D462B3">
        <w:rPr>
          <w:color w:val="000000"/>
        </w:rPr>
        <w:t>Hunt</w:t>
      </w:r>
      <w:proofErr w:type="spellEnd"/>
      <w:r w:rsidRPr="00D462B3">
        <w:rPr>
          <w:color w:val="000000"/>
        </w:rPr>
        <w:t xml:space="preserve">, </w:t>
      </w:r>
      <w:proofErr w:type="spellStart"/>
      <w:r w:rsidRPr="00D462B3">
        <w:rPr>
          <w:color w:val="000000"/>
        </w:rPr>
        <w:t>iCanTek</w:t>
      </w:r>
      <w:proofErr w:type="spellEnd"/>
      <w:r w:rsidRPr="00D462B3">
        <w:rPr>
          <w:color w:val="000000"/>
        </w:rPr>
        <w:t xml:space="preserve">, IDIS, Infinity, </w:t>
      </w:r>
      <w:proofErr w:type="spellStart"/>
      <w:r w:rsidRPr="00D462B3">
        <w:rPr>
          <w:color w:val="000000"/>
        </w:rPr>
        <w:t>Infinova</w:t>
      </w:r>
      <w:proofErr w:type="spellEnd"/>
      <w:r w:rsidRPr="00D462B3">
        <w:rPr>
          <w:color w:val="000000"/>
        </w:rPr>
        <w:t xml:space="preserve">, </w:t>
      </w:r>
      <w:proofErr w:type="spellStart"/>
      <w:r w:rsidRPr="00D462B3">
        <w:rPr>
          <w:color w:val="000000"/>
        </w:rPr>
        <w:t>InMotion</w:t>
      </w:r>
      <w:proofErr w:type="spellEnd"/>
      <w:r w:rsidRPr="00D462B3">
        <w:rPr>
          <w:color w:val="000000"/>
        </w:rPr>
        <w:t xml:space="preserve">, </w:t>
      </w:r>
      <w:proofErr w:type="spellStart"/>
      <w:r w:rsidRPr="00D462B3">
        <w:rPr>
          <w:color w:val="000000"/>
        </w:rPr>
        <w:t>Intellico</w:t>
      </w:r>
      <w:proofErr w:type="spellEnd"/>
      <w:r w:rsidRPr="00D462B3">
        <w:rPr>
          <w:color w:val="000000"/>
        </w:rPr>
        <w:t xml:space="preserve">, IPS, IPTRONIC, </w:t>
      </w:r>
      <w:proofErr w:type="spellStart"/>
      <w:r w:rsidRPr="00D462B3">
        <w:rPr>
          <w:color w:val="000000"/>
        </w:rPr>
        <w:t>iPUX</w:t>
      </w:r>
      <w:proofErr w:type="spellEnd"/>
      <w:r w:rsidRPr="00D462B3">
        <w:rPr>
          <w:color w:val="000000"/>
        </w:rPr>
        <w:t xml:space="preserve">, </w:t>
      </w:r>
      <w:proofErr w:type="spellStart"/>
      <w:r w:rsidRPr="00D462B3">
        <w:rPr>
          <w:color w:val="000000"/>
        </w:rPr>
        <w:t>IQinVision</w:t>
      </w:r>
      <w:proofErr w:type="spellEnd"/>
      <w:r w:rsidRPr="00D462B3">
        <w:rPr>
          <w:color w:val="000000"/>
        </w:rPr>
        <w:t xml:space="preserve">, </w:t>
      </w:r>
      <w:proofErr w:type="spellStart"/>
      <w:r w:rsidRPr="00D462B3">
        <w:rPr>
          <w:color w:val="000000"/>
        </w:rPr>
        <w:t>iZett</w:t>
      </w:r>
      <w:proofErr w:type="spellEnd"/>
      <w:r w:rsidRPr="00D462B3">
        <w:rPr>
          <w:color w:val="000000"/>
        </w:rPr>
        <w:t xml:space="preserve">, J2000IP, </w:t>
      </w:r>
      <w:proofErr w:type="spellStart"/>
      <w:r w:rsidRPr="00D462B3">
        <w:rPr>
          <w:color w:val="000000"/>
        </w:rPr>
        <w:t>Jassun</w:t>
      </w:r>
      <w:proofErr w:type="spellEnd"/>
      <w:r w:rsidRPr="00D462B3">
        <w:rPr>
          <w:color w:val="000000"/>
        </w:rPr>
        <w:t xml:space="preserve">, JVC, </w:t>
      </w:r>
      <w:proofErr w:type="spellStart"/>
      <w:r w:rsidRPr="00D462B3">
        <w:rPr>
          <w:color w:val="000000"/>
        </w:rPr>
        <w:t>Legrand</w:t>
      </w:r>
      <w:proofErr w:type="spellEnd"/>
      <w:r w:rsidRPr="00D462B3">
        <w:rPr>
          <w:color w:val="000000"/>
        </w:rPr>
        <w:t xml:space="preserve">, </w:t>
      </w:r>
      <w:proofErr w:type="spellStart"/>
      <w:r w:rsidRPr="00D462B3">
        <w:rPr>
          <w:color w:val="000000"/>
        </w:rPr>
        <w:t>LevelOne</w:t>
      </w:r>
      <w:proofErr w:type="spellEnd"/>
      <w:r w:rsidRPr="00D462B3">
        <w:rPr>
          <w:color w:val="000000"/>
        </w:rPr>
        <w:t xml:space="preserve">, LG, LTV, </w:t>
      </w:r>
      <w:proofErr w:type="spellStart"/>
      <w:r w:rsidRPr="00D462B3">
        <w:rPr>
          <w:color w:val="000000"/>
        </w:rPr>
        <w:t>Magic</w:t>
      </w:r>
      <w:proofErr w:type="spellEnd"/>
      <w:r w:rsidRPr="00D462B3">
        <w:rPr>
          <w:color w:val="000000"/>
        </w:rPr>
        <w:t xml:space="preserve"> Box, MAGO, Mango DSP, </w:t>
      </w:r>
      <w:proofErr w:type="spellStart"/>
      <w:r w:rsidRPr="00D462B3">
        <w:rPr>
          <w:color w:val="000000"/>
        </w:rPr>
        <w:t>March</w:t>
      </w:r>
      <w:proofErr w:type="spellEnd"/>
      <w:r w:rsidRPr="00D462B3">
        <w:rPr>
          <w:color w:val="000000"/>
        </w:rPr>
        <w:t xml:space="preserve"> </w:t>
      </w:r>
      <w:proofErr w:type="spellStart"/>
      <w:r w:rsidRPr="00D462B3">
        <w:rPr>
          <w:color w:val="000000"/>
        </w:rPr>
        <w:t>Networks</w:t>
      </w:r>
      <w:proofErr w:type="spellEnd"/>
      <w:r w:rsidRPr="00D462B3">
        <w:rPr>
          <w:color w:val="000000"/>
        </w:rPr>
        <w:t xml:space="preserve">, MBK, </w:t>
      </w:r>
      <w:proofErr w:type="spellStart"/>
      <w:r w:rsidRPr="00D462B3">
        <w:rPr>
          <w:color w:val="000000"/>
        </w:rPr>
        <w:t>Mediatronix</w:t>
      </w:r>
      <w:proofErr w:type="spellEnd"/>
      <w:r w:rsidRPr="00D462B3">
        <w:rPr>
          <w:color w:val="000000"/>
        </w:rPr>
        <w:t xml:space="preserve">, Merit </w:t>
      </w:r>
      <w:proofErr w:type="spellStart"/>
      <w:r w:rsidRPr="00D462B3">
        <w:rPr>
          <w:color w:val="000000"/>
        </w:rPr>
        <w:t>Lilin</w:t>
      </w:r>
      <w:proofErr w:type="spellEnd"/>
      <w:r w:rsidRPr="00D462B3">
        <w:rPr>
          <w:color w:val="000000"/>
        </w:rPr>
        <w:t xml:space="preserve">, </w:t>
      </w:r>
      <w:proofErr w:type="spellStart"/>
      <w:r w:rsidRPr="00D462B3">
        <w:rPr>
          <w:color w:val="000000"/>
        </w:rPr>
        <w:t>Messoa</w:t>
      </w:r>
      <w:proofErr w:type="spellEnd"/>
      <w:r w:rsidRPr="00D462B3">
        <w:rPr>
          <w:color w:val="000000"/>
        </w:rPr>
        <w:t xml:space="preserve">, </w:t>
      </w:r>
      <w:proofErr w:type="spellStart"/>
      <w:r w:rsidRPr="00D462B3">
        <w:rPr>
          <w:color w:val="000000"/>
        </w:rPr>
        <w:t>MicroDigital</w:t>
      </w:r>
      <w:proofErr w:type="spellEnd"/>
      <w:r w:rsidRPr="00D462B3">
        <w:rPr>
          <w:color w:val="000000"/>
        </w:rPr>
        <w:t xml:space="preserve"> (</w:t>
      </w:r>
      <w:proofErr w:type="spellStart"/>
      <w:r w:rsidRPr="00D462B3">
        <w:rPr>
          <w:color w:val="000000"/>
        </w:rPr>
        <w:t>MDi</w:t>
      </w:r>
      <w:proofErr w:type="spellEnd"/>
      <w:r w:rsidRPr="00D462B3">
        <w:rPr>
          <w:color w:val="000000"/>
        </w:rPr>
        <w:t xml:space="preserve">), </w:t>
      </w:r>
      <w:proofErr w:type="spellStart"/>
      <w:r w:rsidRPr="00D462B3">
        <w:rPr>
          <w:color w:val="000000"/>
        </w:rPr>
        <w:t>Milesight</w:t>
      </w:r>
      <w:proofErr w:type="spellEnd"/>
      <w:r w:rsidRPr="00D462B3">
        <w:rPr>
          <w:color w:val="000000"/>
        </w:rPr>
        <w:t xml:space="preserve">, </w:t>
      </w:r>
      <w:proofErr w:type="spellStart"/>
      <w:r w:rsidRPr="00D462B3">
        <w:rPr>
          <w:color w:val="000000"/>
        </w:rPr>
        <w:t>Mobotix</w:t>
      </w:r>
      <w:proofErr w:type="spellEnd"/>
      <w:r w:rsidRPr="00D462B3">
        <w:rPr>
          <w:color w:val="000000"/>
        </w:rPr>
        <w:t xml:space="preserve">, MOXA, NEXCOM, </w:t>
      </w:r>
      <w:proofErr w:type="spellStart"/>
      <w:r w:rsidRPr="00D462B3">
        <w:rPr>
          <w:color w:val="000000"/>
        </w:rPr>
        <w:t>NexusIP</w:t>
      </w:r>
      <w:proofErr w:type="spellEnd"/>
      <w:r w:rsidRPr="00D462B3">
        <w:rPr>
          <w:color w:val="000000"/>
        </w:rPr>
        <w:t xml:space="preserve">, </w:t>
      </w:r>
      <w:proofErr w:type="spellStart"/>
      <w:r w:rsidRPr="00D462B3">
        <w:rPr>
          <w:color w:val="000000"/>
        </w:rPr>
        <w:t>Novus</w:t>
      </w:r>
      <w:proofErr w:type="spellEnd"/>
      <w:r w:rsidRPr="00D462B3">
        <w:rPr>
          <w:color w:val="000000"/>
        </w:rPr>
        <w:t xml:space="preserve">, OMNY, </w:t>
      </w:r>
      <w:proofErr w:type="spellStart"/>
      <w:r w:rsidRPr="00D462B3">
        <w:rPr>
          <w:color w:val="000000"/>
        </w:rPr>
        <w:t>Oncam</w:t>
      </w:r>
      <w:proofErr w:type="spellEnd"/>
      <w:r w:rsidRPr="00D462B3">
        <w:rPr>
          <w:color w:val="000000"/>
        </w:rPr>
        <w:t xml:space="preserve"> </w:t>
      </w:r>
      <w:proofErr w:type="spellStart"/>
      <w:r w:rsidRPr="00D462B3">
        <w:rPr>
          <w:color w:val="000000"/>
        </w:rPr>
        <w:t>Grandeye</w:t>
      </w:r>
      <w:proofErr w:type="spellEnd"/>
      <w:r w:rsidRPr="00D462B3">
        <w:rPr>
          <w:color w:val="000000"/>
        </w:rPr>
        <w:t xml:space="preserve">, </w:t>
      </w:r>
      <w:proofErr w:type="spellStart"/>
      <w:r w:rsidRPr="00D462B3">
        <w:rPr>
          <w:color w:val="000000"/>
        </w:rPr>
        <w:t>Optelecom</w:t>
      </w:r>
      <w:proofErr w:type="spellEnd"/>
      <w:r w:rsidRPr="00D462B3">
        <w:rPr>
          <w:color w:val="000000"/>
        </w:rPr>
        <w:t xml:space="preserve">-NKF, </w:t>
      </w:r>
      <w:proofErr w:type="spellStart"/>
      <w:r w:rsidRPr="00D462B3">
        <w:rPr>
          <w:color w:val="000000"/>
        </w:rPr>
        <w:t>Optimus</w:t>
      </w:r>
      <w:proofErr w:type="spellEnd"/>
      <w:r w:rsidRPr="00D462B3">
        <w:rPr>
          <w:color w:val="000000"/>
        </w:rPr>
        <w:t xml:space="preserve">, Panasonic, </w:t>
      </w:r>
      <w:proofErr w:type="spellStart"/>
      <w:r w:rsidRPr="00D462B3">
        <w:rPr>
          <w:color w:val="000000"/>
        </w:rPr>
        <w:t>Partizan</w:t>
      </w:r>
      <w:proofErr w:type="spellEnd"/>
      <w:r w:rsidRPr="00D462B3">
        <w:rPr>
          <w:color w:val="000000"/>
        </w:rPr>
        <w:t xml:space="preserve">, </w:t>
      </w:r>
      <w:proofErr w:type="spellStart"/>
      <w:r w:rsidRPr="00D462B3">
        <w:rPr>
          <w:color w:val="000000"/>
        </w:rPr>
        <w:t>Patronus</w:t>
      </w:r>
      <w:proofErr w:type="spellEnd"/>
      <w:r w:rsidRPr="00D462B3">
        <w:rPr>
          <w:color w:val="000000"/>
        </w:rPr>
        <w:t xml:space="preserve"> </w:t>
      </w:r>
      <w:proofErr w:type="spellStart"/>
      <w:r w:rsidRPr="00D462B3">
        <w:rPr>
          <w:color w:val="000000"/>
        </w:rPr>
        <w:t>Laboratories</w:t>
      </w:r>
      <w:proofErr w:type="spellEnd"/>
      <w:r w:rsidRPr="00D462B3">
        <w:rPr>
          <w:color w:val="000000"/>
        </w:rPr>
        <w:t xml:space="preserve"> </w:t>
      </w:r>
      <w:proofErr w:type="spellStart"/>
      <w:r w:rsidRPr="00D462B3">
        <w:rPr>
          <w:color w:val="000000"/>
        </w:rPr>
        <w:t>Corporation</w:t>
      </w:r>
      <w:proofErr w:type="spellEnd"/>
      <w:r w:rsidRPr="00D462B3">
        <w:rPr>
          <w:color w:val="000000"/>
        </w:rPr>
        <w:t xml:space="preserve">, </w:t>
      </w:r>
      <w:proofErr w:type="spellStart"/>
      <w:r w:rsidRPr="00D462B3">
        <w:rPr>
          <w:color w:val="000000"/>
        </w:rPr>
        <w:t>Pelco</w:t>
      </w:r>
      <w:proofErr w:type="spellEnd"/>
      <w:r w:rsidRPr="00D462B3">
        <w:rPr>
          <w:color w:val="000000"/>
        </w:rPr>
        <w:t xml:space="preserve">, </w:t>
      </w:r>
      <w:proofErr w:type="spellStart"/>
      <w:r w:rsidRPr="00D462B3">
        <w:rPr>
          <w:color w:val="000000"/>
        </w:rPr>
        <w:t>Pinetron</w:t>
      </w:r>
      <w:proofErr w:type="spellEnd"/>
      <w:r w:rsidRPr="00D462B3">
        <w:rPr>
          <w:color w:val="000000"/>
        </w:rPr>
        <w:t xml:space="preserve">, </w:t>
      </w:r>
      <w:proofErr w:type="spellStart"/>
      <w:r w:rsidRPr="00D462B3">
        <w:rPr>
          <w:color w:val="000000"/>
        </w:rPr>
        <w:t>PixEYE</w:t>
      </w:r>
      <w:proofErr w:type="spellEnd"/>
      <w:r w:rsidRPr="00D462B3">
        <w:rPr>
          <w:color w:val="000000"/>
        </w:rPr>
        <w:t xml:space="preserve">, Planet, </w:t>
      </w:r>
      <w:proofErr w:type="spellStart"/>
      <w:r w:rsidRPr="00D462B3">
        <w:rPr>
          <w:color w:val="000000"/>
        </w:rPr>
        <w:t>Probe</w:t>
      </w:r>
      <w:proofErr w:type="spellEnd"/>
      <w:r w:rsidRPr="00D462B3">
        <w:rPr>
          <w:color w:val="000000"/>
        </w:rPr>
        <w:t xml:space="preserve">, </w:t>
      </w:r>
      <w:proofErr w:type="spellStart"/>
      <w:r w:rsidRPr="00D462B3">
        <w:rPr>
          <w:color w:val="000000"/>
        </w:rPr>
        <w:t>PROvision</w:t>
      </w:r>
      <w:proofErr w:type="spellEnd"/>
      <w:r w:rsidRPr="00D462B3">
        <w:rPr>
          <w:color w:val="000000"/>
        </w:rPr>
        <w:t>, Q-</w:t>
      </w:r>
      <w:proofErr w:type="spellStart"/>
      <w:r w:rsidRPr="00D462B3">
        <w:rPr>
          <w:color w:val="000000"/>
        </w:rPr>
        <w:t>cam</w:t>
      </w:r>
      <w:proofErr w:type="spellEnd"/>
      <w:r w:rsidRPr="00D462B3">
        <w:rPr>
          <w:color w:val="000000"/>
        </w:rPr>
        <w:t xml:space="preserve">, </w:t>
      </w:r>
      <w:proofErr w:type="spellStart"/>
      <w:r w:rsidRPr="00D462B3">
        <w:rPr>
          <w:color w:val="000000"/>
        </w:rPr>
        <w:t>Qihan</w:t>
      </w:r>
      <w:proofErr w:type="spellEnd"/>
      <w:r w:rsidRPr="00D462B3">
        <w:rPr>
          <w:color w:val="000000"/>
        </w:rPr>
        <w:t xml:space="preserve">, QNAP, RIVA, ROKA, </w:t>
      </w:r>
      <w:proofErr w:type="spellStart"/>
      <w:r w:rsidRPr="00D462B3">
        <w:rPr>
          <w:color w:val="000000"/>
        </w:rPr>
        <w:t>RVi</w:t>
      </w:r>
      <w:proofErr w:type="spellEnd"/>
      <w:r w:rsidRPr="00D462B3">
        <w:rPr>
          <w:color w:val="000000"/>
        </w:rPr>
        <w:t xml:space="preserve">, </w:t>
      </w:r>
      <w:proofErr w:type="spellStart"/>
      <w:r w:rsidRPr="00D462B3">
        <w:rPr>
          <w:color w:val="000000"/>
        </w:rPr>
        <w:t>Santec</w:t>
      </w:r>
      <w:proofErr w:type="spellEnd"/>
      <w:r w:rsidRPr="00D462B3">
        <w:rPr>
          <w:color w:val="000000"/>
        </w:rPr>
        <w:t xml:space="preserve">, </w:t>
      </w:r>
      <w:proofErr w:type="spellStart"/>
      <w:r w:rsidRPr="00D462B3">
        <w:rPr>
          <w:color w:val="000000"/>
        </w:rPr>
        <w:t>Sanyo</w:t>
      </w:r>
      <w:proofErr w:type="spellEnd"/>
      <w:r w:rsidRPr="00D462B3">
        <w:rPr>
          <w:color w:val="000000"/>
        </w:rPr>
        <w:t xml:space="preserve">, </w:t>
      </w:r>
      <w:proofErr w:type="spellStart"/>
      <w:r w:rsidRPr="00D462B3">
        <w:rPr>
          <w:color w:val="000000"/>
        </w:rPr>
        <w:t>SEEnergy</w:t>
      </w:r>
      <w:proofErr w:type="spellEnd"/>
      <w:r w:rsidRPr="00D462B3">
        <w:rPr>
          <w:color w:val="000000"/>
        </w:rPr>
        <w:t xml:space="preserve">, Sentry360, </w:t>
      </w:r>
      <w:proofErr w:type="spellStart"/>
      <w:r w:rsidRPr="00D462B3">
        <w:rPr>
          <w:color w:val="000000"/>
        </w:rPr>
        <w:t>SerVision</w:t>
      </w:r>
      <w:proofErr w:type="spellEnd"/>
      <w:r w:rsidRPr="00D462B3">
        <w:rPr>
          <w:color w:val="000000"/>
        </w:rPr>
        <w:t xml:space="preserve">, </w:t>
      </w:r>
      <w:proofErr w:type="spellStart"/>
      <w:r w:rsidRPr="00D462B3">
        <w:rPr>
          <w:color w:val="000000"/>
        </w:rPr>
        <w:t>SimpleIP</w:t>
      </w:r>
      <w:proofErr w:type="spellEnd"/>
      <w:r w:rsidRPr="00D462B3">
        <w:rPr>
          <w:color w:val="000000"/>
        </w:rPr>
        <w:t xml:space="preserve"> </w:t>
      </w:r>
      <w:proofErr w:type="spellStart"/>
      <w:r w:rsidRPr="00D462B3">
        <w:rPr>
          <w:color w:val="000000"/>
        </w:rPr>
        <w:t>Cam</w:t>
      </w:r>
      <w:proofErr w:type="spellEnd"/>
      <w:r w:rsidRPr="00D462B3">
        <w:rPr>
          <w:color w:val="000000"/>
        </w:rPr>
        <w:t xml:space="preserve">, </w:t>
      </w:r>
      <w:proofErr w:type="spellStart"/>
      <w:r w:rsidRPr="00D462B3">
        <w:rPr>
          <w:color w:val="000000"/>
        </w:rPr>
        <w:t>Sinkross</w:t>
      </w:r>
      <w:proofErr w:type="spellEnd"/>
      <w:r w:rsidRPr="00D462B3">
        <w:rPr>
          <w:color w:val="000000"/>
        </w:rPr>
        <w:t xml:space="preserve">, SNR, </w:t>
      </w:r>
      <w:proofErr w:type="spellStart"/>
      <w:r w:rsidRPr="00D462B3">
        <w:rPr>
          <w:color w:val="000000"/>
        </w:rPr>
        <w:t>Smartec</w:t>
      </w:r>
      <w:proofErr w:type="spellEnd"/>
      <w:r w:rsidRPr="00D462B3">
        <w:rPr>
          <w:color w:val="000000"/>
        </w:rPr>
        <w:t xml:space="preserve">, Smartec_G2, Sony, ST, </w:t>
      </w:r>
      <w:proofErr w:type="spellStart"/>
      <w:r w:rsidRPr="00D462B3">
        <w:rPr>
          <w:color w:val="000000"/>
        </w:rPr>
        <w:t>StarDot</w:t>
      </w:r>
      <w:proofErr w:type="spellEnd"/>
      <w:r w:rsidRPr="00D462B3">
        <w:rPr>
          <w:color w:val="000000"/>
        </w:rPr>
        <w:t xml:space="preserve">, </w:t>
      </w:r>
      <w:proofErr w:type="spellStart"/>
      <w:r w:rsidRPr="00D462B3">
        <w:rPr>
          <w:color w:val="000000"/>
        </w:rPr>
        <w:t>Stream</w:t>
      </w:r>
      <w:proofErr w:type="spellEnd"/>
      <w:r w:rsidRPr="00D462B3">
        <w:rPr>
          <w:color w:val="000000"/>
        </w:rPr>
        <w:t xml:space="preserve"> </w:t>
      </w:r>
      <w:proofErr w:type="spellStart"/>
      <w:r w:rsidRPr="00D462B3">
        <w:rPr>
          <w:color w:val="000000"/>
        </w:rPr>
        <w:t>Labs</w:t>
      </w:r>
      <w:proofErr w:type="spellEnd"/>
      <w:r w:rsidRPr="00D462B3">
        <w:rPr>
          <w:color w:val="000000"/>
        </w:rPr>
        <w:t xml:space="preserve">, </w:t>
      </w:r>
      <w:proofErr w:type="spellStart"/>
      <w:r w:rsidRPr="00D462B3">
        <w:rPr>
          <w:color w:val="000000"/>
        </w:rPr>
        <w:t>Stretch</w:t>
      </w:r>
      <w:proofErr w:type="spellEnd"/>
      <w:r w:rsidRPr="00D462B3">
        <w:rPr>
          <w:color w:val="000000"/>
        </w:rPr>
        <w:t xml:space="preserve">, </w:t>
      </w:r>
      <w:proofErr w:type="spellStart"/>
      <w:r w:rsidRPr="00D462B3">
        <w:rPr>
          <w:color w:val="000000"/>
        </w:rPr>
        <w:t>Sunell</w:t>
      </w:r>
      <w:proofErr w:type="spellEnd"/>
      <w:r w:rsidRPr="00D462B3">
        <w:rPr>
          <w:color w:val="000000"/>
        </w:rPr>
        <w:t xml:space="preserve">, </w:t>
      </w:r>
      <w:proofErr w:type="spellStart"/>
      <w:r w:rsidRPr="00D462B3">
        <w:rPr>
          <w:color w:val="000000"/>
        </w:rPr>
        <w:t>Sunkwang</w:t>
      </w:r>
      <w:proofErr w:type="spellEnd"/>
      <w:r w:rsidRPr="00D462B3">
        <w:rPr>
          <w:color w:val="000000"/>
        </w:rPr>
        <w:t xml:space="preserve">, </w:t>
      </w:r>
      <w:proofErr w:type="spellStart"/>
      <w:r w:rsidRPr="00D462B3">
        <w:rPr>
          <w:color w:val="000000"/>
        </w:rPr>
        <w:t>Surveon</w:t>
      </w:r>
      <w:proofErr w:type="spellEnd"/>
      <w:r w:rsidRPr="00D462B3">
        <w:rPr>
          <w:color w:val="000000"/>
        </w:rPr>
        <w:t xml:space="preserve">, </w:t>
      </w:r>
      <w:proofErr w:type="spellStart"/>
      <w:r w:rsidRPr="00D462B3">
        <w:rPr>
          <w:color w:val="000000"/>
        </w:rPr>
        <w:t>SVPlus</w:t>
      </w:r>
      <w:proofErr w:type="spellEnd"/>
      <w:r w:rsidRPr="00D462B3">
        <w:rPr>
          <w:color w:val="000000"/>
        </w:rPr>
        <w:t xml:space="preserve">, </w:t>
      </w:r>
      <w:proofErr w:type="spellStart"/>
      <w:r w:rsidRPr="00D462B3">
        <w:rPr>
          <w:color w:val="000000"/>
        </w:rPr>
        <w:t>Tamron</w:t>
      </w:r>
      <w:proofErr w:type="spellEnd"/>
      <w:r w:rsidRPr="00D462B3">
        <w:rPr>
          <w:color w:val="000000"/>
        </w:rPr>
        <w:t xml:space="preserve">, </w:t>
      </w:r>
      <w:proofErr w:type="spellStart"/>
      <w:r w:rsidRPr="00D462B3">
        <w:rPr>
          <w:color w:val="000000"/>
        </w:rPr>
        <w:t>Tantos</w:t>
      </w:r>
      <w:proofErr w:type="spellEnd"/>
      <w:r w:rsidRPr="00D462B3">
        <w:rPr>
          <w:color w:val="000000"/>
        </w:rPr>
        <w:t xml:space="preserve">, </w:t>
      </w:r>
      <w:proofErr w:type="spellStart"/>
      <w:r w:rsidRPr="00D462B3">
        <w:rPr>
          <w:color w:val="000000"/>
        </w:rPr>
        <w:t>Tattile</w:t>
      </w:r>
      <w:proofErr w:type="spellEnd"/>
      <w:r w:rsidRPr="00D462B3">
        <w:rPr>
          <w:color w:val="000000"/>
        </w:rPr>
        <w:t xml:space="preserve">, TBK, </w:t>
      </w:r>
      <w:proofErr w:type="spellStart"/>
      <w:r w:rsidRPr="00D462B3">
        <w:rPr>
          <w:color w:val="000000"/>
        </w:rPr>
        <w:t>Tiandy</w:t>
      </w:r>
      <w:proofErr w:type="spellEnd"/>
      <w:r w:rsidRPr="00D462B3">
        <w:rPr>
          <w:color w:val="000000"/>
        </w:rPr>
        <w:t xml:space="preserve">, </w:t>
      </w:r>
      <w:proofErr w:type="spellStart"/>
      <w:r w:rsidRPr="00D462B3">
        <w:rPr>
          <w:color w:val="000000"/>
        </w:rPr>
        <w:t>TRENDnet</w:t>
      </w:r>
      <w:proofErr w:type="spellEnd"/>
      <w:r w:rsidRPr="00D462B3">
        <w:rPr>
          <w:color w:val="000000"/>
        </w:rPr>
        <w:t xml:space="preserve">, </w:t>
      </w:r>
      <w:proofErr w:type="spellStart"/>
      <w:r w:rsidRPr="00D462B3">
        <w:rPr>
          <w:color w:val="000000"/>
        </w:rPr>
        <w:t>True</w:t>
      </w:r>
      <w:proofErr w:type="spellEnd"/>
      <w:r w:rsidRPr="00D462B3">
        <w:rPr>
          <w:color w:val="000000"/>
        </w:rPr>
        <w:t xml:space="preserve"> IP, </w:t>
      </w:r>
      <w:proofErr w:type="spellStart"/>
      <w:r w:rsidRPr="00D462B3">
        <w:rPr>
          <w:color w:val="000000"/>
        </w:rPr>
        <w:t>TVHelp</w:t>
      </w:r>
      <w:proofErr w:type="spellEnd"/>
      <w:r w:rsidRPr="00D462B3">
        <w:rPr>
          <w:color w:val="000000"/>
        </w:rPr>
        <w:t xml:space="preserve">, TVT, UDP, </w:t>
      </w:r>
      <w:proofErr w:type="spellStart"/>
      <w:r w:rsidRPr="00D462B3">
        <w:rPr>
          <w:color w:val="000000"/>
        </w:rPr>
        <w:t>Uniview</w:t>
      </w:r>
      <w:proofErr w:type="spellEnd"/>
      <w:r w:rsidRPr="00D462B3">
        <w:rPr>
          <w:color w:val="000000"/>
        </w:rPr>
        <w:t xml:space="preserve">, V1netIP, </w:t>
      </w:r>
      <w:proofErr w:type="spellStart"/>
      <w:r w:rsidRPr="00D462B3">
        <w:rPr>
          <w:color w:val="000000"/>
        </w:rPr>
        <w:t>Veilux</w:t>
      </w:r>
      <w:proofErr w:type="spellEnd"/>
      <w:r w:rsidRPr="00D462B3">
        <w:rPr>
          <w:color w:val="000000"/>
        </w:rPr>
        <w:t xml:space="preserve">, Vesta, </w:t>
      </w:r>
      <w:proofErr w:type="spellStart"/>
      <w:r w:rsidRPr="00D462B3">
        <w:rPr>
          <w:color w:val="000000"/>
        </w:rPr>
        <w:t>Videosec</w:t>
      </w:r>
      <w:proofErr w:type="spellEnd"/>
      <w:r w:rsidRPr="00D462B3">
        <w:rPr>
          <w:color w:val="000000"/>
        </w:rPr>
        <w:t xml:space="preserve">, </w:t>
      </w:r>
      <w:proofErr w:type="spellStart"/>
      <w:r w:rsidRPr="00D462B3">
        <w:rPr>
          <w:color w:val="000000"/>
        </w:rPr>
        <w:t>Videotec</w:t>
      </w:r>
      <w:proofErr w:type="spellEnd"/>
      <w:r w:rsidRPr="00D462B3">
        <w:rPr>
          <w:color w:val="000000"/>
        </w:rPr>
        <w:t xml:space="preserve">, </w:t>
      </w:r>
      <w:proofErr w:type="spellStart"/>
      <w:r w:rsidRPr="00D462B3">
        <w:rPr>
          <w:color w:val="000000"/>
        </w:rPr>
        <w:t>ViDigi</w:t>
      </w:r>
      <w:proofErr w:type="spellEnd"/>
      <w:r w:rsidRPr="00D462B3">
        <w:rPr>
          <w:color w:val="000000"/>
        </w:rPr>
        <w:t xml:space="preserve">, VIDO, </w:t>
      </w:r>
      <w:proofErr w:type="spellStart"/>
      <w:r w:rsidRPr="00D462B3">
        <w:rPr>
          <w:color w:val="000000"/>
        </w:rPr>
        <w:t>Visiocom</w:t>
      </w:r>
      <w:proofErr w:type="spellEnd"/>
      <w:r w:rsidRPr="00D462B3">
        <w:rPr>
          <w:color w:val="000000"/>
        </w:rPr>
        <w:t xml:space="preserve">, Vision, </w:t>
      </w:r>
      <w:proofErr w:type="spellStart"/>
      <w:r w:rsidRPr="00D462B3">
        <w:rPr>
          <w:color w:val="000000"/>
        </w:rPr>
        <w:t>Visualint</w:t>
      </w:r>
      <w:proofErr w:type="spellEnd"/>
      <w:r w:rsidRPr="00D462B3">
        <w:rPr>
          <w:color w:val="000000"/>
        </w:rPr>
        <w:t xml:space="preserve">, </w:t>
      </w:r>
      <w:proofErr w:type="spellStart"/>
      <w:r w:rsidRPr="00D462B3">
        <w:rPr>
          <w:color w:val="000000"/>
        </w:rPr>
        <w:t>Vitek</w:t>
      </w:r>
      <w:proofErr w:type="spellEnd"/>
      <w:r w:rsidRPr="00D462B3">
        <w:rPr>
          <w:color w:val="000000"/>
        </w:rPr>
        <w:t xml:space="preserve">, VIVOTEK, </w:t>
      </w:r>
      <w:proofErr w:type="spellStart"/>
      <w:r w:rsidRPr="00D462B3">
        <w:rPr>
          <w:color w:val="000000"/>
        </w:rPr>
        <w:t>VMsistemos</w:t>
      </w:r>
      <w:proofErr w:type="spellEnd"/>
      <w:r w:rsidRPr="00D462B3">
        <w:rPr>
          <w:color w:val="000000"/>
        </w:rPr>
        <w:t xml:space="preserve">, </w:t>
      </w:r>
      <w:proofErr w:type="spellStart"/>
      <w:r w:rsidRPr="00D462B3">
        <w:rPr>
          <w:color w:val="000000"/>
        </w:rPr>
        <w:t>WuT</w:t>
      </w:r>
      <w:proofErr w:type="spellEnd"/>
      <w:r w:rsidRPr="00D462B3">
        <w:rPr>
          <w:color w:val="000000"/>
        </w:rPr>
        <w:t xml:space="preserve">, </w:t>
      </w:r>
      <w:proofErr w:type="spellStart"/>
      <w:r w:rsidRPr="00D462B3">
        <w:rPr>
          <w:color w:val="000000"/>
        </w:rPr>
        <w:t>Xenics</w:t>
      </w:r>
      <w:proofErr w:type="spellEnd"/>
      <w:r w:rsidRPr="00D462B3">
        <w:rPr>
          <w:color w:val="000000"/>
        </w:rPr>
        <w:t xml:space="preserve">, </w:t>
      </w:r>
      <w:proofErr w:type="spellStart"/>
      <w:r w:rsidRPr="00D462B3">
        <w:rPr>
          <w:color w:val="000000"/>
        </w:rPr>
        <w:t>XeronVision</w:t>
      </w:r>
      <w:proofErr w:type="spellEnd"/>
      <w:r w:rsidRPr="00D462B3">
        <w:rPr>
          <w:color w:val="000000"/>
        </w:rPr>
        <w:t>, Y-</w:t>
      </w:r>
      <w:proofErr w:type="spellStart"/>
      <w:r w:rsidRPr="00D462B3">
        <w:rPr>
          <w:color w:val="000000"/>
        </w:rPr>
        <w:t>cam</w:t>
      </w:r>
      <w:proofErr w:type="spellEnd"/>
      <w:r w:rsidRPr="00D462B3">
        <w:rPr>
          <w:color w:val="000000"/>
        </w:rPr>
        <w:t xml:space="preserve">, </w:t>
      </w:r>
      <w:proofErr w:type="spellStart"/>
      <w:r w:rsidRPr="00D462B3">
        <w:rPr>
          <w:color w:val="000000"/>
        </w:rPr>
        <w:t>Youngkook</w:t>
      </w:r>
      <w:proofErr w:type="spellEnd"/>
      <w:r w:rsidRPr="00D462B3">
        <w:rPr>
          <w:color w:val="000000"/>
        </w:rPr>
        <w:t xml:space="preserve">, </w:t>
      </w:r>
      <w:proofErr w:type="spellStart"/>
      <w:r w:rsidRPr="00D462B3">
        <w:rPr>
          <w:color w:val="000000"/>
        </w:rPr>
        <w:t>Yuan</w:t>
      </w:r>
      <w:proofErr w:type="spellEnd"/>
      <w:r w:rsidRPr="00D462B3">
        <w:rPr>
          <w:color w:val="000000"/>
        </w:rPr>
        <w:t xml:space="preserve">, </w:t>
      </w:r>
      <w:proofErr w:type="spellStart"/>
      <w:r w:rsidRPr="00D462B3">
        <w:rPr>
          <w:color w:val="000000"/>
        </w:rPr>
        <w:t>Yudor</w:t>
      </w:r>
      <w:proofErr w:type="spellEnd"/>
      <w:r w:rsidRPr="00D462B3">
        <w:rPr>
          <w:color w:val="000000"/>
        </w:rPr>
        <w:t xml:space="preserve"> Technologies, ZAVIO, ONVIF.</w:t>
      </w:r>
    </w:p>
    <w:p w14:paraId="7CB315CB" w14:textId="77777777" w:rsidR="00C278E4" w:rsidRPr="00D462B3" w:rsidRDefault="00C278E4" w:rsidP="00C278E4">
      <w:pPr>
        <w:pStyle w:val="Standard"/>
        <w:numPr>
          <w:ilvl w:val="0"/>
          <w:numId w:val="22"/>
        </w:numPr>
        <w:spacing w:after="0"/>
        <w:rPr>
          <w:color w:val="000000"/>
        </w:rPr>
      </w:pPr>
      <w:r w:rsidRPr="00D462B3">
        <w:rPr>
          <w:color w:val="000000"/>
        </w:rPr>
        <w:t>VMS podporuje připojení prostřednictvím profilů ONVIF Profile S, ONVIF Profile G, PSIA a RTSP.</w:t>
      </w:r>
    </w:p>
    <w:p w14:paraId="7D581A95" w14:textId="77777777" w:rsidR="00C278E4" w:rsidRPr="00D462B3" w:rsidRDefault="00C278E4" w:rsidP="00C278E4">
      <w:pPr>
        <w:pStyle w:val="Standard"/>
        <w:numPr>
          <w:ilvl w:val="0"/>
          <w:numId w:val="22"/>
        </w:numPr>
        <w:spacing w:after="0"/>
        <w:rPr>
          <w:color w:val="000000"/>
        </w:rPr>
      </w:pPr>
      <w:r w:rsidRPr="00D462B3">
        <w:rPr>
          <w:color w:val="000000"/>
        </w:rPr>
        <w:t>Systém VMS může získat události z různých externích hardwarových systémů a systémů – pokladny, zařízení pro řízení přístupu a software třetích stran.</w:t>
      </w:r>
    </w:p>
    <w:p w14:paraId="3800C07D" w14:textId="77777777" w:rsidR="00C278E4" w:rsidRPr="00D462B3" w:rsidRDefault="00C278E4" w:rsidP="00C278E4">
      <w:pPr>
        <w:pStyle w:val="Standard"/>
        <w:numPr>
          <w:ilvl w:val="0"/>
          <w:numId w:val="22"/>
        </w:numPr>
        <w:spacing w:after="0"/>
        <w:rPr>
          <w:color w:val="000000"/>
        </w:rPr>
      </w:pPr>
      <w:r w:rsidRPr="00D462B3">
        <w:rPr>
          <w:color w:val="000000"/>
        </w:rPr>
        <w:t>VMS se skládá ze serveru a klienta.</w:t>
      </w:r>
    </w:p>
    <w:p w14:paraId="0FE546B7" w14:textId="77777777" w:rsidR="00C278E4" w:rsidRPr="00D462B3" w:rsidRDefault="00C278E4" w:rsidP="00C278E4">
      <w:pPr>
        <w:pStyle w:val="Standard"/>
        <w:numPr>
          <w:ilvl w:val="0"/>
          <w:numId w:val="22"/>
        </w:numPr>
        <w:spacing w:after="0"/>
      </w:pPr>
      <w:r w:rsidRPr="00D462B3">
        <w:rPr>
          <w:color w:val="000000"/>
        </w:rPr>
        <w:t>Server a klient mohou být spuštěny v následujících operačních systémech: Windows Server 2008, Windows Server 2012, Windows Server 2016, Windows 7, Windows 8, Windows 10 and ostatní (</w:t>
      </w:r>
      <w:r w:rsidRPr="00D462B3">
        <w:rPr>
          <w:b/>
          <w:color w:val="000000"/>
        </w:rPr>
        <w:t>úplný seznam podporovaných operačních systémů je uveden v dokumentaci</w:t>
      </w:r>
      <w:r w:rsidRPr="00D462B3">
        <w:rPr>
          <w:color w:val="000000"/>
        </w:rPr>
        <w:t>). Musí být podporovány 32-bit i 64-bit verze systému.</w:t>
      </w:r>
    </w:p>
    <w:p w14:paraId="69D6A302" w14:textId="77777777" w:rsidR="00C278E4" w:rsidRPr="00D462B3" w:rsidRDefault="00C278E4" w:rsidP="00C278E4">
      <w:pPr>
        <w:pStyle w:val="Standard"/>
        <w:numPr>
          <w:ilvl w:val="0"/>
          <w:numId w:val="22"/>
        </w:numPr>
        <w:spacing w:after="0"/>
        <w:rPr>
          <w:color w:val="000000"/>
        </w:rPr>
      </w:pPr>
      <w:r w:rsidRPr="00D462B3">
        <w:rPr>
          <w:color w:val="000000"/>
        </w:rPr>
        <w:t xml:space="preserve"> Server a klient mohou fungovat v různých sítích.</w:t>
      </w:r>
    </w:p>
    <w:p w14:paraId="6A387D55" w14:textId="77777777" w:rsidR="00C278E4" w:rsidRPr="00D462B3" w:rsidRDefault="00C278E4" w:rsidP="00C278E4">
      <w:pPr>
        <w:pStyle w:val="Standard"/>
        <w:numPr>
          <w:ilvl w:val="0"/>
          <w:numId w:val="22"/>
        </w:numPr>
        <w:rPr>
          <w:color w:val="000000"/>
        </w:rPr>
      </w:pPr>
      <w:r w:rsidRPr="00D462B3">
        <w:rPr>
          <w:color w:val="000000"/>
        </w:rPr>
        <w:t>Konfigurace ukládání zvuku a videa pro SSM musí být buď:</w:t>
      </w:r>
    </w:p>
    <w:p w14:paraId="142D1E84" w14:textId="77777777" w:rsidR="00C278E4" w:rsidRPr="00D462B3" w:rsidRDefault="00C278E4" w:rsidP="00C278E4">
      <w:pPr>
        <w:pStyle w:val="Standard"/>
        <w:ind w:left="1620" w:hanging="180"/>
      </w:pPr>
      <w:r w:rsidRPr="00D462B3">
        <w:t>a. Konfigurace RAID a interní nebo externí IDE</w:t>
      </w:r>
    </w:p>
    <w:p w14:paraId="21F8725D" w14:textId="77777777" w:rsidR="00C278E4" w:rsidRPr="00D462B3" w:rsidRDefault="00C278E4" w:rsidP="00C278E4">
      <w:pPr>
        <w:pStyle w:val="Standard"/>
        <w:ind w:left="1620" w:hanging="180"/>
      </w:pPr>
      <w:r w:rsidRPr="00D462B3">
        <w:t xml:space="preserve">b. Konfigurace RAID nebo interní nebo externí SCSI / </w:t>
      </w:r>
      <w:proofErr w:type="spellStart"/>
      <w:r w:rsidRPr="00D462B3">
        <w:t>Fibre</w:t>
      </w:r>
      <w:proofErr w:type="spellEnd"/>
      <w:r w:rsidRPr="00D462B3">
        <w:t xml:space="preserve"> </w:t>
      </w:r>
      <w:proofErr w:type="spellStart"/>
      <w:r w:rsidRPr="00D462B3">
        <w:t>Channel</w:t>
      </w:r>
      <w:proofErr w:type="spellEnd"/>
      <w:r w:rsidRPr="00D462B3">
        <w:t>.</w:t>
      </w:r>
    </w:p>
    <w:p w14:paraId="53482D67" w14:textId="77777777" w:rsidR="00C278E4" w:rsidRPr="00D462B3" w:rsidRDefault="00C278E4" w:rsidP="00C278E4">
      <w:pPr>
        <w:pStyle w:val="Standard"/>
        <w:numPr>
          <w:ilvl w:val="0"/>
          <w:numId w:val="22"/>
        </w:numPr>
        <w:spacing w:after="0"/>
        <w:rPr>
          <w:color w:val="000000"/>
        </w:rPr>
      </w:pPr>
      <w:r w:rsidRPr="00D462B3">
        <w:rPr>
          <w:color w:val="000000"/>
        </w:rPr>
        <w:t>Server nesmí omezovat skutečnou kapacitu úložiště konfigurovanou na server.</w:t>
      </w:r>
    </w:p>
    <w:p w14:paraId="1302BD89" w14:textId="77777777" w:rsidR="00C278E4" w:rsidRPr="00D462B3" w:rsidRDefault="00C278E4" w:rsidP="00C278E4">
      <w:pPr>
        <w:pStyle w:val="Standard"/>
        <w:numPr>
          <w:ilvl w:val="0"/>
          <w:numId w:val="22"/>
        </w:numPr>
        <w:rPr>
          <w:color w:val="000000"/>
        </w:rPr>
      </w:pPr>
      <w:r w:rsidRPr="00D462B3">
        <w:rPr>
          <w:color w:val="000000"/>
        </w:rPr>
        <w:t>Podpora VMS pro širokoúhlé displeje a kamery a dotykové obrazovky.</w:t>
      </w:r>
    </w:p>
    <w:p w14:paraId="6B2DE092"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lastRenderedPageBreak/>
        <w:t>VMS Server</w:t>
      </w:r>
    </w:p>
    <w:p w14:paraId="5A0D3CE5" w14:textId="77777777" w:rsidR="00C278E4" w:rsidRPr="00D462B3" w:rsidRDefault="00C278E4" w:rsidP="00C278E4">
      <w:pPr>
        <w:pStyle w:val="Standard"/>
        <w:numPr>
          <w:ilvl w:val="0"/>
          <w:numId w:val="22"/>
        </w:numPr>
        <w:spacing w:after="0"/>
        <w:rPr>
          <w:color w:val="000000"/>
        </w:rPr>
      </w:pPr>
      <w:r w:rsidRPr="00D462B3">
        <w:rPr>
          <w:color w:val="000000"/>
        </w:rPr>
        <w:t>VMS Server je systémová služba, která poskytuje následující funkce: Konfigurace všech součástí VMS, video dohled ve čtyřech režimech: Živý náhled, Prohlížeč alarmů, Prohlížeč archivu, Vyhledávání v archivu (Pokročilé vyhledávání archivu), Interaktivní 3D mapy, Informační panely, Kontrola událostí a Systémový log, Video analýzy, souhrn nástrojů (aktivace, podpora, správa log, kontrola vodoznaku).</w:t>
      </w:r>
    </w:p>
    <w:p w14:paraId="48E600C5" w14:textId="77777777" w:rsidR="00C278E4" w:rsidRPr="00D462B3" w:rsidRDefault="00C278E4" w:rsidP="00C278E4">
      <w:pPr>
        <w:pStyle w:val="Standard"/>
        <w:numPr>
          <w:ilvl w:val="0"/>
          <w:numId w:val="22"/>
        </w:numPr>
        <w:spacing w:after="0"/>
        <w:rPr>
          <w:color w:val="000000"/>
        </w:rPr>
      </w:pPr>
      <w:r w:rsidRPr="00D462B3">
        <w:rPr>
          <w:color w:val="000000"/>
        </w:rPr>
        <w:t>Server nabízí možnost instalace na více počítačích, což umožňuje distribuovanou archivaci v prostředí LAN nebo WAN. Server nesmí omezovat počet počítačů, které mohou být propojeny do sítě, aby vytvořily distribuovaný archivní serverový systém.</w:t>
      </w:r>
    </w:p>
    <w:p w14:paraId="3AB86EC4" w14:textId="77777777" w:rsidR="00C278E4" w:rsidRPr="00D462B3" w:rsidRDefault="00C278E4" w:rsidP="00C278E4">
      <w:pPr>
        <w:pStyle w:val="Standard"/>
        <w:numPr>
          <w:ilvl w:val="0"/>
          <w:numId w:val="22"/>
        </w:numPr>
        <w:spacing w:after="0"/>
        <w:rPr>
          <w:color w:val="000000"/>
        </w:rPr>
      </w:pPr>
      <w:r w:rsidRPr="00D462B3">
        <w:rPr>
          <w:color w:val="000000"/>
        </w:rPr>
        <w:t xml:space="preserve">TCP a UDP </w:t>
      </w:r>
      <w:proofErr w:type="spellStart"/>
      <w:r w:rsidRPr="00D462B3">
        <w:rPr>
          <w:color w:val="000000"/>
        </w:rPr>
        <w:t>streamování</w:t>
      </w:r>
      <w:proofErr w:type="spellEnd"/>
      <w:r w:rsidRPr="00D462B3">
        <w:rPr>
          <w:color w:val="000000"/>
        </w:rPr>
        <w:t xml:space="preserve"> ze serveru na klienta. </w:t>
      </w:r>
      <w:proofErr w:type="spellStart"/>
      <w:r w:rsidRPr="00D462B3">
        <w:rPr>
          <w:color w:val="000000"/>
        </w:rPr>
        <w:t>Multicasting</w:t>
      </w:r>
      <w:proofErr w:type="spellEnd"/>
      <w:r w:rsidRPr="00D462B3">
        <w:rPr>
          <w:color w:val="000000"/>
        </w:rPr>
        <w:t xml:space="preserve"> a </w:t>
      </w:r>
      <w:proofErr w:type="spellStart"/>
      <w:r w:rsidRPr="00D462B3">
        <w:rPr>
          <w:color w:val="000000"/>
        </w:rPr>
        <w:t>unicasting</w:t>
      </w:r>
      <w:proofErr w:type="spellEnd"/>
      <w:r w:rsidRPr="00D462B3">
        <w:rPr>
          <w:color w:val="000000"/>
        </w:rPr>
        <w:t xml:space="preserve"> UDP </w:t>
      </w:r>
      <w:proofErr w:type="spellStart"/>
      <w:r w:rsidRPr="00D462B3">
        <w:rPr>
          <w:color w:val="000000"/>
        </w:rPr>
        <w:t>streamování</w:t>
      </w:r>
      <w:proofErr w:type="spellEnd"/>
      <w:r w:rsidRPr="00D462B3">
        <w:rPr>
          <w:color w:val="000000"/>
        </w:rPr>
        <w:t xml:space="preserve"> ze serveru na klienta.</w:t>
      </w:r>
    </w:p>
    <w:p w14:paraId="507E2FF1" w14:textId="77777777" w:rsidR="00C278E4" w:rsidRPr="00D462B3" w:rsidRDefault="00C278E4" w:rsidP="00C278E4">
      <w:pPr>
        <w:pStyle w:val="Standard"/>
        <w:numPr>
          <w:ilvl w:val="0"/>
          <w:numId w:val="22"/>
        </w:numPr>
        <w:spacing w:after="0"/>
        <w:rPr>
          <w:color w:val="000000"/>
        </w:rPr>
      </w:pPr>
      <w:r w:rsidRPr="00D462B3">
        <w:rPr>
          <w:color w:val="000000"/>
        </w:rPr>
        <w:t>Server vybírá porty z pevného rozsahu, který je nastaven během instalace VMS.</w:t>
      </w:r>
    </w:p>
    <w:p w14:paraId="1402091E" w14:textId="41527F65" w:rsidR="00C278E4" w:rsidRPr="00D462B3" w:rsidRDefault="00C278E4" w:rsidP="00C278E4">
      <w:pPr>
        <w:pStyle w:val="Standard"/>
        <w:numPr>
          <w:ilvl w:val="0"/>
          <w:numId w:val="22"/>
        </w:numPr>
        <w:spacing w:after="0"/>
        <w:rPr>
          <w:color w:val="000000"/>
        </w:rPr>
      </w:pPr>
      <w:r w:rsidRPr="00D462B3">
        <w:rPr>
          <w:color w:val="000000"/>
        </w:rPr>
        <w:t>Systém VMS podporuje připojení k více serverům. Každý server patří do specifické skupiny serverů definované uživatelem. Připojení mezi různými servery je provedeno automaticky, pokud tyto servery patří do stejné skupiny serverů. Servery, které patří do stejné skupiny serverů</w:t>
      </w:r>
      <w:r w:rsidR="00EF196B">
        <w:rPr>
          <w:color w:val="000000"/>
        </w:rPr>
        <w:t>,</w:t>
      </w:r>
      <w:r w:rsidRPr="00D462B3">
        <w:rPr>
          <w:color w:val="000000"/>
        </w:rPr>
        <w:t xml:space="preserve"> </w:t>
      </w:r>
      <w:r w:rsidR="00EF196B">
        <w:rPr>
          <w:color w:val="000000"/>
        </w:rPr>
        <w:t>sdílí</w:t>
      </w:r>
      <w:r w:rsidRPr="00D462B3">
        <w:rPr>
          <w:color w:val="000000"/>
        </w:rPr>
        <w:t xml:space="preserve"> svou databázi konfigurace mezi sebou a poskytují klientské aplikaci přístup k jakémukoli zařízení (kamera, server) související s touto skupinou serverů, bez ohledu na to, který server byl počátečním bodem připojení klientské aplikace k systému.</w:t>
      </w:r>
    </w:p>
    <w:p w14:paraId="2D249233" w14:textId="77777777" w:rsidR="00C278E4" w:rsidRPr="00D462B3" w:rsidRDefault="00C278E4" w:rsidP="00C278E4">
      <w:pPr>
        <w:pStyle w:val="Standard"/>
        <w:numPr>
          <w:ilvl w:val="0"/>
          <w:numId w:val="22"/>
        </w:numPr>
        <w:spacing w:after="0"/>
        <w:rPr>
          <w:color w:val="000000"/>
        </w:rPr>
      </w:pPr>
      <w:r w:rsidRPr="00D462B3">
        <w:rPr>
          <w:color w:val="000000"/>
        </w:rPr>
        <w:t>Každá část systému, která obsahuje server, může fungovat nezávisle.</w:t>
      </w:r>
    </w:p>
    <w:p w14:paraId="6F09813F" w14:textId="77777777" w:rsidR="00C278E4" w:rsidRPr="00D462B3" w:rsidRDefault="00C278E4" w:rsidP="00C278E4">
      <w:pPr>
        <w:pStyle w:val="Standard"/>
        <w:numPr>
          <w:ilvl w:val="0"/>
          <w:numId w:val="22"/>
        </w:numPr>
        <w:spacing w:after="0"/>
        <w:rPr>
          <w:color w:val="000000"/>
        </w:rPr>
      </w:pPr>
      <w:r w:rsidRPr="00D462B3">
        <w:rPr>
          <w:color w:val="000000"/>
        </w:rPr>
        <w:t>Server poskytne kapacitu pro zobrazení všech DVS v síti, i když jsou DVS přiřazeny různým archivním serverům.</w:t>
      </w:r>
    </w:p>
    <w:p w14:paraId="5AB03C1B" w14:textId="77777777" w:rsidR="00C278E4" w:rsidRPr="00D462B3" w:rsidRDefault="00C278E4" w:rsidP="00C278E4">
      <w:pPr>
        <w:pStyle w:val="Standard"/>
        <w:numPr>
          <w:ilvl w:val="0"/>
          <w:numId w:val="22"/>
        </w:numPr>
        <w:spacing w:after="0"/>
        <w:rPr>
          <w:color w:val="000000"/>
        </w:rPr>
      </w:pPr>
      <w:r w:rsidRPr="00D462B3">
        <w:rPr>
          <w:color w:val="000000"/>
        </w:rPr>
        <w:t>Server je schopen upozornit administrátora systému v případě ztráty signálu z kamery.</w:t>
      </w:r>
    </w:p>
    <w:p w14:paraId="35FEB924" w14:textId="77777777" w:rsidR="00C278E4" w:rsidRPr="00D462B3" w:rsidRDefault="00C278E4" w:rsidP="00C278E4">
      <w:pPr>
        <w:pStyle w:val="Standard"/>
        <w:numPr>
          <w:ilvl w:val="0"/>
          <w:numId w:val="22"/>
        </w:numPr>
        <w:spacing w:after="0"/>
        <w:rPr>
          <w:color w:val="000000"/>
        </w:rPr>
      </w:pPr>
      <w:r w:rsidRPr="00D462B3">
        <w:rPr>
          <w:color w:val="000000"/>
        </w:rPr>
        <w:t>Server obdrží veškeré příchozí události (detekce pohybu, spuštění digitálního vstupu a reléového výstupu) a provede příslušná opatření na základě uživatelem definovaných reakcí vztažených k událostem.</w:t>
      </w:r>
    </w:p>
    <w:p w14:paraId="0811720C" w14:textId="77777777" w:rsidR="00C278E4" w:rsidRPr="00D462B3" w:rsidRDefault="00C278E4" w:rsidP="00C278E4">
      <w:pPr>
        <w:pStyle w:val="Standard"/>
        <w:numPr>
          <w:ilvl w:val="0"/>
          <w:numId w:val="22"/>
        </w:numPr>
        <w:spacing w:after="0"/>
        <w:rPr>
          <w:color w:val="000000"/>
        </w:rPr>
      </w:pPr>
      <w:r w:rsidRPr="00D462B3">
        <w:rPr>
          <w:color w:val="000000"/>
        </w:rPr>
        <w:t>Server vytvoří audit trasy událostí a aktivit uživatelů</w:t>
      </w:r>
    </w:p>
    <w:p w14:paraId="2050F347" w14:textId="77777777" w:rsidR="00C278E4" w:rsidRPr="00D462B3" w:rsidRDefault="00C278E4" w:rsidP="00C278E4">
      <w:pPr>
        <w:pStyle w:val="Standard"/>
        <w:numPr>
          <w:ilvl w:val="0"/>
          <w:numId w:val="22"/>
        </w:numPr>
        <w:spacing w:after="0"/>
        <w:rPr>
          <w:color w:val="000000"/>
        </w:rPr>
      </w:pPr>
      <w:r w:rsidRPr="00D462B3">
        <w:rPr>
          <w:color w:val="000000"/>
        </w:rPr>
        <w:t>Server ověří uživatele a umožní přístup k VMS na základě předdefinovaných uživatelských přístupových práv.</w:t>
      </w:r>
    </w:p>
    <w:p w14:paraId="5C91B81E" w14:textId="77777777" w:rsidR="00C278E4" w:rsidRPr="00D462B3" w:rsidRDefault="00C278E4" w:rsidP="00C278E4">
      <w:pPr>
        <w:pStyle w:val="Standard"/>
        <w:numPr>
          <w:ilvl w:val="0"/>
          <w:numId w:val="22"/>
        </w:numPr>
        <w:spacing w:after="0"/>
        <w:rPr>
          <w:color w:val="000000"/>
        </w:rPr>
      </w:pPr>
      <w:r w:rsidRPr="00D462B3">
        <w:rPr>
          <w:color w:val="000000"/>
        </w:rPr>
        <w:t>VMS umožní uživatelům připojit se k více serverům. Jejich přístupová práva mohou být stanovena na základě počtu serverů nebo skupin serverů.</w:t>
      </w:r>
    </w:p>
    <w:p w14:paraId="5D51421F" w14:textId="77777777" w:rsidR="00C278E4" w:rsidRPr="00D462B3" w:rsidRDefault="00C278E4" w:rsidP="00C278E4">
      <w:pPr>
        <w:pStyle w:val="Standard"/>
        <w:numPr>
          <w:ilvl w:val="0"/>
          <w:numId w:val="22"/>
        </w:numPr>
        <w:spacing w:after="0"/>
        <w:rPr>
          <w:color w:val="000000"/>
        </w:rPr>
      </w:pPr>
      <w:r w:rsidRPr="00D462B3">
        <w:rPr>
          <w:color w:val="000000"/>
        </w:rPr>
        <w:t>Server uchovává protokol o informačních zprávách, chybových zprávách a alarmových zprávách, dále informace o ladění a akcích operátora.</w:t>
      </w:r>
    </w:p>
    <w:p w14:paraId="11627655" w14:textId="77777777" w:rsidR="00C278E4" w:rsidRPr="00D462B3" w:rsidRDefault="00C278E4" w:rsidP="00C278E4">
      <w:pPr>
        <w:pStyle w:val="Standard"/>
        <w:numPr>
          <w:ilvl w:val="0"/>
          <w:numId w:val="22"/>
        </w:numPr>
        <w:spacing w:after="0"/>
        <w:rPr>
          <w:color w:val="000000"/>
        </w:rPr>
      </w:pPr>
      <w:r w:rsidRPr="00D462B3">
        <w:rPr>
          <w:color w:val="000000"/>
        </w:rPr>
        <w:t>Server automaticky zaznamená zvuky a videa pro následující události:</w:t>
      </w:r>
    </w:p>
    <w:p w14:paraId="096250E8" w14:textId="77777777" w:rsidR="00C278E4" w:rsidRPr="00D462B3" w:rsidRDefault="00C278E4" w:rsidP="00C278E4">
      <w:pPr>
        <w:pStyle w:val="Standard"/>
        <w:numPr>
          <w:ilvl w:val="1"/>
          <w:numId w:val="16"/>
        </w:numPr>
        <w:spacing w:after="0"/>
        <w:rPr>
          <w:color w:val="000000"/>
        </w:rPr>
      </w:pPr>
      <w:r w:rsidRPr="00D462B3">
        <w:rPr>
          <w:color w:val="000000"/>
        </w:rPr>
        <w:t>Alarm je spuštěn ručně</w:t>
      </w:r>
    </w:p>
    <w:p w14:paraId="1BC68656" w14:textId="77777777" w:rsidR="00C278E4" w:rsidRPr="00D462B3" w:rsidRDefault="00C278E4" w:rsidP="00C278E4">
      <w:pPr>
        <w:pStyle w:val="Standard"/>
        <w:numPr>
          <w:ilvl w:val="1"/>
          <w:numId w:val="16"/>
        </w:numPr>
        <w:spacing w:after="0"/>
        <w:rPr>
          <w:color w:val="000000"/>
        </w:rPr>
      </w:pPr>
      <w:r w:rsidRPr="00D462B3">
        <w:rPr>
          <w:color w:val="000000"/>
        </w:rPr>
        <w:t>Je spuštěn detekční nástroj</w:t>
      </w:r>
    </w:p>
    <w:p w14:paraId="2A1C519B" w14:textId="77777777" w:rsidR="00C278E4" w:rsidRPr="00D462B3" w:rsidRDefault="00C278E4" w:rsidP="00C278E4">
      <w:pPr>
        <w:pStyle w:val="Standard"/>
        <w:numPr>
          <w:ilvl w:val="1"/>
          <w:numId w:val="16"/>
        </w:numPr>
        <w:spacing w:after="0"/>
        <w:rPr>
          <w:color w:val="000000"/>
        </w:rPr>
      </w:pPr>
      <w:r w:rsidRPr="00D462B3">
        <w:rPr>
          <w:color w:val="000000"/>
        </w:rPr>
        <w:t>Senzor je aktivován</w:t>
      </w:r>
    </w:p>
    <w:p w14:paraId="1B738246" w14:textId="46A055A5" w:rsidR="00C278E4" w:rsidRPr="00D462B3" w:rsidRDefault="00C278E4" w:rsidP="00C278E4">
      <w:pPr>
        <w:pStyle w:val="Standard"/>
        <w:numPr>
          <w:ilvl w:val="0"/>
          <w:numId w:val="22"/>
        </w:numPr>
        <w:spacing w:after="0"/>
        <w:rPr>
          <w:color w:val="000000"/>
        </w:rPr>
      </w:pPr>
      <w:r w:rsidRPr="00D462B3">
        <w:rPr>
          <w:color w:val="000000"/>
        </w:rPr>
        <w:t>Server musí dovolit přidělení více plánů pro záznam pro jednu kamer</w:t>
      </w:r>
      <w:r w:rsidR="00EF196B">
        <w:rPr>
          <w:color w:val="000000"/>
        </w:rPr>
        <w:t>u</w:t>
      </w:r>
      <w:r w:rsidRPr="00D462B3">
        <w:rPr>
          <w:color w:val="000000"/>
        </w:rPr>
        <w:t>, každý plán se vytvoř</w:t>
      </w:r>
      <w:r w:rsidR="00EF196B">
        <w:rPr>
          <w:color w:val="000000"/>
        </w:rPr>
        <w:t>í s následujícími parametry pro:</w:t>
      </w:r>
    </w:p>
    <w:p w14:paraId="39597E8A" w14:textId="61908ECE" w:rsidR="00C278E4" w:rsidRPr="00D462B3" w:rsidRDefault="00EF196B" w:rsidP="00EF196B">
      <w:pPr>
        <w:pStyle w:val="Standard"/>
        <w:numPr>
          <w:ilvl w:val="1"/>
          <w:numId w:val="22"/>
        </w:numPr>
        <w:spacing w:after="0"/>
        <w:rPr>
          <w:color w:val="000000"/>
        </w:rPr>
      </w:pPr>
      <w:r>
        <w:rPr>
          <w:color w:val="000000"/>
        </w:rPr>
        <w:t>Nastavení kvality videa</w:t>
      </w:r>
    </w:p>
    <w:p w14:paraId="39583612" w14:textId="0A84D524" w:rsidR="00C278E4" w:rsidRPr="00D462B3" w:rsidRDefault="00EF196B" w:rsidP="00EF196B">
      <w:pPr>
        <w:pStyle w:val="Standard"/>
        <w:numPr>
          <w:ilvl w:val="1"/>
          <w:numId w:val="22"/>
        </w:numPr>
        <w:spacing w:after="0"/>
        <w:rPr>
          <w:color w:val="000000"/>
        </w:rPr>
      </w:pPr>
      <w:r>
        <w:rPr>
          <w:color w:val="000000"/>
        </w:rPr>
        <w:t>Režim nahrávání</w:t>
      </w:r>
    </w:p>
    <w:p w14:paraId="081F2463" w14:textId="3FF91415" w:rsidR="00C278E4" w:rsidRPr="00D462B3" w:rsidRDefault="00C278E4" w:rsidP="00EF196B">
      <w:pPr>
        <w:pStyle w:val="Standard"/>
        <w:numPr>
          <w:ilvl w:val="1"/>
          <w:numId w:val="22"/>
        </w:numPr>
        <w:spacing w:after="0"/>
        <w:rPr>
          <w:color w:val="000000"/>
        </w:rPr>
      </w:pPr>
      <w:r w:rsidRPr="00D462B3">
        <w:rPr>
          <w:color w:val="000000"/>
        </w:rPr>
        <w:t>Nasta</w:t>
      </w:r>
      <w:r w:rsidR="00EF196B">
        <w:rPr>
          <w:color w:val="000000"/>
        </w:rPr>
        <w:t>vení data a času</w:t>
      </w:r>
    </w:p>
    <w:p w14:paraId="2DC3A742" w14:textId="77777777" w:rsidR="00C278E4" w:rsidRPr="00D462B3" w:rsidRDefault="00C278E4" w:rsidP="00C278E4">
      <w:pPr>
        <w:pStyle w:val="Standard"/>
        <w:numPr>
          <w:ilvl w:val="0"/>
          <w:numId w:val="22"/>
        </w:numPr>
        <w:spacing w:after="0"/>
        <w:rPr>
          <w:color w:val="000000"/>
        </w:rPr>
      </w:pPr>
      <w:r w:rsidRPr="00D462B3">
        <w:rPr>
          <w:color w:val="000000"/>
        </w:rPr>
        <w:t>Server přeskočí snímky, které mají být zaznamenány, pokud není dostatek místa na disku.</w:t>
      </w:r>
    </w:p>
    <w:p w14:paraId="45F458C8" w14:textId="77777777" w:rsidR="00C278E4" w:rsidRPr="00D462B3" w:rsidRDefault="00C278E4" w:rsidP="00C278E4">
      <w:pPr>
        <w:pStyle w:val="Standard"/>
        <w:numPr>
          <w:ilvl w:val="0"/>
          <w:numId w:val="22"/>
        </w:numPr>
        <w:spacing w:after="0"/>
        <w:rPr>
          <w:color w:val="000000"/>
        </w:rPr>
      </w:pPr>
      <w:r w:rsidRPr="00D462B3">
        <w:rPr>
          <w:color w:val="000000"/>
        </w:rPr>
        <w:t>Server musí podporovat pokročilou správu alarmů, která má schopnost:</w:t>
      </w:r>
    </w:p>
    <w:p w14:paraId="49FEC746" w14:textId="77777777" w:rsidR="00C278E4" w:rsidRPr="00D462B3" w:rsidRDefault="00C278E4" w:rsidP="00C278E4">
      <w:pPr>
        <w:pStyle w:val="Standard"/>
        <w:numPr>
          <w:ilvl w:val="1"/>
          <w:numId w:val="16"/>
        </w:numPr>
        <w:spacing w:after="0"/>
        <w:rPr>
          <w:color w:val="000000"/>
        </w:rPr>
      </w:pPr>
      <w:r w:rsidRPr="00D462B3">
        <w:rPr>
          <w:color w:val="000000"/>
        </w:rPr>
        <w:t>Přiřazení poplachů a postupů konkrétním uživatelům nebo skupinám uživatelů</w:t>
      </w:r>
    </w:p>
    <w:p w14:paraId="4E2FA15E" w14:textId="77777777" w:rsidR="00C278E4" w:rsidRPr="00D462B3" w:rsidRDefault="00C278E4" w:rsidP="00C278E4">
      <w:pPr>
        <w:pStyle w:val="Standard"/>
        <w:numPr>
          <w:ilvl w:val="1"/>
          <w:numId w:val="16"/>
        </w:numPr>
        <w:spacing w:after="0"/>
        <w:rPr>
          <w:color w:val="000000"/>
        </w:rPr>
      </w:pPr>
      <w:r w:rsidRPr="00D462B3">
        <w:rPr>
          <w:color w:val="000000"/>
        </w:rPr>
        <w:t>Povolení uživateli řazení alarmů do fronty a zobrazení historie alarmů</w:t>
      </w:r>
    </w:p>
    <w:p w14:paraId="144E844B" w14:textId="77777777" w:rsidR="00C278E4" w:rsidRPr="00D462B3" w:rsidRDefault="00C278E4" w:rsidP="00C278E4">
      <w:pPr>
        <w:pStyle w:val="Standard"/>
        <w:numPr>
          <w:ilvl w:val="0"/>
          <w:numId w:val="22"/>
        </w:numPr>
        <w:spacing w:after="0"/>
        <w:rPr>
          <w:color w:val="000000"/>
        </w:rPr>
      </w:pPr>
      <w:r w:rsidRPr="00D462B3">
        <w:rPr>
          <w:color w:val="000000"/>
        </w:rPr>
        <w:lastRenderedPageBreak/>
        <w:t>Server podporuje metadata z IP zařízení,  Server analyzuje video a generuje metadata.</w:t>
      </w:r>
    </w:p>
    <w:p w14:paraId="2335EF5D" w14:textId="77777777" w:rsidR="00C278E4" w:rsidRPr="00D462B3" w:rsidRDefault="00C278E4" w:rsidP="00C278E4">
      <w:pPr>
        <w:pStyle w:val="Standard"/>
        <w:numPr>
          <w:ilvl w:val="0"/>
          <w:numId w:val="22"/>
        </w:numPr>
        <w:spacing w:after="0"/>
        <w:rPr>
          <w:color w:val="000000"/>
        </w:rPr>
      </w:pPr>
      <w:r w:rsidRPr="00D462B3">
        <w:rPr>
          <w:color w:val="000000"/>
        </w:rPr>
        <w:t>Konfigurace a správa archivů.</w:t>
      </w:r>
    </w:p>
    <w:p w14:paraId="672C8C83" w14:textId="77777777" w:rsidR="00C278E4" w:rsidRPr="00D462B3" w:rsidRDefault="00C278E4" w:rsidP="00C278E4">
      <w:pPr>
        <w:pStyle w:val="Standard"/>
        <w:numPr>
          <w:ilvl w:val="1"/>
          <w:numId w:val="16"/>
        </w:numPr>
        <w:spacing w:after="0"/>
        <w:rPr>
          <w:color w:val="000000"/>
        </w:rPr>
      </w:pPr>
      <w:r w:rsidRPr="00D462B3">
        <w:rPr>
          <w:color w:val="000000"/>
        </w:rPr>
        <w:t>Server musí podporovat souborový systém nezávislý na systému Windows, aby se zabránilo fragmentaci části pevného disku určeného pro archivaci záznamu a přístup aplikacím Windows k souborům archivu. Komunikace mezi systémovým jádrem a archivačním systémem musí být zpracována na nízké úrovni bez zapojení jakékoli aplikace systému Windows.</w:t>
      </w:r>
    </w:p>
    <w:p w14:paraId="3317739A" w14:textId="77777777" w:rsidR="00C278E4" w:rsidRPr="00D462B3" w:rsidRDefault="00C278E4" w:rsidP="00C278E4">
      <w:pPr>
        <w:pStyle w:val="Standard"/>
        <w:numPr>
          <w:ilvl w:val="1"/>
          <w:numId w:val="16"/>
        </w:numPr>
        <w:spacing w:after="0"/>
        <w:rPr>
          <w:color w:val="000000"/>
        </w:rPr>
      </w:pPr>
      <w:r w:rsidRPr="00D462B3">
        <w:rPr>
          <w:color w:val="000000"/>
        </w:rPr>
        <w:t>Video archiv VMS lze vytvářet na určené části pevného disku v existujícím oddílu, na speciálně přiděleném oddílu nebo na vyhrazeném pevném disku, který je zcela vyhrazen pro archivaci videa.</w:t>
      </w:r>
    </w:p>
    <w:p w14:paraId="25BAB802" w14:textId="77777777" w:rsidR="00C278E4" w:rsidRPr="00D462B3" w:rsidRDefault="00C278E4" w:rsidP="00C278E4">
      <w:pPr>
        <w:pStyle w:val="Standard"/>
        <w:numPr>
          <w:ilvl w:val="1"/>
          <w:numId w:val="16"/>
        </w:numPr>
        <w:spacing w:after="0"/>
        <w:rPr>
          <w:color w:val="000000"/>
        </w:rPr>
      </w:pPr>
      <w:r w:rsidRPr="00D462B3">
        <w:rPr>
          <w:color w:val="000000"/>
        </w:rPr>
        <w:t>Archiv lze uložit jak na lokálním disku, tak i na zařízeních NAS.</w:t>
      </w:r>
    </w:p>
    <w:p w14:paraId="0731EF22" w14:textId="77777777" w:rsidR="00C278E4" w:rsidRPr="00D462B3" w:rsidRDefault="00C278E4" w:rsidP="00C278E4">
      <w:pPr>
        <w:pStyle w:val="Standard"/>
        <w:numPr>
          <w:ilvl w:val="1"/>
          <w:numId w:val="16"/>
        </w:numPr>
        <w:spacing w:after="0"/>
        <w:rPr>
          <w:color w:val="000000"/>
        </w:rPr>
      </w:pPr>
      <w:r w:rsidRPr="00D462B3">
        <w:rPr>
          <w:color w:val="000000"/>
        </w:rPr>
        <w:t>Souborový systém používaný pro záznam videa nebude ovlivněn poškozením klastru / sektoru pevného disku a tento sektor bude systémovým jádrem ignorován pro další použití, aby se zabránilo možnému poškození integrity archivu.</w:t>
      </w:r>
    </w:p>
    <w:p w14:paraId="21AFACFE" w14:textId="77777777" w:rsidR="00C278E4" w:rsidRPr="00D462B3" w:rsidRDefault="00C278E4" w:rsidP="00C278E4">
      <w:pPr>
        <w:pStyle w:val="Standard"/>
        <w:numPr>
          <w:ilvl w:val="1"/>
          <w:numId w:val="16"/>
        </w:numPr>
        <w:spacing w:after="0"/>
        <w:rPr>
          <w:color w:val="000000"/>
        </w:rPr>
      </w:pPr>
      <w:r w:rsidRPr="00D462B3">
        <w:rPr>
          <w:color w:val="000000"/>
        </w:rPr>
        <w:t>Uživatel má možnost vytvořit v systému neomezený počtu virtuálních archivů s možností přidávat určité kamery do konkrétních archivů s různými parametry záznamu, aniž by to mělo vliv na celkový výkon systému, efektivitu archivace a celkovou funkčnost kamer.</w:t>
      </w:r>
    </w:p>
    <w:p w14:paraId="6B8C443E" w14:textId="77777777" w:rsidR="00C278E4" w:rsidRPr="00D462B3" w:rsidRDefault="00C278E4" w:rsidP="00C278E4">
      <w:pPr>
        <w:pStyle w:val="Standard"/>
        <w:numPr>
          <w:ilvl w:val="1"/>
          <w:numId w:val="16"/>
        </w:numPr>
        <w:spacing w:after="0"/>
        <w:rPr>
          <w:color w:val="000000"/>
        </w:rPr>
      </w:pPr>
      <w:r w:rsidRPr="00D462B3">
        <w:rPr>
          <w:color w:val="000000"/>
        </w:rPr>
        <w:t>Systém může prohlížet video uložené na externích discích, které jsou připojeny přímo ke kamerám (</w:t>
      </w:r>
      <w:proofErr w:type="spellStart"/>
      <w:r w:rsidRPr="00D462B3">
        <w:rPr>
          <w:color w:val="000000"/>
        </w:rPr>
        <w:t>Edge</w:t>
      </w:r>
      <w:proofErr w:type="spellEnd"/>
      <w:r w:rsidRPr="00D462B3">
        <w:rPr>
          <w:color w:val="000000"/>
        </w:rPr>
        <w:t xml:space="preserve"> </w:t>
      </w:r>
      <w:proofErr w:type="spellStart"/>
      <w:r w:rsidRPr="00D462B3">
        <w:rPr>
          <w:color w:val="000000"/>
        </w:rPr>
        <w:t>Storage</w:t>
      </w:r>
      <w:proofErr w:type="spellEnd"/>
      <w:r w:rsidRPr="00D462B3">
        <w:rPr>
          <w:color w:val="000000"/>
        </w:rPr>
        <w:t>).</w:t>
      </w:r>
    </w:p>
    <w:p w14:paraId="7F22F2A9" w14:textId="77777777" w:rsidR="00C278E4" w:rsidRPr="00D462B3" w:rsidRDefault="00C278E4" w:rsidP="00C278E4">
      <w:pPr>
        <w:pStyle w:val="Standard"/>
        <w:numPr>
          <w:ilvl w:val="1"/>
          <w:numId w:val="16"/>
        </w:numPr>
        <w:spacing w:after="0"/>
        <w:rPr>
          <w:color w:val="000000"/>
        </w:rPr>
      </w:pPr>
      <w:r w:rsidRPr="00D462B3">
        <w:rPr>
          <w:color w:val="000000"/>
        </w:rPr>
        <w:t>Replikace videozáznamů mezi archivy. Replikace může být automatická nebo může být spuštěna ručně.</w:t>
      </w:r>
    </w:p>
    <w:p w14:paraId="7AC42C36" w14:textId="77777777" w:rsidR="00C278E4" w:rsidRPr="00D462B3" w:rsidRDefault="00C278E4" w:rsidP="00C278E4">
      <w:pPr>
        <w:pStyle w:val="Standard"/>
        <w:numPr>
          <w:ilvl w:val="1"/>
          <w:numId w:val="16"/>
        </w:numPr>
        <w:spacing w:after="0"/>
        <w:rPr>
          <w:b/>
          <w:color w:val="000000"/>
        </w:rPr>
      </w:pPr>
      <w:r w:rsidRPr="00D462B3">
        <w:rPr>
          <w:b/>
          <w:color w:val="000000"/>
        </w:rPr>
        <w:t>Automatické kopírování archivu a událostí kamer z místních serverů, které nejsou ve stejné doméně s centrálním serverem.</w:t>
      </w:r>
    </w:p>
    <w:p w14:paraId="52E10655" w14:textId="77777777" w:rsidR="00C278E4" w:rsidRPr="00D462B3" w:rsidRDefault="00C278E4" w:rsidP="00C278E4">
      <w:pPr>
        <w:pStyle w:val="Standard"/>
        <w:numPr>
          <w:ilvl w:val="0"/>
          <w:numId w:val="22"/>
        </w:numPr>
        <w:spacing w:after="0"/>
        <w:rPr>
          <w:color w:val="000000"/>
        </w:rPr>
      </w:pPr>
      <w:r w:rsidRPr="00D462B3">
        <w:rPr>
          <w:color w:val="000000"/>
        </w:rPr>
        <w:t>Konfigurace systému.</w:t>
      </w:r>
    </w:p>
    <w:p w14:paraId="1DBCC851" w14:textId="77777777" w:rsidR="00C278E4" w:rsidRPr="00D462B3" w:rsidRDefault="00C278E4" w:rsidP="00C278E4">
      <w:pPr>
        <w:pStyle w:val="Standard"/>
        <w:numPr>
          <w:ilvl w:val="1"/>
          <w:numId w:val="16"/>
        </w:numPr>
        <w:spacing w:after="0"/>
        <w:rPr>
          <w:color w:val="000000"/>
        </w:rPr>
      </w:pPr>
      <w:r w:rsidRPr="00D462B3">
        <w:rPr>
          <w:color w:val="000000"/>
        </w:rPr>
        <w:t>Systém je konfigurován administrátorem nebo uživateli s odpovídajícími přístupovými právy. Konfigurace systému odkazuje na následující:</w:t>
      </w:r>
    </w:p>
    <w:p w14:paraId="6E5D924E" w14:textId="77777777" w:rsidR="00C278E4" w:rsidRPr="00D462B3" w:rsidRDefault="00C278E4" w:rsidP="00C278E4">
      <w:pPr>
        <w:pStyle w:val="Standard"/>
        <w:numPr>
          <w:ilvl w:val="1"/>
          <w:numId w:val="16"/>
        </w:numPr>
        <w:spacing w:after="0"/>
        <w:rPr>
          <w:color w:val="000000"/>
        </w:rPr>
      </w:pPr>
      <w:r w:rsidRPr="00D462B3">
        <w:rPr>
          <w:color w:val="000000"/>
        </w:rPr>
        <w:t>Konfigurace distribuované architektury a kombinace serverů do domény.</w:t>
      </w:r>
    </w:p>
    <w:p w14:paraId="16C2B419" w14:textId="77777777" w:rsidR="00C278E4" w:rsidRPr="00D462B3" w:rsidRDefault="00C278E4" w:rsidP="00C278E4">
      <w:pPr>
        <w:pStyle w:val="Standard"/>
        <w:numPr>
          <w:ilvl w:val="1"/>
          <w:numId w:val="16"/>
        </w:numPr>
        <w:spacing w:after="0"/>
        <w:rPr>
          <w:color w:val="000000"/>
        </w:rPr>
      </w:pPr>
      <w:r w:rsidRPr="00D462B3">
        <w:rPr>
          <w:color w:val="000000"/>
        </w:rPr>
        <w:t>Automatické vyhledávání a přidání nepřiděleného hardwaru a serverů.</w:t>
      </w:r>
    </w:p>
    <w:p w14:paraId="4683DD00" w14:textId="77777777" w:rsidR="00C278E4" w:rsidRPr="00D462B3" w:rsidRDefault="00C278E4" w:rsidP="00C278E4">
      <w:pPr>
        <w:pStyle w:val="Standard"/>
        <w:numPr>
          <w:ilvl w:val="1"/>
          <w:numId w:val="16"/>
        </w:numPr>
        <w:spacing w:after="0"/>
        <w:rPr>
          <w:color w:val="000000"/>
        </w:rPr>
      </w:pPr>
      <w:r w:rsidRPr="00D462B3">
        <w:rPr>
          <w:color w:val="000000"/>
        </w:rPr>
        <w:t>Konfigurace webového serveru: kontrola spuštění, ověřování atd.</w:t>
      </w:r>
    </w:p>
    <w:p w14:paraId="4BC23280" w14:textId="77777777" w:rsidR="00C278E4" w:rsidRPr="00D462B3" w:rsidRDefault="00C278E4" w:rsidP="00C278E4">
      <w:pPr>
        <w:pStyle w:val="Standard"/>
        <w:numPr>
          <w:ilvl w:val="1"/>
          <w:numId w:val="16"/>
        </w:numPr>
        <w:spacing w:after="0"/>
        <w:rPr>
          <w:color w:val="000000"/>
        </w:rPr>
      </w:pPr>
      <w:r w:rsidRPr="00D462B3">
        <w:rPr>
          <w:color w:val="000000"/>
        </w:rPr>
        <w:t>Vytváření a konfigurace systému hardwarových objektů: kamery (včetně rybího oka) a jejich senzory, relé, reproduktory, mikrofony a jednotky PTZ.</w:t>
      </w:r>
    </w:p>
    <w:p w14:paraId="741828BF" w14:textId="77777777" w:rsidR="00C278E4" w:rsidRPr="00D462B3" w:rsidRDefault="00C278E4" w:rsidP="00C278E4">
      <w:pPr>
        <w:pStyle w:val="Standard"/>
        <w:numPr>
          <w:ilvl w:val="1"/>
          <w:numId w:val="16"/>
        </w:numPr>
        <w:spacing w:after="0"/>
        <w:rPr>
          <w:color w:val="000000"/>
        </w:rPr>
      </w:pPr>
      <w:r w:rsidRPr="00D462B3">
        <w:rPr>
          <w:color w:val="000000"/>
        </w:rPr>
        <w:t>Přehled http autorizace je povolen při připojení k zařízení.</w:t>
      </w:r>
    </w:p>
    <w:p w14:paraId="5DE015D4" w14:textId="77777777" w:rsidR="00C278E4" w:rsidRPr="00D462B3" w:rsidRDefault="00C278E4" w:rsidP="00C278E4">
      <w:pPr>
        <w:pStyle w:val="Standard"/>
        <w:numPr>
          <w:ilvl w:val="1"/>
          <w:numId w:val="16"/>
        </w:numPr>
        <w:spacing w:after="0"/>
        <w:rPr>
          <w:color w:val="000000"/>
        </w:rPr>
      </w:pPr>
      <w:r w:rsidRPr="00D462B3">
        <w:rPr>
          <w:color w:val="000000"/>
        </w:rPr>
        <w:t xml:space="preserve">Změna parametrů </w:t>
      </w:r>
      <w:proofErr w:type="spellStart"/>
      <w:r w:rsidRPr="00D462B3">
        <w:rPr>
          <w:color w:val="000000"/>
        </w:rPr>
        <w:t>streamu</w:t>
      </w:r>
      <w:proofErr w:type="spellEnd"/>
      <w:r w:rsidRPr="00D462B3">
        <w:rPr>
          <w:color w:val="000000"/>
        </w:rPr>
        <w:t xml:space="preserve"> videa: úroveň komprese, frekvence snímků, video </w:t>
      </w:r>
      <w:proofErr w:type="spellStart"/>
      <w:r w:rsidRPr="00D462B3">
        <w:rPr>
          <w:color w:val="000000"/>
        </w:rPr>
        <w:t>kodek</w:t>
      </w:r>
      <w:proofErr w:type="spellEnd"/>
      <w:r w:rsidRPr="00D462B3">
        <w:rPr>
          <w:color w:val="000000"/>
        </w:rPr>
        <w:t xml:space="preserve"> atd.</w:t>
      </w:r>
    </w:p>
    <w:p w14:paraId="78B25C53" w14:textId="77777777" w:rsidR="00C278E4" w:rsidRPr="00D462B3" w:rsidRDefault="00C278E4" w:rsidP="00C278E4">
      <w:pPr>
        <w:pStyle w:val="Standard"/>
        <w:numPr>
          <w:ilvl w:val="1"/>
          <w:numId w:val="16"/>
        </w:numPr>
        <w:spacing w:after="0"/>
        <w:rPr>
          <w:color w:val="000000"/>
        </w:rPr>
      </w:pPr>
      <w:r w:rsidRPr="00D462B3">
        <w:rPr>
          <w:color w:val="000000"/>
        </w:rPr>
        <w:t>Nastavení vyrovnávací paměti videa a nastavení velikosti vyrovnávací paměti.</w:t>
      </w:r>
    </w:p>
    <w:p w14:paraId="6D8CD516" w14:textId="77777777" w:rsidR="00C278E4" w:rsidRPr="00D462B3" w:rsidRDefault="00C278E4" w:rsidP="00C278E4">
      <w:pPr>
        <w:pStyle w:val="Standard"/>
        <w:numPr>
          <w:ilvl w:val="1"/>
          <w:numId w:val="16"/>
        </w:numPr>
        <w:spacing w:after="0"/>
        <w:rPr>
          <w:color w:val="000000"/>
        </w:rPr>
      </w:pPr>
      <w:r w:rsidRPr="00D462B3">
        <w:rPr>
          <w:color w:val="000000"/>
        </w:rPr>
        <w:t xml:space="preserve">Konfigurace </w:t>
      </w:r>
      <w:proofErr w:type="spellStart"/>
      <w:r w:rsidRPr="00D462B3">
        <w:rPr>
          <w:color w:val="000000"/>
        </w:rPr>
        <w:t>streamu</w:t>
      </w:r>
      <w:proofErr w:type="spellEnd"/>
      <w:r w:rsidRPr="00D462B3">
        <w:rPr>
          <w:color w:val="000000"/>
        </w:rPr>
        <w:t xml:space="preserve"> pro kamery podporující více </w:t>
      </w:r>
      <w:proofErr w:type="spellStart"/>
      <w:r w:rsidRPr="00D462B3">
        <w:rPr>
          <w:color w:val="000000"/>
        </w:rPr>
        <w:t>streamů</w:t>
      </w:r>
      <w:proofErr w:type="spellEnd"/>
      <w:r w:rsidRPr="00D462B3">
        <w:rPr>
          <w:color w:val="000000"/>
        </w:rPr>
        <w:t xml:space="preserve">. Výběr </w:t>
      </w:r>
      <w:proofErr w:type="spellStart"/>
      <w:r w:rsidRPr="00D462B3">
        <w:rPr>
          <w:color w:val="000000"/>
        </w:rPr>
        <w:t>streamu</w:t>
      </w:r>
      <w:proofErr w:type="spellEnd"/>
      <w:r w:rsidRPr="00D462B3">
        <w:rPr>
          <w:color w:val="000000"/>
        </w:rPr>
        <w:t xml:space="preserve"> pro zobrazení, konfigurace </w:t>
      </w:r>
      <w:proofErr w:type="spellStart"/>
      <w:r w:rsidRPr="00D462B3">
        <w:rPr>
          <w:color w:val="000000"/>
        </w:rPr>
        <w:t>streamu</w:t>
      </w:r>
      <w:proofErr w:type="spellEnd"/>
      <w:r w:rsidRPr="00D462B3">
        <w:rPr>
          <w:color w:val="000000"/>
        </w:rPr>
        <w:t xml:space="preserve"> pro nahrávání do archivu. Změna parametrů audio </w:t>
      </w:r>
      <w:proofErr w:type="spellStart"/>
      <w:r w:rsidRPr="00D462B3">
        <w:rPr>
          <w:color w:val="000000"/>
        </w:rPr>
        <w:t>streamu</w:t>
      </w:r>
      <w:proofErr w:type="spellEnd"/>
      <w:r w:rsidRPr="00D462B3">
        <w:rPr>
          <w:color w:val="000000"/>
        </w:rPr>
        <w:t xml:space="preserve">: zvukové </w:t>
      </w:r>
      <w:proofErr w:type="spellStart"/>
      <w:r w:rsidRPr="00D462B3">
        <w:rPr>
          <w:color w:val="000000"/>
        </w:rPr>
        <w:t>kodeky</w:t>
      </w:r>
      <w:proofErr w:type="spellEnd"/>
      <w:r w:rsidRPr="00D462B3">
        <w:rPr>
          <w:color w:val="000000"/>
        </w:rPr>
        <w:t xml:space="preserve">, bit </w:t>
      </w:r>
      <w:proofErr w:type="spellStart"/>
      <w:r w:rsidRPr="00D462B3">
        <w:rPr>
          <w:color w:val="000000"/>
        </w:rPr>
        <w:t>rate</w:t>
      </w:r>
      <w:proofErr w:type="spellEnd"/>
      <w:r w:rsidRPr="00D462B3">
        <w:rPr>
          <w:color w:val="000000"/>
        </w:rPr>
        <w:t>, I / O režim atd.</w:t>
      </w:r>
    </w:p>
    <w:p w14:paraId="4ED78D6D" w14:textId="77777777" w:rsidR="00C278E4" w:rsidRPr="00D462B3" w:rsidRDefault="00C278E4" w:rsidP="00C278E4">
      <w:pPr>
        <w:pStyle w:val="Standard"/>
        <w:numPr>
          <w:ilvl w:val="1"/>
          <w:numId w:val="16"/>
        </w:numPr>
        <w:spacing w:after="0"/>
        <w:rPr>
          <w:color w:val="000000"/>
        </w:rPr>
      </w:pPr>
      <w:r w:rsidRPr="00D462B3">
        <w:rPr>
          <w:color w:val="000000"/>
        </w:rPr>
        <w:t>Hromadná aplikace nastavení kamer.</w:t>
      </w:r>
    </w:p>
    <w:p w14:paraId="3E595FBF" w14:textId="77777777" w:rsidR="00C278E4" w:rsidRPr="00D462B3" w:rsidRDefault="00C278E4" w:rsidP="00C278E4">
      <w:pPr>
        <w:pStyle w:val="Standard"/>
        <w:numPr>
          <w:ilvl w:val="1"/>
          <w:numId w:val="16"/>
        </w:numPr>
        <w:spacing w:after="0"/>
        <w:rPr>
          <w:color w:val="000000"/>
        </w:rPr>
      </w:pPr>
      <w:r w:rsidRPr="00D462B3">
        <w:rPr>
          <w:color w:val="000000"/>
        </w:rPr>
        <w:t>Kombinování kamer do skupin a omezení přístupu k určitým skupinám na webovém serveru.</w:t>
      </w:r>
    </w:p>
    <w:p w14:paraId="05BAF15D" w14:textId="77777777" w:rsidR="00C278E4" w:rsidRPr="00D462B3" w:rsidRDefault="00C278E4" w:rsidP="00C278E4">
      <w:pPr>
        <w:pStyle w:val="Standard"/>
        <w:numPr>
          <w:ilvl w:val="1"/>
          <w:numId w:val="16"/>
        </w:numPr>
        <w:spacing w:after="0"/>
        <w:rPr>
          <w:color w:val="000000"/>
        </w:rPr>
      </w:pPr>
      <w:r w:rsidRPr="00D462B3">
        <w:rPr>
          <w:color w:val="000000"/>
        </w:rPr>
        <w:t>Konfigurace oznámení SMS, e-mailu a zvuku.</w:t>
      </w:r>
    </w:p>
    <w:p w14:paraId="6FCA417E" w14:textId="77777777" w:rsidR="00C278E4" w:rsidRPr="00D462B3" w:rsidRDefault="00C278E4" w:rsidP="00C278E4">
      <w:pPr>
        <w:pStyle w:val="Standard"/>
        <w:numPr>
          <w:ilvl w:val="1"/>
          <w:numId w:val="16"/>
        </w:numPr>
        <w:spacing w:after="0"/>
        <w:rPr>
          <w:color w:val="000000"/>
        </w:rPr>
      </w:pPr>
      <w:r w:rsidRPr="00D462B3">
        <w:rPr>
          <w:color w:val="000000"/>
        </w:rPr>
        <w:t>Vytváření a konfigurace archivů: umístění archivu do souboru nebo na celý logický disk, konfigurace záznamu do archivu, výběr režimu záznamu do archivu, funkce před-alarmového záznamu a po-alarmového záznamu.</w:t>
      </w:r>
    </w:p>
    <w:p w14:paraId="3D3F6E44" w14:textId="77777777" w:rsidR="00C278E4" w:rsidRPr="00D462B3" w:rsidRDefault="00C278E4" w:rsidP="00C278E4">
      <w:pPr>
        <w:pStyle w:val="Standard"/>
        <w:numPr>
          <w:ilvl w:val="1"/>
          <w:numId w:val="16"/>
        </w:numPr>
        <w:spacing w:after="0"/>
        <w:rPr>
          <w:color w:val="000000"/>
        </w:rPr>
      </w:pPr>
      <w:r w:rsidRPr="00D462B3">
        <w:rPr>
          <w:color w:val="000000"/>
        </w:rPr>
        <w:lastRenderedPageBreak/>
        <w:t>Konfigurace časových pásem. Lze nahrávat do video archivu, stejně jako spouštět makra podle časových pásem.</w:t>
      </w:r>
    </w:p>
    <w:p w14:paraId="45760B55" w14:textId="77777777" w:rsidR="00C278E4" w:rsidRPr="00D462B3" w:rsidRDefault="00C278E4" w:rsidP="00C278E4">
      <w:pPr>
        <w:pStyle w:val="Standard"/>
        <w:numPr>
          <w:ilvl w:val="1"/>
          <w:numId w:val="16"/>
        </w:numPr>
        <w:spacing w:after="0"/>
        <w:rPr>
          <w:color w:val="000000"/>
        </w:rPr>
      </w:pPr>
      <w:r w:rsidRPr="00D462B3">
        <w:rPr>
          <w:color w:val="000000"/>
        </w:rPr>
        <w:t>Konfigurace detekce: konfigurace hlavních nástrojů pro detekci zvuku a videa: degradaci obrazu videa, změna polohy kamery, začátek pohybu v obraze, překročení prahu signálu, absence signálu a šum. Vizuální nastavení detekčních nástrojů.</w:t>
      </w:r>
    </w:p>
    <w:p w14:paraId="5C9D938B" w14:textId="77777777" w:rsidR="00C278E4" w:rsidRPr="00D462B3" w:rsidRDefault="00C278E4" w:rsidP="00C278E4">
      <w:pPr>
        <w:pStyle w:val="Standard"/>
        <w:numPr>
          <w:ilvl w:val="1"/>
          <w:numId w:val="16"/>
        </w:numPr>
        <w:spacing w:after="0"/>
        <w:rPr>
          <w:color w:val="000000"/>
        </w:rPr>
      </w:pPr>
      <w:r w:rsidRPr="00D462B3">
        <w:rPr>
          <w:color w:val="000000"/>
        </w:rPr>
        <w:t>Konfigurace situační analýzy: konfigurace detekčních nástrojů pro počátek / konec pohybu, lelkování (</w:t>
      </w:r>
      <w:proofErr w:type="spellStart"/>
      <w:r w:rsidRPr="00D462B3">
        <w:rPr>
          <w:color w:val="000000"/>
        </w:rPr>
        <w:t>loitering</w:t>
      </w:r>
      <w:proofErr w:type="spellEnd"/>
      <w:r w:rsidRPr="00D462B3">
        <w:rPr>
          <w:color w:val="000000"/>
        </w:rPr>
        <w:t>), objevení a zmizení objektu, opuštěné objekty, překročení čáry a zápis trajektorie objektů do databáze (sledování).</w:t>
      </w:r>
    </w:p>
    <w:p w14:paraId="24322945" w14:textId="77777777" w:rsidR="00C278E4" w:rsidRPr="00D462B3" w:rsidRDefault="00C278E4" w:rsidP="00C278E4">
      <w:pPr>
        <w:pStyle w:val="Standard"/>
        <w:numPr>
          <w:ilvl w:val="1"/>
          <w:numId w:val="16"/>
        </w:numPr>
        <w:spacing w:after="0"/>
        <w:rPr>
          <w:color w:val="000000"/>
        </w:rPr>
      </w:pPr>
      <w:r w:rsidRPr="00D462B3">
        <w:rPr>
          <w:color w:val="000000"/>
        </w:rPr>
        <w:t>Rozpoznání v extrémních povětrnostních podmínkách (déšť, sníh).</w:t>
      </w:r>
    </w:p>
    <w:p w14:paraId="3365F384" w14:textId="77777777" w:rsidR="00C278E4" w:rsidRPr="00D462B3" w:rsidRDefault="00C278E4" w:rsidP="00C278E4">
      <w:pPr>
        <w:pStyle w:val="Standard"/>
        <w:numPr>
          <w:ilvl w:val="1"/>
          <w:numId w:val="16"/>
        </w:numPr>
        <w:spacing w:after="0"/>
        <w:rPr>
          <w:color w:val="000000"/>
        </w:rPr>
      </w:pPr>
      <w:r w:rsidRPr="00D462B3">
        <w:rPr>
          <w:color w:val="000000"/>
        </w:rPr>
        <w:t>Rozpoznávání obličeje.</w:t>
      </w:r>
    </w:p>
    <w:p w14:paraId="693BD250" w14:textId="77777777" w:rsidR="00C278E4" w:rsidRPr="00D462B3" w:rsidRDefault="00C278E4" w:rsidP="00C278E4">
      <w:pPr>
        <w:pStyle w:val="Standard"/>
        <w:numPr>
          <w:ilvl w:val="1"/>
          <w:numId w:val="16"/>
        </w:numPr>
        <w:spacing w:after="0"/>
        <w:rPr>
          <w:color w:val="000000"/>
        </w:rPr>
      </w:pPr>
      <w:r w:rsidRPr="00D462B3">
        <w:rPr>
          <w:color w:val="000000"/>
        </w:rPr>
        <w:t>Konfigurace vestavěné analýzy na kameře (je-li integrována).</w:t>
      </w:r>
    </w:p>
    <w:p w14:paraId="37002C37" w14:textId="77777777" w:rsidR="00C278E4" w:rsidRPr="00D462B3" w:rsidRDefault="00C278E4" w:rsidP="00C278E4">
      <w:pPr>
        <w:pStyle w:val="Standard"/>
        <w:numPr>
          <w:ilvl w:val="1"/>
          <w:numId w:val="16"/>
        </w:numPr>
        <w:spacing w:after="0"/>
        <w:rPr>
          <w:color w:val="000000"/>
        </w:rPr>
      </w:pPr>
      <w:r w:rsidRPr="00D462B3">
        <w:rPr>
          <w:color w:val="000000"/>
        </w:rPr>
        <w:t>Hromadná konfigurace detekčních nástrojů stejného typu.</w:t>
      </w:r>
    </w:p>
    <w:p w14:paraId="1CAD1C10" w14:textId="77777777" w:rsidR="00C278E4" w:rsidRPr="00D462B3" w:rsidRDefault="00C278E4" w:rsidP="00C278E4">
      <w:pPr>
        <w:pStyle w:val="Standard"/>
        <w:numPr>
          <w:ilvl w:val="1"/>
          <w:numId w:val="16"/>
        </w:numPr>
        <w:spacing w:after="0"/>
        <w:rPr>
          <w:color w:val="000000"/>
        </w:rPr>
      </w:pPr>
      <w:r w:rsidRPr="00D462B3">
        <w:rPr>
          <w:color w:val="000000"/>
        </w:rPr>
        <w:t>Makra: konfigurace reakcí systému na jakékoli události, které mohou nastat, uživatel může vytvořit makra, která obsahují neomezený počet akcí.</w:t>
      </w:r>
    </w:p>
    <w:p w14:paraId="381A62BC" w14:textId="77777777" w:rsidR="00C278E4" w:rsidRPr="00D462B3" w:rsidRDefault="00C278E4" w:rsidP="00C278E4">
      <w:pPr>
        <w:pStyle w:val="Standard"/>
        <w:numPr>
          <w:ilvl w:val="1"/>
          <w:numId w:val="16"/>
        </w:numPr>
        <w:spacing w:after="0"/>
        <w:rPr>
          <w:color w:val="000000"/>
        </w:rPr>
      </w:pPr>
      <w:r w:rsidRPr="00D462B3">
        <w:rPr>
          <w:color w:val="000000"/>
        </w:rPr>
        <w:t>Makro lze spustit automaticky (v závislosti na čase / při přijetí události) nebo ručně. Akce v makru lze provádět jednou nebo neomezeně (cyklicky).</w:t>
      </w:r>
    </w:p>
    <w:p w14:paraId="674AA6BA" w14:textId="77777777" w:rsidR="00C278E4" w:rsidRPr="00D462B3" w:rsidRDefault="00C278E4" w:rsidP="00C278E4">
      <w:pPr>
        <w:pStyle w:val="Standard"/>
        <w:numPr>
          <w:ilvl w:val="1"/>
          <w:numId w:val="16"/>
        </w:numPr>
        <w:spacing w:after="0"/>
        <w:rPr>
          <w:color w:val="000000"/>
        </w:rPr>
      </w:pPr>
      <w:r w:rsidRPr="00D462B3">
        <w:rPr>
          <w:color w:val="000000"/>
        </w:rPr>
        <w:t>Konfigurace uživatelů a rolí. Každý uživatel patří do definované role. Role řídí úroveň přístupu uživatelů k nastavení a správě systému a hardwaru. Ověřování založené na protokolu LDAP.</w:t>
      </w:r>
    </w:p>
    <w:p w14:paraId="35EB2502" w14:textId="77777777" w:rsidR="00C278E4" w:rsidRPr="00D462B3" w:rsidRDefault="00C278E4" w:rsidP="00C278E4">
      <w:pPr>
        <w:pStyle w:val="Standard"/>
        <w:numPr>
          <w:ilvl w:val="1"/>
          <w:numId w:val="16"/>
        </w:numPr>
        <w:spacing w:after="0"/>
        <w:rPr>
          <w:color w:val="000000"/>
        </w:rPr>
      </w:pPr>
      <w:r w:rsidRPr="00D462B3">
        <w:rPr>
          <w:color w:val="000000"/>
        </w:rPr>
        <w:t xml:space="preserve">Konfigurace ukládání systémového logu a </w:t>
      </w:r>
      <w:proofErr w:type="spellStart"/>
      <w:r w:rsidRPr="00D462B3">
        <w:rPr>
          <w:color w:val="000000"/>
        </w:rPr>
        <w:t>metadat</w:t>
      </w:r>
      <w:proofErr w:type="spellEnd"/>
      <w:r w:rsidRPr="00D462B3">
        <w:rPr>
          <w:color w:val="000000"/>
        </w:rPr>
        <w:t>: nastavení doby ukládání, oprávnění, stejně jako kapacity archivu.</w:t>
      </w:r>
    </w:p>
    <w:p w14:paraId="18F785BC" w14:textId="77777777" w:rsidR="00C278E4" w:rsidRPr="00D462B3" w:rsidRDefault="00C278E4" w:rsidP="00C278E4">
      <w:pPr>
        <w:pStyle w:val="Standard"/>
        <w:numPr>
          <w:ilvl w:val="1"/>
          <w:numId w:val="16"/>
        </w:numPr>
        <w:spacing w:after="0"/>
        <w:rPr>
          <w:color w:val="000000"/>
        </w:rPr>
      </w:pPr>
      <w:r w:rsidRPr="00D462B3">
        <w:rPr>
          <w:color w:val="000000"/>
        </w:rPr>
        <w:t>Možnosti exportu: lze vybrat složky, formáty exportu, stejně tak lze nastavit parametry komprese, lze omezit velikost exportovaného videa a šablony exportu PDF mohou být konfigurovány atd.</w:t>
      </w:r>
    </w:p>
    <w:p w14:paraId="6AD24620" w14:textId="77777777" w:rsidR="00C278E4" w:rsidRPr="00D462B3" w:rsidRDefault="00C278E4" w:rsidP="00C278E4">
      <w:pPr>
        <w:pStyle w:val="Standard"/>
        <w:numPr>
          <w:ilvl w:val="1"/>
          <w:numId w:val="16"/>
        </w:numPr>
        <w:spacing w:after="0"/>
        <w:rPr>
          <w:color w:val="000000"/>
        </w:rPr>
      </w:pPr>
      <w:r w:rsidRPr="00D462B3">
        <w:rPr>
          <w:color w:val="000000"/>
        </w:rPr>
        <w:t>Konfigurace režimu vyhodnocování alarmů: nastavení doby trvání poplachu a požadavku na zadání komentáře při klasifikaci alarmů.</w:t>
      </w:r>
    </w:p>
    <w:p w14:paraId="1FD928BF" w14:textId="77777777" w:rsidR="00C278E4" w:rsidRPr="00D462B3" w:rsidRDefault="00C278E4" w:rsidP="00C278E4">
      <w:pPr>
        <w:pStyle w:val="Standard"/>
        <w:numPr>
          <w:ilvl w:val="1"/>
          <w:numId w:val="16"/>
        </w:numPr>
        <w:spacing w:after="0"/>
        <w:rPr>
          <w:color w:val="000000"/>
        </w:rPr>
      </w:pPr>
      <w:r w:rsidRPr="00D462B3">
        <w:rPr>
          <w:color w:val="000000"/>
        </w:rPr>
        <w:t xml:space="preserve">Konfigurace klientského rozhraní: volba lokalizace, typ kalendáře, typ časové osy a </w:t>
      </w:r>
      <w:proofErr w:type="spellStart"/>
      <w:r w:rsidRPr="00D462B3">
        <w:rPr>
          <w:color w:val="000000"/>
        </w:rPr>
        <w:t>a</w:t>
      </w:r>
      <w:proofErr w:type="spellEnd"/>
      <w:r w:rsidRPr="00D462B3">
        <w:rPr>
          <w:color w:val="000000"/>
        </w:rPr>
        <w:t xml:space="preserve"> rozvržení, zobrazení nápovědy / popisků, skrytí panelů nástrojů, animace, zobrazení vlastností video </w:t>
      </w:r>
      <w:proofErr w:type="spellStart"/>
      <w:r w:rsidRPr="00D462B3">
        <w:rPr>
          <w:color w:val="000000"/>
        </w:rPr>
        <w:t>streamů</w:t>
      </w:r>
      <w:proofErr w:type="spellEnd"/>
      <w:r w:rsidRPr="00D462B3">
        <w:rPr>
          <w:color w:val="000000"/>
        </w:rPr>
        <w:t xml:space="preserve"> při prohlížení dlaždic, konfigurace zobrazení dlaždic apod.</w:t>
      </w:r>
    </w:p>
    <w:p w14:paraId="68FCE93F" w14:textId="77777777" w:rsidR="00C278E4" w:rsidRPr="00D462B3" w:rsidRDefault="00C278E4" w:rsidP="00C278E4">
      <w:pPr>
        <w:pStyle w:val="Standard"/>
        <w:numPr>
          <w:ilvl w:val="1"/>
          <w:numId w:val="16"/>
        </w:numPr>
        <w:spacing w:after="0"/>
        <w:rPr>
          <w:color w:val="000000"/>
        </w:rPr>
      </w:pPr>
      <w:r w:rsidRPr="00D462B3">
        <w:rPr>
          <w:color w:val="000000"/>
        </w:rPr>
        <w:t>Konfigurace spouštění klienta: použití klienta namísto autentizace operačního systému, konfigurace automatické identifikace při spuštění klienta.</w:t>
      </w:r>
    </w:p>
    <w:p w14:paraId="498D0920" w14:textId="77777777" w:rsidR="00C278E4" w:rsidRPr="00D462B3" w:rsidRDefault="00C278E4" w:rsidP="00C278E4">
      <w:pPr>
        <w:pStyle w:val="Standard"/>
        <w:numPr>
          <w:ilvl w:val="1"/>
          <w:numId w:val="16"/>
        </w:numPr>
        <w:spacing w:after="0"/>
        <w:rPr>
          <w:color w:val="000000"/>
        </w:rPr>
      </w:pPr>
      <w:r w:rsidRPr="00D462B3">
        <w:rPr>
          <w:color w:val="000000"/>
        </w:rPr>
        <w:t>Konfigurace náhledů: vytváření nových rozložení, přidávání kamer a informačních tabulí do náhledů, slučování prohlíženích dlaždic (sloučení obrazu) a propojení náhledu s mapovými podklady, sdílení náhledů s ostatními uživateli (libovolné rozložení lze odeslat na monitor libovolného klientského počítače, který je částí stejného distribuovaného video dohledového systému). Speciální rozložení: uspořádání s vybranými kamerami a rozložení zobrazující kamery s aktivním alarmem.</w:t>
      </w:r>
    </w:p>
    <w:p w14:paraId="42A3F867" w14:textId="77777777" w:rsidR="00C278E4" w:rsidRPr="00D462B3" w:rsidRDefault="00C278E4" w:rsidP="00C278E4">
      <w:pPr>
        <w:pStyle w:val="Standard"/>
        <w:numPr>
          <w:ilvl w:val="1"/>
          <w:numId w:val="16"/>
        </w:numPr>
        <w:spacing w:after="0"/>
        <w:rPr>
          <w:color w:val="000000"/>
        </w:rPr>
      </w:pPr>
      <w:r w:rsidRPr="00D462B3">
        <w:rPr>
          <w:color w:val="000000"/>
        </w:rPr>
        <w:t xml:space="preserve">Konfigurace interaktivních map: výběr typu mapy (statický obrázek nebo geografické mapy - </w:t>
      </w:r>
      <w:proofErr w:type="spellStart"/>
      <w:r w:rsidRPr="00D462B3">
        <w:rPr>
          <w:color w:val="000000"/>
        </w:rPr>
        <w:t>OpenStreetMap</w:t>
      </w:r>
      <w:proofErr w:type="spellEnd"/>
      <w:r w:rsidRPr="00D462B3">
        <w:rPr>
          <w:color w:val="000000"/>
        </w:rPr>
        <w:t>), přidání kamer do mapy, přidání senzorů a relé do map, přidání přechodů na jiné mapy, konfigurace zobrazení video náhledů v mapách, konfigurace vazeb mezi náhledy videa a mapami imersní režim.</w:t>
      </w:r>
    </w:p>
    <w:p w14:paraId="277D50D9" w14:textId="77777777" w:rsidR="00C278E4" w:rsidRPr="00D462B3" w:rsidRDefault="00C278E4" w:rsidP="00C278E4">
      <w:pPr>
        <w:pStyle w:val="Standard"/>
        <w:numPr>
          <w:ilvl w:val="1"/>
          <w:numId w:val="16"/>
        </w:numPr>
        <w:spacing w:after="0"/>
        <w:rPr>
          <w:color w:val="000000"/>
        </w:rPr>
      </w:pPr>
      <w:r w:rsidRPr="00D462B3">
        <w:rPr>
          <w:color w:val="000000"/>
        </w:rPr>
        <w:lastRenderedPageBreak/>
        <w:t>Konfigurace obrazovek na pracovní stanici s více monitory (videostěna): aktivace dalších monitorů v systému, konfigurace rozvržení na dalších monitorech (žádné SW omezení pro počet monitorů).</w:t>
      </w:r>
    </w:p>
    <w:p w14:paraId="0D936EF9" w14:textId="77777777" w:rsidR="00C278E4" w:rsidRPr="00D462B3" w:rsidRDefault="00C278E4" w:rsidP="00C278E4">
      <w:pPr>
        <w:pStyle w:val="Standard"/>
        <w:numPr>
          <w:ilvl w:val="1"/>
          <w:numId w:val="16"/>
        </w:numPr>
        <w:spacing w:after="0"/>
        <w:rPr>
          <w:color w:val="000000"/>
        </w:rPr>
      </w:pPr>
      <w:r w:rsidRPr="00D462B3">
        <w:rPr>
          <w:color w:val="000000"/>
        </w:rPr>
        <w:t>Konfigurace klávesových zkratek: ovládání pomocí speciálních klávesnic, ovladačů a joysticku.</w:t>
      </w:r>
    </w:p>
    <w:p w14:paraId="6C150DA3" w14:textId="77777777" w:rsidR="00C278E4" w:rsidRPr="00D462B3" w:rsidRDefault="00C278E4" w:rsidP="00C278E4">
      <w:pPr>
        <w:pStyle w:val="Standard"/>
        <w:numPr>
          <w:ilvl w:val="1"/>
          <w:numId w:val="16"/>
        </w:numPr>
        <w:spacing w:after="0"/>
        <w:rPr>
          <w:color w:val="000000"/>
        </w:rPr>
      </w:pPr>
      <w:r w:rsidRPr="00D462B3">
        <w:rPr>
          <w:color w:val="000000"/>
        </w:rPr>
        <w:t>Konfigurace ovládání PTZ kamer: PTZ zařízení jsou ovládána dle priorit.</w:t>
      </w:r>
    </w:p>
    <w:p w14:paraId="7EB9157B" w14:textId="77777777" w:rsidR="00C278E4" w:rsidRPr="00D462B3" w:rsidRDefault="00C278E4" w:rsidP="00C278E4">
      <w:pPr>
        <w:pStyle w:val="Standard"/>
        <w:numPr>
          <w:ilvl w:val="1"/>
          <w:numId w:val="16"/>
        </w:numPr>
        <w:spacing w:after="0"/>
        <w:rPr>
          <w:color w:val="000000"/>
        </w:rPr>
      </w:pPr>
      <w:r w:rsidRPr="00D462B3">
        <w:rPr>
          <w:color w:val="000000"/>
        </w:rPr>
        <w:t>Konfigurace domény může být uložena a obnovena.</w:t>
      </w:r>
    </w:p>
    <w:p w14:paraId="1D7A05D9" w14:textId="77777777" w:rsidR="00C278E4" w:rsidRPr="00D462B3" w:rsidRDefault="00C278E4" w:rsidP="00C278E4">
      <w:pPr>
        <w:pStyle w:val="Standard"/>
        <w:numPr>
          <w:ilvl w:val="0"/>
          <w:numId w:val="22"/>
        </w:numPr>
        <w:spacing w:after="0"/>
        <w:rPr>
          <w:color w:val="000000"/>
        </w:rPr>
      </w:pPr>
      <w:r w:rsidRPr="00D462B3">
        <w:rPr>
          <w:color w:val="000000"/>
        </w:rPr>
        <w:t>Živý video dohled</w:t>
      </w:r>
    </w:p>
    <w:p w14:paraId="6D3F1A8A" w14:textId="77777777" w:rsidR="00C278E4" w:rsidRPr="00D462B3" w:rsidRDefault="00C278E4" w:rsidP="00C278E4">
      <w:pPr>
        <w:pStyle w:val="Standard"/>
        <w:numPr>
          <w:ilvl w:val="1"/>
          <w:numId w:val="16"/>
        </w:numPr>
        <w:spacing w:after="0"/>
        <w:rPr>
          <w:color w:val="000000"/>
        </w:rPr>
      </w:pPr>
      <w:r w:rsidRPr="00D462B3">
        <w:rPr>
          <w:color w:val="000000"/>
        </w:rPr>
        <w:t>Současné prohlížení videa v reálném čase (živě) z několika kamer.</w:t>
      </w:r>
    </w:p>
    <w:p w14:paraId="28EA0FA1" w14:textId="77777777" w:rsidR="00C278E4" w:rsidRPr="00D462B3" w:rsidRDefault="00C278E4" w:rsidP="00C278E4">
      <w:pPr>
        <w:pStyle w:val="Standard"/>
        <w:numPr>
          <w:ilvl w:val="1"/>
          <w:numId w:val="16"/>
        </w:numPr>
        <w:spacing w:after="0"/>
        <w:rPr>
          <w:color w:val="000000"/>
        </w:rPr>
      </w:pPr>
      <w:r w:rsidRPr="00D462B3">
        <w:rPr>
          <w:color w:val="000000"/>
        </w:rPr>
        <w:t>Přístup k systémovým informacím prostřednictvím informačních panelů: stav serverů a kamer, informace o systémových událostech a statistikách událostí.</w:t>
      </w:r>
    </w:p>
    <w:p w14:paraId="366651C1" w14:textId="77777777" w:rsidR="00C278E4" w:rsidRPr="00D462B3" w:rsidRDefault="00C278E4" w:rsidP="00C278E4">
      <w:pPr>
        <w:pStyle w:val="Standard"/>
        <w:numPr>
          <w:ilvl w:val="1"/>
          <w:numId w:val="16"/>
        </w:numPr>
        <w:spacing w:after="0"/>
        <w:rPr>
          <w:color w:val="000000"/>
        </w:rPr>
      </w:pPr>
      <w:r w:rsidRPr="00D462B3">
        <w:rPr>
          <w:color w:val="000000"/>
        </w:rPr>
        <w:t>Prohlížení videa s překrytými tituly (události z externích systémů).</w:t>
      </w:r>
    </w:p>
    <w:p w14:paraId="0E5B30C8" w14:textId="77777777" w:rsidR="00C278E4" w:rsidRPr="00D462B3" w:rsidRDefault="00C278E4" w:rsidP="00C278E4">
      <w:pPr>
        <w:pStyle w:val="Standard"/>
        <w:numPr>
          <w:ilvl w:val="1"/>
          <w:numId w:val="16"/>
        </w:numPr>
        <w:spacing w:after="0"/>
        <w:rPr>
          <w:color w:val="000000"/>
        </w:rPr>
      </w:pPr>
      <w:r w:rsidRPr="00D462B3">
        <w:rPr>
          <w:color w:val="000000"/>
        </w:rPr>
        <w:t>Automatická výměna odpojené kamery za kameru v pohotovostním režimu.</w:t>
      </w:r>
    </w:p>
    <w:p w14:paraId="5B6B3010" w14:textId="77777777" w:rsidR="00C278E4" w:rsidRPr="00D462B3" w:rsidRDefault="00C278E4" w:rsidP="00C278E4">
      <w:pPr>
        <w:pStyle w:val="Standard"/>
        <w:numPr>
          <w:ilvl w:val="1"/>
          <w:numId w:val="16"/>
        </w:numPr>
        <w:spacing w:after="0"/>
        <w:rPr>
          <w:color w:val="000000"/>
        </w:rPr>
      </w:pPr>
      <w:r w:rsidRPr="00D462B3">
        <w:rPr>
          <w:color w:val="000000"/>
        </w:rPr>
        <w:t>Uživatel může spustit makra z dialogového panelu.</w:t>
      </w:r>
    </w:p>
    <w:p w14:paraId="3A1FB3A0" w14:textId="77777777" w:rsidR="00C278E4" w:rsidRPr="00D462B3" w:rsidRDefault="00C278E4" w:rsidP="00C278E4">
      <w:pPr>
        <w:pStyle w:val="Standard"/>
        <w:numPr>
          <w:ilvl w:val="1"/>
          <w:numId w:val="16"/>
        </w:numPr>
        <w:spacing w:after="0"/>
        <w:rPr>
          <w:color w:val="000000"/>
        </w:rPr>
      </w:pPr>
      <w:r w:rsidRPr="00D462B3">
        <w:rPr>
          <w:color w:val="000000"/>
        </w:rPr>
        <w:t>Přizpůsobení zobrazovaných náhledů a digitální zoom. Virtuální telemetrie (narovnání obrazu do rozdělených / jediného náhledu) pro kamery typu rybího oka.</w:t>
      </w:r>
    </w:p>
    <w:p w14:paraId="6D3AC47C" w14:textId="77777777" w:rsidR="00C278E4" w:rsidRPr="00D462B3" w:rsidRDefault="00C278E4" w:rsidP="00C278E4">
      <w:pPr>
        <w:pStyle w:val="Standard"/>
        <w:numPr>
          <w:ilvl w:val="1"/>
          <w:numId w:val="16"/>
        </w:numPr>
        <w:spacing w:after="0"/>
        <w:rPr>
          <w:color w:val="000000"/>
        </w:rPr>
      </w:pPr>
      <w:r w:rsidRPr="00D462B3">
        <w:rPr>
          <w:color w:val="000000"/>
        </w:rPr>
        <w:t>Funkce pro sledování objektů a automatický zoom: zvýraznění / vykreslení a přiblížení pohybujících se objektů.</w:t>
      </w:r>
    </w:p>
    <w:p w14:paraId="0290AE34" w14:textId="77777777" w:rsidR="00C278E4" w:rsidRPr="00D462B3" w:rsidRDefault="00C278E4" w:rsidP="00C278E4">
      <w:pPr>
        <w:pStyle w:val="Standard"/>
        <w:numPr>
          <w:ilvl w:val="1"/>
          <w:numId w:val="16"/>
        </w:numPr>
        <w:spacing w:after="0"/>
        <w:rPr>
          <w:color w:val="000000"/>
        </w:rPr>
      </w:pPr>
      <w:r w:rsidRPr="00D462B3">
        <w:rPr>
          <w:color w:val="000000"/>
        </w:rPr>
        <w:t>Funkce předpovídání kamery, před níž se objekt objeví po opuštění zorného pole jiné kamery.</w:t>
      </w:r>
    </w:p>
    <w:p w14:paraId="0377BCC3" w14:textId="77777777" w:rsidR="00C278E4" w:rsidRPr="00D462B3" w:rsidRDefault="00C278E4" w:rsidP="00C278E4">
      <w:pPr>
        <w:pStyle w:val="Standard"/>
        <w:numPr>
          <w:ilvl w:val="1"/>
          <w:numId w:val="16"/>
        </w:numPr>
        <w:spacing w:after="0"/>
        <w:rPr>
          <w:color w:val="000000"/>
        </w:rPr>
      </w:pPr>
      <w:r w:rsidRPr="00D462B3">
        <w:rPr>
          <w:color w:val="000000"/>
        </w:rPr>
        <w:t>Funkce získání přehledového obrazu všeho, co se děje na monitorovaném místě, a získání detailních snímků objektů, které se kolem něj pohybují.</w:t>
      </w:r>
    </w:p>
    <w:p w14:paraId="23913D57" w14:textId="77777777" w:rsidR="00C278E4" w:rsidRPr="00D462B3" w:rsidRDefault="00C278E4" w:rsidP="00C278E4">
      <w:pPr>
        <w:pStyle w:val="Standard"/>
        <w:numPr>
          <w:ilvl w:val="1"/>
          <w:numId w:val="16"/>
        </w:numPr>
        <w:spacing w:after="0"/>
        <w:rPr>
          <w:color w:val="000000"/>
        </w:rPr>
      </w:pPr>
      <w:r w:rsidRPr="00D462B3">
        <w:rPr>
          <w:color w:val="000000"/>
        </w:rPr>
        <w:t>Zobrazení stavu sensoru kamery a ovládání relé přímo z video náhledu.</w:t>
      </w:r>
    </w:p>
    <w:p w14:paraId="15EAFB6E" w14:textId="77777777" w:rsidR="00C278E4" w:rsidRPr="00D462B3" w:rsidRDefault="00C278E4" w:rsidP="00C278E4">
      <w:pPr>
        <w:pStyle w:val="Standard"/>
        <w:numPr>
          <w:ilvl w:val="1"/>
          <w:numId w:val="16"/>
        </w:numPr>
        <w:spacing w:after="0"/>
        <w:rPr>
          <w:color w:val="000000"/>
        </w:rPr>
      </w:pPr>
      <w:r w:rsidRPr="00D462B3">
        <w:rPr>
          <w:color w:val="000000"/>
        </w:rPr>
        <w:t xml:space="preserve">Zpracování videa: aplikace kontrastu, ostrosti, </w:t>
      </w:r>
      <w:proofErr w:type="spellStart"/>
      <w:r w:rsidRPr="00D462B3">
        <w:rPr>
          <w:color w:val="000000"/>
        </w:rPr>
        <w:t>deinterlace</w:t>
      </w:r>
      <w:proofErr w:type="spellEnd"/>
      <w:r w:rsidRPr="00D462B3">
        <w:rPr>
          <w:color w:val="000000"/>
        </w:rPr>
        <w:t>.</w:t>
      </w:r>
    </w:p>
    <w:p w14:paraId="72BC6477" w14:textId="77777777" w:rsidR="00C278E4" w:rsidRPr="00D462B3" w:rsidRDefault="00C278E4" w:rsidP="00C278E4">
      <w:pPr>
        <w:pStyle w:val="Standard"/>
        <w:numPr>
          <w:ilvl w:val="1"/>
          <w:numId w:val="16"/>
        </w:numPr>
        <w:spacing w:after="0"/>
        <w:rPr>
          <w:color w:val="000000"/>
        </w:rPr>
      </w:pPr>
      <w:r w:rsidRPr="00D462B3">
        <w:rPr>
          <w:color w:val="000000"/>
        </w:rPr>
        <w:t>Video lze otáčet o 90, 180 nebo 270 stupňů.</w:t>
      </w:r>
    </w:p>
    <w:p w14:paraId="406725F3" w14:textId="77777777" w:rsidR="00C278E4" w:rsidRPr="00D462B3" w:rsidRDefault="00C278E4" w:rsidP="00C278E4">
      <w:pPr>
        <w:pStyle w:val="Standard"/>
        <w:numPr>
          <w:ilvl w:val="1"/>
          <w:numId w:val="16"/>
        </w:numPr>
        <w:spacing w:after="0"/>
        <w:rPr>
          <w:color w:val="000000"/>
        </w:rPr>
      </w:pPr>
      <w:r w:rsidRPr="00D462B3">
        <w:rPr>
          <w:color w:val="000000"/>
        </w:rPr>
        <w:t>Uživatel může komentovat a exportovat video do formátu MKV, EXE a AVI jedním kliknutím. Snímky jsou exportovány do formátů PDF a JPG. Je možné exportovat do archivu formátu ZIP chráněného heslem.</w:t>
      </w:r>
    </w:p>
    <w:p w14:paraId="5027AF1F" w14:textId="77777777" w:rsidR="00C278E4" w:rsidRPr="00D462B3" w:rsidRDefault="00C278E4" w:rsidP="00C278E4">
      <w:pPr>
        <w:pStyle w:val="Standard"/>
        <w:numPr>
          <w:ilvl w:val="1"/>
          <w:numId w:val="16"/>
        </w:numPr>
        <w:spacing w:after="0"/>
        <w:rPr>
          <w:color w:val="000000"/>
        </w:rPr>
      </w:pPr>
      <w:r w:rsidRPr="00D462B3">
        <w:rPr>
          <w:color w:val="000000"/>
        </w:rPr>
        <w:t>Výběr rozvržení pro zobrazení na monitoru, výběr kamer pro zobrazení v každé dlaždici. Při připojení k více doménám jsou k dispozici rozvržení všech domén. Speciální rozložení: všechny kamery s aktivním alarmem a všechny označené videokamery.</w:t>
      </w:r>
    </w:p>
    <w:p w14:paraId="1D761BEB" w14:textId="77777777" w:rsidR="00C278E4" w:rsidRPr="00D462B3" w:rsidRDefault="00C278E4" w:rsidP="00C278E4">
      <w:pPr>
        <w:pStyle w:val="Standard"/>
        <w:numPr>
          <w:ilvl w:val="1"/>
          <w:numId w:val="16"/>
        </w:numPr>
        <w:spacing w:after="0"/>
        <w:rPr>
          <w:color w:val="000000"/>
        </w:rPr>
      </w:pPr>
      <w:r w:rsidRPr="00D462B3">
        <w:rPr>
          <w:color w:val="000000"/>
        </w:rPr>
        <w:t>Ruční inicializace alarmů operátorem; zajištění/ odjištění kamer. Kamery nejsou k dispozici pro uživatele s omezeným přístupem v režimu Zajištění v soukromém režimu.</w:t>
      </w:r>
    </w:p>
    <w:p w14:paraId="5719D02D" w14:textId="77777777" w:rsidR="00C278E4" w:rsidRPr="00D462B3" w:rsidRDefault="00C278E4" w:rsidP="00C278E4">
      <w:pPr>
        <w:pStyle w:val="Standard"/>
        <w:numPr>
          <w:ilvl w:val="1"/>
          <w:numId w:val="16"/>
        </w:numPr>
        <w:spacing w:after="0"/>
        <w:rPr>
          <w:color w:val="000000"/>
        </w:rPr>
      </w:pPr>
      <w:r w:rsidRPr="00D462B3">
        <w:rPr>
          <w:color w:val="000000"/>
        </w:rPr>
        <w:t>Ovládání PTZ kamery pomocí ovládacího panelu PTZ.</w:t>
      </w:r>
    </w:p>
    <w:p w14:paraId="145424F8" w14:textId="77777777" w:rsidR="00C278E4" w:rsidRPr="00D462B3" w:rsidRDefault="00C278E4" w:rsidP="00C278E4">
      <w:pPr>
        <w:pStyle w:val="Standard"/>
        <w:numPr>
          <w:ilvl w:val="1"/>
          <w:numId w:val="16"/>
        </w:numPr>
        <w:spacing w:after="0"/>
        <w:rPr>
          <w:color w:val="000000"/>
        </w:rPr>
      </w:pPr>
      <w:r w:rsidRPr="00D462B3">
        <w:rPr>
          <w:color w:val="000000"/>
        </w:rPr>
        <w:t xml:space="preserve">Nastavení a použití </w:t>
      </w:r>
      <w:proofErr w:type="spellStart"/>
      <w:r w:rsidRPr="00D462B3">
        <w:rPr>
          <w:color w:val="000000"/>
        </w:rPr>
        <w:t>presetů</w:t>
      </w:r>
      <w:proofErr w:type="spellEnd"/>
      <w:r w:rsidRPr="00D462B3">
        <w:rPr>
          <w:color w:val="000000"/>
        </w:rPr>
        <w:t xml:space="preserve"> PTZ kamery.</w:t>
      </w:r>
    </w:p>
    <w:p w14:paraId="7B1AF0AB" w14:textId="77777777" w:rsidR="00C278E4" w:rsidRPr="00D462B3" w:rsidRDefault="00C278E4" w:rsidP="00C278E4">
      <w:pPr>
        <w:pStyle w:val="Standard"/>
        <w:numPr>
          <w:ilvl w:val="1"/>
          <w:numId w:val="16"/>
        </w:numPr>
        <w:spacing w:after="0"/>
        <w:rPr>
          <w:color w:val="000000"/>
        </w:rPr>
      </w:pPr>
      <w:r w:rsidRPr="00D462B3">
        <w:rPr>
          <w:color w:val="000000"/>
        </w:rPr>
        <w:t>Ovládání zaostření, clony a optického přiblížení pomocí příslušných ovládacích prvků.</w:t>
      </w:r>
    </w:p>
    <w:p w14:paraId="538FC143" w14:textId="77777777" w:rsidR="00C278E4" w:rsidRPr="00D462B3" w:rsidRDefault="00C278E4" w:rsidP="00C278E4">
      <w:pPr>
        <w:pStyle w:val="Standard"/>
        <w:numPr>
          <w:ilvl w:val="1"/>
          <w:numId w:val="16"/>
        </w:numPr>
        <w:spacing w:after="0"/>
        <w:rPr>
          <w:color w:val="000000"/>
        </w:rPr>
      </w:pPr>
      <w:r w:rsidRPr="00D462B3">
        <w:rPr>
          <w:color w:val="000000"/>
        </w:rPr>
        <w:t>Aktivace patrol režimu / ovládání kamery: automatická změna polohy kamery podle trasy uvedené v seznamu předvoleb kamery.</w:t>
      </w:r>
    </w:p>
    <w:p w14:paraId="4CF60BF8" w14:textId="77777777" w:rsidR="00C278E4" w:rsidRPr="00D462B3" w:rsidRDefault="00C278E4" w:rsidP="00C278E4">
      <w:pPr>
        <w:pStyle w:val="Standard"/>
        <w:numPr>
          <w:ilvl w:val="1"/>
          <w:numId w:val="16"/>
        </w:numPr>
        <w:spacing w:after="0"/>
        <w:rPr>
          <w:color w:val="000000"/>
        </w:rPr>
      </w:pPr>
      <w:r w:rsidRPr="00D462B3">
        <w:rPr>
          <w:color w:val="000000"/>
        </w:rPr>
        <w:t>Ovládání PTZ jak pomocí virtuálního joysticku, tak se standardním joystickem připojeným k počítači.</w:t>
      </w:r>
    </w:p>
    <w:p w14:paraId="163600C3" w14:textId="77777777" w:rsidR="00C278E4" w:rsidRPr="00D462B3" w:rsidRDefault="00C278E4" w:rsidP="00C278E4">
      <w:pPr>
        <w:pStyle w:val="Standard"/>
        <w:numPr>
          <w:ilvl w:val="1"/>
          <w:numId w:val="16"/>
        </w:numPr>
        <w:spacing w:after="0"/>
        <w:rPr>
          <w:color w:val="000000"/>
        </w:rPr>
      </w:pPr>
      <w:r w:rsidRPr="00D462B3">
        <w:rPr>
          <w:color w:val="000000"/>
        </w:rPr>
        <w:t>Video monitoring v režimu vyhodnocení alarmu</w:t>
      </w:r>
    </w:p>
    <w:p w14:paraId="30C8003F" w14:textId="77777777" w:rsidR="00C278E4" w:rsidRPr="00D462B3" w:rsidRDefault="00C278E4" w:rsidP="00C278E4">
      <w:pPr>
        <w:pStyle w:val="Standard"/>
        <w:numPr>
          <w:ilvl w:val="1"/>
          <w:numId w:val="16"/>
        </w:numPr>
        <w:spacing w:after="0"/>
        <w:rPr>
          <w:color w:val="000000"/>
        </w:rPr>
      </w:pPr>
      <w:r w:rsidRPr="00D462B3">
        <w:rPr>
          <w:color w:val="000000"/>
        </w:rPr>
        <w:t>Automatické (při spuštění detekčního nástroje) a manuální inicializaci alarmu.</w:t>
      </w:r>
    </w:p>
    <w:p w14:paraId="03BE4EB3" w14:textId="77777777" w:rsidR="00C278E4" w:rsidRPr="00D462B3" w:rsidRDefault="00C278E4" w:rsidP="00C278E4">
      <w:pPr>
        <w:pStyle w:val="Standard"/>
        <w:numPr>
          <w:ilvl w:val="1"/>
          <w:numId w:val="16"/>
        </w:numPr>
        <w:spacing w:after="0"/>
        <w:rPr>
          <w:color w:val="000000"/>
        </w:rPr>
      </w:pPr>
      <w:r w:rsidRPr="00D462B3">
        <w:rPr>
          <w:color w:val="000000"/>
        </w:rPr>
        <w:lastRenderedPageBreak/>
        <w:t>Schopnost přehrát alarmové události (</w:t>
      </w:r>
      <w:proofErr w:type="spellStart"/>
      <w:r w:rsidRPr="00D462B3">
        <w:rPr>
          <w:color w:val="000000"/>
        </w:rPr>
        <w:t>PiP</w:t>
      </w:r>
      <w:proofErr w:type="spellEnd"/>
      <w:r w:rsidRPr="00D462B3">
        <w:rPr>
          <w:color w:val="000000"/>
        </w:rPr>
        <w:t>). Rychlý skok na začátek události poplachu.</w:t>
      </w:r>
    </w:p>
    <w:p w14:paraId="36DDEC64" w14:textId="77777777" w:rsidR="00C278E4" w:rsidRPr="00D462B3" w:rsidRDefault="00C278E4" w:rsidP="00C278E4">
      <w:pPr>
        <w:pStyle w:val="Standard"/>
        <w:numPr>
          <w:ilvl w:val="1"/>
          <w:numId w:val="16"/>
        </w:numPr>
        <w:spacing w:after="0"/>
        <w:rPr>
          <w:color w:val="000000"/>
        </w:rPr>
      </w:pPr>
      <w:r w:rsidRPr="00D462B3">
        <w:rPr>
          <w:color w:val="000000"/>
        </w:rPr>
        <w:t>Operátor hodnotí alarmy na tříbodové stupnici: kritický, bezpečný, falešný poplach. Každý stav alarmu odpovídá konkrétní barvě v archivu. Neklasifikované poplachy jsou označeny a označeny jako nevyhodnocené. U konkrétního alarmu je hodnocení alarmu dostupné pouze operátorovi, který nejprve přepnul do režimu vyhodnocování alarmů.</w:t>
      </w:r>
    </w:p>
    <w:p w14:paraId="7AC2771D" w14:textId="77777777" w:rsidR="00C278E4" w:rsidRPr="00D462B3" w:rsidRDefault="00C278E4" w:rsidP="00C278E4">
      <w:pPr>
        <w:pStyle w:val="Standard"/>
        <w:numPr>
          <w:ilvl w:val="1"/>
          <w:numId w:val="16"/>
        </w:numPr>
        <w:spacing w:after="0"/>
        <w:rPr>
          <w:color w:val="000000"/>
        </w:rPr>
      </w:pPr>
      <w:r w:rsidRPr="00D462B3">
        <w:rPr>
          <w:color w:val="000000"/>
        </w:rPr>
        <w:t>Přehrávání události poplachu při různých rychlostech, dopředu a dozadu.</w:t>
      </w:r>
    </w:p>
    <w:p w14:paraId="11609BFC" w14:textId="77777777" w:rsidR="00C278E4" w:rsidRPr="00D462B3" w:rsidRDefault="00C278E4" w:rsidP="00C278E4">
      <w:pPr>
        <w:pStyle w:val="Standard"/>
        <w:numPr>
          <w:ilvl w:val="1"/>
          <w:numId w:val="16"/>
        </w:numPr>
        <w:spacing w:after="0"/>
        <w:rPr>
          <w:color w:val="000000"/>
        </w:rPr>
      </w:pPr>
      <w:r w:rsidRPr="00D462B3">
        <w:rPr>
          <w:color w:val="000000"/>
        </w:rPr>
        <w:t>Zobrazení důvodu alarmu: jméno detekčního nástroje nebo uživatele, který spustil alarm.</w:t>
      </w:r>
    </w:p>
    <w:p w14:paraId="424CBD2E" w14:textId="77777777" w:rsidR="00C278E4" w:rsidRPr="00D462B3" w:rsidRDefault="00C278E4" w:rsidP="00C278E4">
      <w:pPr>
        <w:pStyle w:val="Standard"/>
        <w:numPr>
          <w:ilvl w:val="1"/>
          <w:numId w:val="16"/>
        </w:numPr>
        <w:spacing w:after="0"/>
        <w:rPr>
          <w:color w:val="000000"/>
        </w:rPr>
      </w:pPr>
      <w:r w:rsidRPr="00D462B3">
        <w:rPr>
          <w:color w:val="000000"/>
        </w:rPr>
        <w:t>Standardní funkce video monitoringu: digitální video zoom, zpracování obrazu, export snímků a videa.</w:t>
      </w:r>
    </w:p>
    <w:p w14:paraId="1502751D" w14:textId="77777777" w:rsidR="00C278E4" w:rsidRPr="00D462B3" w:rsidRDefault="00C278E4" w:rsidP="00C278E4">
      <w:pPr>
        <w:pStyle w:val="Standard"/>
        <w:numPr>
          <w:ilvl w:val="0"/>
          <w:numId w:val="22"/>
        </w:numPr>
        <w:spacing w:after="0"/>
        <w:rPr>
          <w:color w:val="000000"/>
        </w:rPr>
      </w:pPr>
      <w:r w:rsidRPr="00D462B3">
        <w:rPr>
          <w:color w:val="000000"/>
        </w:rPr>
        <w:t>Video monitoring v archivu.</w:t>
      </w:r>
    </w:p>
    <w:p w14:paraId="1A53A67D" w14:textId="77777777" w:rsidR="00C278E4" w:rsidRPr="00D462B3" w:rsidRDefault="00C278E4" w:rsidP="00C278E4">
      <w:pPr>
        <w:pStyle w:val="Standard"/>
        <w:numPr>
          <w:ilvl w:val="1"/>
          <w:numId w:val="16"/>
        </w:numPr>
        <w:spacing w:after="0"/>
        <w:rPr>
          <w:color w:val="000000"/>
        </w:rPr>
      </w:pPr>
      <w:r w:rsidRPr="00D462B3">
        <w:rPr>
          <w:color w:val="000000"/>
        </w:rPr>
        <w:t>Možnost přehrávání zvukových a obrazových záznamů z libovolného místa v časové ose.</w:t>
      </w:r>
    </w:p>
    <w:p w14:paraId="1626D1CB" w14:textId="77777777" w:rsidR="00C278E4" w:rsidRPr="00D462B3" w:rsidRDefault="00C278E4" w:rsidP="00C278E4">
      <w:pPr>
        <w:pStyle w:val="Standard"/>
        <w:numPr>
          <w:ilvl w:val="1"/>
          <w:numId w:val="16"/>
        </w:numPr>
        <w:spacing w:after="0"/>
        <w:rPr>
          <w:color w:val="000000"/>
        </w:rPr>
      </w:pPr>
      <w:r w:rsidRPr="00D462B3">
        <w:rPr>
          <w:color w:val="000000"/>
        </w:rPr>
        <w:t>Rychlý výběr kamery a archivu pro prohlížení videa.</w:t>
      </w:r>
    </w:p>
    <w:p w14:paraId="6A4B1E0D" w14:textId="77777777" w:rsidR="00C278E4" w:rsidRPr="00D462B3" w:rsidRDefault="00C278E4" w:rsidP="00C278E4">
      <w:pPr>
        <w:pStyle w:val="Standard"/>
        <w:numPr>
          <w:ilvl w:val="1"/>
          <w:numId w:val="16"/>
        </w:numPr>
        <w:spacing w:after="0"/>
        <w:rPr>
          <w:color w:val="000000"/>
        </w:rPr>
      </w:pPr>
      <w:r w:rsidRPr="00D462B3">
        <w:rPr>
          <w:color w:val="000000"/>
        </w:rPr>
        <w:t>Možnost přehrávání archivovaného videa z více kamer synchronně. Současné přehrávání videozáznamu pro více kamer, společně s živým náhledem ostatních kamer.</w:t>
      </w:r>
    </w:p>
    <w:p w14:paraId="5ECCD999" w14:textId="77777777" w:rsidR="00C278E4" w:rsidRPr="00D462B3" w:rsidRDefault="00C278E4" w:rsidP="00C278E4">
      <w:pPr>
        <w:pStyle w:val="Standard"/>
        <w:numPr>
          <w:ilvl w:val="1"/>
          <w:numId w:val="16"/>
        </w:numPr>
        <w:spacing w:after="0"/>
        <w:rPr>
          <w:color w:val="000000"/>
        </w:rPr>
      </w:pPr>
      <w:r w:rsidRPr="00D462B3">
        <w:rPr>
          <w:color w:val="000000"/>
        </w:rPr>
        <w:t>Prohlížení videa z karet SD kamer.</w:t>
      </w:r>
    </w:p>
    <w:p w14:paraId="73C4AC9A" w14:textId="77777777" w:rsidR="00C278E4" w:rsidRPr="00D462B3" w:rsidRDefault="00C278E4" w:rsidP="00C278E4">
      <w:pPr>
        <w:pStyle w:val="Standard"/>
        <w:numPr>
          <w:ilvl w:val="1"/>
          <w:numId w:val="16"/>
        </w:numPr>
        <w:spacing w:after="0"/>
        <w:rPr>
          <w:color w:val="000000"/>
        </w:rPr>
      </w:pPr>
      <w:r w:rsidRPr="00D462B3">
        <w:rPr>
          <w:color w:val="000000"/>
        </w:rPr>
        <w:t>Prohlížení nahraného videa s překrytými titulky (události z externích systémů).</w:t>
      </w:r>
    </w:p>
    <w:p w14:paraId="5B1E90F8" w14:textId="77777777" w:rsidR="00C278E4" w:rsidRPr="00D462B3" w:rsidRDefault="00C278E4" w:rsidP="00C278E4">
      <w:pPr>
        <w:pStyle w:val="Standard"/>
        <w:numPr>
          <w:ilvl w:val="1"/>
          <w:numId w:val="16"/>
        </w:numPr>
        <w:spacing w:after="0"/>
        <w:rPr>
          <w:color w:val="000000"/>
        </w:rPr>
      </w:pPr>
      <w:r w:rsidRPr="00D462B3">
        <w:rPr>
          <w:color w:val="000000"/>
        </w:rPr>
        <w:t>Přidání komentářů ke snímkům a záznamu. Prohlížení zaznamenaného videa s komentáři.</w:t>
      </w:r>
    </w:p>
    <w:p w14:paraId="3EAC7234" w14:textId="77777777" w:rsidR="00C278E4" w:rsidRPr="00D462B3" w:rsidRDefault="00C278E4" w:rsidP="00C278E4">
      <w:pPr>
        <w:pStyle w:val="Standard"/>
        <w:numPr>
          <w:ilvl w:val="1"/>
          <w:numId w:val="16"/>
        </w:numPr>
        <w:spacing w:after="0"/>
        <w:rPr>
          <w:color w:val="000000"/>
        </w:rPr>
      </w:pPr>
      <w:r w:rsidRPr="00D462B3">
        <w:rPr>
          <w:color w:val="000000"/>
        </w:rPr>
        <w:t>Navigace v archivu pomocí dvou časových horizontů (synchronizovaných): horizontální (odpovídá vybrané kameře) a vertikální (pro všechny kamery, které jsou v archivním režimu (Prohlížeč archivu).</w:t>
      </w:r>
    </w:p>
    <w:p w14:paraId="78A6153F" w14:textId="77777777" w:rsidR="00C278E4" w:rsidRPr="00D462B3" w:rsidRDefault="00C278E4" w:rsidP="00C278E4">
      <w:pPr>
        <w:pStyle w:val="Standard"/>
        <w:numPr>
          <w:ilvl w:val="1"/>
          <w:numId w:val="16"/>
        </w:numPr>
        <w:spacing w:after="0"/>
        <w:rPr>
          <w:color w:val="000000"/>
        </w:rPr>
      </w:pPr>
      <w:r w:rsidRPr="00D462B3">
        <w:rPr>
          <w:color w:val="000000"/>
        </w:rPr>
        <w:t>Klávesová navigace v archivu.</w:t>
      </w:r>
    </w:p>
    <w:p w14:paraId="168A025B" w14:textId="77777777" w:rsidR="00C278E4" w:rsidRPr="00D462B3" w:rsidRDefault="00C278E4" w:rsidP="00C278E4">
      <w:pPr>
        <w:pStyle w:val="Standard"/>
        <w:numPr>
          <w:ilvl w:val="1"/>
          <w:numId w:val="16"/>
        </w:numPr>
        <w:spacing w:after="0"/>
        <w:rPr>
          <w:color w:val="000000"/>
        </w:rPr>
      </w:pPr>
      <w:r w:rsidRPr="00D462B3">
        <w:rPr>
          <w:color w:val="000000"/>
        </w:rPr>
        <w:t>Navigace v zaznamenaném videu prostřednictvím seznamu událostí: filtrování událostí podle kategorií a příčin vzniku, rychlé přepínání mezi záznamy alarmů.</w:t>
      </w:r>
    </w:p>
    <w:p w14:paraId="47892943" w14:textId="77777777" w:rsidR="00C278E4" w:rsidRPr="00D462B3" w:rsidRDefault="00C278E4" w:rsidP="00C278E4">
      <w:pPr>
        <w:pStyle w:val="Standard"/>
        <w:numPr>
          <w:ilvl w:val="1"/>
          <w:numId w:val="16"/>
        </w:numPr>
        <w:spacing w:after="0"/>
        <w:rPr>
          <w:color w:val="000000"/>
        </w:rPr>
      </w:pPr>
      <w:r w:rsidRPr="00D462B3">
        <w:rPr>
          <w:color w:val="000000"/>
        </w:rPr>
        <w:t>Rychlé / pomalé přehrávání vpřed / vzad.</w:t>
      </w:r>
    </w:p>
    <w:p w14:paraId="7400BEC3" w14:textId="77777777" w:rsidR="00C278E4" w:rsidRPr="00D462B3" w:rsidRDefault="00C278E4" w:rsidP="00C278E4">
      <w:pPr>
        <w:pStyle w:val="Standard"/>
        <w:numPr>
          <w:ilvl w:val="1"/>
          <w:numId w:val="16"/>
        </w:numPr>
        <w:spacing w:after="0"/>
        <w:rPr>
          <w:color w:val="000000"/>
        </w:rPr>
      </w:pPr>
      <w:r w:rsidRPr="00D462B3">
        <w:rPr>
          <w:color w:val="000000"/>
        </w:rPr>
        <w:t>Funkce předpovídání kamery, před níž se objekt objeví po opuštění zorného pole jiné kamery.</w:t>
      </w:r>
    </w:p>
    <w:p w14:paraId="5BA32D5C" w14:textId="77777777" w:rsidR="00C278E4" w:rsidRPr="00D462B3" w:rsidRDefault="00C278E4" w:rsidP="00C278E4">
      <w:pPr>
        <w:pStyle w:val="Standard"/>
        <w:numPr>
          <w:ilvl w:val="1"/>
          <w:numId w:val="16"/>
        </w:numPr>
        <w:spacing w:after="0"/>
        <w:rPr>
          <w:color w:val="000000"/>
        </w:rPr>
      </w:pPr>
      <w:r w:rsidRPr="00D462B3">
        <w:rPr>
          <w:color w:val="000000"/>
        </w:rPr>
        <w:t>"Komprimované" prohlížení archivu (současné zobrazení rozdílných událostí v obraze – video synopse): zobrazení zachycených objektů z různých časů ve vybrané části archivu současně; schopnost rychle zobrazit archiv a zobrazit důležité události.</w:t>
      </w:r>
    </w:p>
    <w:p w14:paraId="1E0FF944" w14:textId="77777777" w:rsidR="00C278E4" w:rsidRPr="00D462B3" w:rsidRDefault="00C278E4" w:rsidP="00C278E4">
      <w:pPr>
        <w:pStyle w:val="Standard"/>
        <w:numPr>
          <w:ilvl w:val="1"/>
          <w:numId w:val="16"/>
        </w:numPr>
        <w:spacing w:after="0"/>
        <w:rPr>
          <w:color w:val="000000"/>
        </w:rPr>
      </w:pPr>
      <w:r w:rsidRPr="00D462B3">
        <w:rPr>
          <w:color w:val="000000"/>
        </w:rPr>
        <w:t>Video lze převést na formáty MKV, EXE a AVI. Snímky jsou exportovány do formátů PDF a JPG. Mohou být přidány komentáře, stejně jako masky a oblasti exportu. Export je prováděn současně z více kamer do různých souborů.</w:t>
      </w:r>
    </w:p>
    <w:p w14:paraId="65DA6D2F" w14:textId="77777777" w:rsidR="00C278E4" w:rsidRPr="00D462B3" w:rsidRDefault="00C278E4" w:rsidP="00C278E4">
      <w:pPr>
        <w:pStyle w:val="Standard"/>
        <w:numPr>
          <w:ilvl w:val="1"/>
          <w:numId w:val="16"/>
        </w:numPr>
        <w:spacing w:after="0"/>
        <w:rPr>
          <w:color w:val="000000"/>
        </w:rPr>
      </w:pPr>
      <w:r w:rsidRPr="00D462B3">
        <w:rPr>
          <w:color w:val="000000"/>
        </w:rPr>
        <w:t>Sledování objektů a automatický zoom: zvýraznění / vykreslení a přiblížení pohybujících se objektů.</w:t>
      </w:r>
    </w:p>
    <w:p w14:paraId="079B88DB" w14:textId="77777777" w:rsidR="00C278E4" w:rsidRPr="00D462B3" w:rsidRDefault="00C278E4" w:rsidP="00C278E4">
      <w:pPr>
        <w:pStyle w:val="Standard"/>
        <w:numPr>
          <w:ilvl w:val="1"/>
          <w:numId w:val="16"/>
        </w:numPr>
        <w:spacing w:after="0"/>
        <w:rPr>
          <w:color w:val="000000"/>
        </w:rPr>
      </w:pPr>
      <w:r w:rsidRPr="00D462B3">
        <w:rPr>
          <w:color w:val="000000"/>
        </w:rPr>
        <w:t>Zobrazení informace o příčině spuštění detekce při přehrávání video záznamu.</w:t>
      </w:r>
    </w:p>
    <w:p w14:paraId="74DDF8CC" w14:textId="77777777" w:rsidR="00C278E4" w:rsidRPr="00D462B3" w:rsidRDefault="00C278E4" w:rsidP="00C278E4">
      <w:pPr>
        <w:pStyle w:val="Standard"/>
        <w:numPr>
          <w:ilvl w:val="1"/>
          <w:numId w:val="16"/>
        </w:numPr>
        <w:spacing w:after="0"/>
        <w:rPr>
          <w:color w:val="000000"/>
        </w:rPr>
      </w:pPr>
      <w:r w:rsidRPr="00D462B3">
        <w:rPr>
          <w:color w:val="000000"/>
        </w:rPr>
        <w:t>Standardní funkce sledování videa: digitální video zoom, zpracování obrazu.</w:t>
      </w:r>
    </w:p>
    <w:p w14:paraId="029E8FA4" w14:textId="77777777" w:rsidR="00C278E4" w:rsidRPr="00D462B3" w:rsidRDefault="00C278E4" w:rsidP="00C278E4">
      <w:pPr>
        <w:pStyle w:val="Standard"/>
        <w:numPr>
          <w:ilvl w:val="0"/>
          <w:numId w:val="22"/>
        </w:numPr>
        <w:spacing w:after="0"/>
        <w:rPr>
          <w:color w:val="000000"/>
        </w:rPr>
      </w:pPr>
      <w:r w:rsidRPr="00D462B3">
        <w:rPr>
          <w:color w:val="000000"/>
        </w:rPr>
        <w:t>Video monitoring v režimu analýzy archivu.</w:t>
      </w:r>
    </w:p>
    <w:p w14:paraId="17F93EDA" w14:textId="77777777" w:rsidR="00C278E4" w:rsidRPr="00D462B3" w:rsidRDefault="00C278E4" w:rsidP="00C278E4">
      <w:pPr>
        <w:pStyle w:val="Standard"/>
        <w:numPr>
          <w:ilvl w:val="1"/>
          <w:numId w:val="16"/>
        </w:numPr>
        <w:spacing w:after="0"/>
        <w:rPr>
          <w:color w:val="000000"/>
        </w:rPr>
      </w:pPr>
      <w:r w:rsidRPr="00D462B3">
        <w:rPr>
          <w:color w:val="000000"/>
        </w:rPr>
        <w:t xml:space="preserve">Sedm typů vyhledávání zaznamenaných videí: Vyhledávání událostí, Pokročilé vyhledání / prozkoumání </w:t>
      </w:r>
      <w:proofErr w:type="gramStart"/>
      <w:r w:rsidRPr="00D462B3">
        <w:rPr>
          <w:color w:val="000000"/>
        </w:rPr>
        <w:t>archivu , Hledání</w:t>
      </w:r>
      <w:proofErr w:type="gramEnd"/>
      <w:r w:rsidRPr="00D462B3">
        <w:rPr>
          <w:color w:val="000000"/>
        </w:rPr>
        <w:t xml:space="preserve"> podle času (Hledání podle </w:t>
      </w:r>
      <w:r w:rsidRPr="00D462B3">
        <w:rPr>
          <w:color w:val="000000"/>
        </w:rPr>
        <w:lastRenderedPageBreak/>
        <w:t>miniatur), Vyhledávání podle komentářů operátora, Vyhledávání tváře, Vyhledávání registrační značky, Vyhledávání událostí z externích systémů.</w:t>
      </w:r>
    </w:p>
    <w:p w14:paraId="4FECF47C" w14:textId="77777777" w:rsidR="00C278E4" w:rsidRPr="00D462B3" w:rsidRDefault="00C278E4" w:rsidP="00C278E4">
      <w:pPr>
        <w:pStyle w:val="Standard"/>
        <w:numPr>
          <w:ilvl w:val="1"/>
          <w:numId w:val="16"/>
        </w:numPr>
        <w:spacing w:after="0"/>
        <w:rPr>
          <w:color w:val="000000"/>
        </w:rPr>
      </w:pPr>
      <w:r w:rsidRPr="00D462B3">
        <w:rPr>
          <w:color w:val="000000"/>
        </w:rPr>
        <w:t>Analýza archivu jako celku nebo vybrané části.</w:t>
      </w:r>
    </w:p>
    <w:p w14:paraId="506C07DF" w14:textId="77777777" w:rsidR="00C278E4" w:rsidRPr="00D462B3" w:rsidRDefault="00C278E4" w:rsidP="00C278E4">
      <w:pPr>
        <w:pStyle w:val="Standard"/>
        <w:numPr>
          <w:ilvl w:val="1"/>
          <w:numId w:val="16"/>
        </w:numPr>
        <w:spacing w:after="0"/>
        <w:rPr>
          <w:color w:val="000000"/>
        </w:rPr>
      </w:pPr>
      <w:r w:rsidRPr="00D462B3">
        <w:rPr>
          <w:color w:val="000000"/>
        </w:rPr>
        <w:t>Vyhledání událostí podle kategorie, příčiny spuštění a iniciátoru.</w:t>
      </w:r>
    </w:p>
    <w:p w14:paraId="5B76D325" w14:textId="77777777" w:rsidR="00C278E4" w:rsidRPr="00D462B3" w:rsidRDefault="00C278E4" w:rsidP="00C278E4">
      <w:pPr>
        <w:pStyle w:val="Standard"/>
        <w:numPr>
          <w:ilvl w:val="1"/>
          <w:numId w:val="16"/>
        </w:numPr>
        <w:spacing w:after="0"/>
        <w:rPr>
          <w:color w:val="000000"/>
        </w:rPr>
      </w:pPr>
      <w:r w:rsidRPr="00D462B3">
        <w:rPr>
          <w:color w:val="000000"/>
        </w:rPr>
        <w:t>Rozdělení archivu nebo vybrané části na fragmenty videí stejné velikosti.</w:t>
      </w:r>
    </w:p>
    <w:p w14:paraId="788F2A2C" w14:textId="77777777" w:rsidR="00C278E4" w:rsidRPr="00D462B3" w:rsidRDefault="00C278E4" w:rsidP="00C278E4">
      <w:pPr>
        <w:pStyle w:val="Standard"/>
        <w:numPr>
          <w:ilvl w:val="1"/>
          <w:numId w:val="16"/>
        </w:numPr>
        <w:spacing w:after="0"/>
        <w:rPr>
          <w:color w:val="000000"/>
        </w:rPr>
      </w:pPr>
      <w:r w:rsidRPr="00D462B3">
        <w:rPr>
          <w:color w:val="000000"/>
        </w:rPr>
        <w:t>Pokročilé hledání archivu / prozkoumání  obsahuje filtry a vyhledávací kritéria.</w:t>
      </w:r>
    </w:p>
    <w:p w14:paraId="2751E43B" w14:textId="77777777" w:rsidR="00C278E4" w:rsidRPr="00D462B3" w:rsidRDefault="00C278E4" w:rsidP="00C278E4">
      <w:pPr>
        <w:pStyle w:val="Standard"/>
        <w:numPr>
          <w:ilvl w:val="1"/>
          <w:numId w:val="16"/>
        </w:numPr>
        <w:spacing w:after="0"/>
        <w:rPr>
          <w:color w:val="000000"/>
        </w:rPr>
      </w:pPr>
      <w:r w:rsidRPr="00D462B3">
        <w:rPr>
          <w:color w:val="000000"/>
        </w:rPr>
        <w:t>Vyhledávání zaznamenaných scén na základě komentářů operátora.</w:t>
      </w:r>
    </w:p>
    <w:p w14:paraId="0BAD63DC" w14:textId="77777777" w:rsidR="00C278E4" w:rsidRPr="00D462B3" w:rsidRDefault="00C278E4" w:rsidP="00C278E4">
      <w:pPr>
        <w:pStyle w:val="Standard"/>
        <w:numPr>
          <w:ilvl w:val="1"/>
          <w:numId w:val="16"/>
        </w:numPr>
        <w:spacing w:after="0"/>
        <w:rPr>
          <w:color w:val="000000"/>
        </w:rPr>
      </w:pPr>
      <w:r w:rsidRPr="00D462B3">
        <w:rPr>
          <w:color w:val="000000"/>
        </w:rPr>
        <w:t>Vyhledávání RZ vozidel.</w:t>
      </w:r>
    </w:p>
    <w:p w14:paraId="15DC99C9" w14:textId="77777777" w:rsidR="00C278E4" w:rsidRPr="00D462B3" w:rsidRDefault="00C278E4" w:rsidP="00C278E4">
      <w:pPr>
        <w:pStyle w:val="Standard"/>
        <w:numPr>
          <w:ilvl w:val="1"/>
          <w:numId w:val="16"/>
        </w:numPr>
        <w:spacing w:after="0"/>
        <w:rPr>
          <w:color w:val="000000"/>
        </w:rPr>
      </w:pPr>
      <w:r w:rsidRPr="00D462B3">
        <w:rPr>
          <w:color w:val="000000"/>
        </w:rPr>
        <w:t>Lidé mohou být vyhledáváni podle fotografie v databázi. Zobrazení všech rozpoznaných obličejů.</w:t>
      </w:r>
    </w:p>
    <w:p w14:paraId="4B046399" w14:textId="77777777" w:rsidR="00C278E4" w:rsidRPr="00D462B3" w:rsidRDefault="00C278E4" w:rsidP="00C278E4">
      <w:pPr>
        <w:pStyle w:val="Standard"/>
        <w:numPr>
          <w:ilvl w:val="1"/>
          <w:numId w:val="16"/>
        </w:numPr>
        <w:spacing w:after="0"/>
        <w:rPr>
          <w:color w:val="000000"/>
        </w:rPr>
      </w:pPr>
      <w:r w:rsidRPr="00D462B3">
        <w:rPr>
          <w:color w:val="000000"/>
        </w:rPr>
        <w:t>Analýza četnosti zachycení stejné tváře při vyhledávání dle obličeje.</w:t>
      </w:r>
    </w:p>
    <w:p w14:paraId="026DCB8A" w14:textId="77777777" w:rsidR="00C278E4" w:rsidRPr="00D462B3" w:rsidRDefault="00C278E4" w:rsidP="00C278E4">
      <w:pPr>
        <w:pStyle w:val="Standard"/>
        <w:numPr>
          <w:ilvl w:val="1"/>
          <w:numId w:val="16"/>
        </w:numPr>
        <w:spacing w:after="0"/>
        <w:rPr>
          <w:color w:val="000000"/>
        </w:rPr>
      </w:pPr>
      <w:r w:rsidRPr="00D462B3">
        <w:rPr>
          <w:color w:val="000000"/>
        </w:rPr>
        <w:t>Vyhledávání pohyblivých objektů, tváře a registrační značky v archivech několika kamer najednou.</w:t>
      </w:r>
    </w:p>
    <w:p w14:paraId="49261046" w14:textId="77777777" w:rsidR="00C278E4" w:rsidRPr="00D462B3" w:rsidRDefault="00C278E4" w:rsidP="00C278E4">
      <w:pPr>
        <w:pStyle w:val="Standard"/>
        <w:numPr>
          <w:ilvl w:val="1"/>
          <w:numId w:val="16"/>
        </w:numPr>
        <w:spacing w:after="0"/>
        <w:rPr>
          <w:color w:val="000000"/>
        </w:rPr>
      </w:pPr>
      <w:r w:rsidRPr="00D462B3">
        <w:rPr>
          <w:color w:val="000000"/>
        </w:rPr>
        <w:t>Vyhledávání událostí z externích systémů.</w:t>
      </w:r>
    </w:p>
    <w:p w14:paraId="544B2E8A" w14:textId="77777777" w:rsidR="00C278E4" w:rsidRPr="00D462B3" w:rsidRDefault="00C278E4" w:rsidP="00C278E4">
      <w:pPr>
        <w:pStyle w:val="Standard"/>
        <w:numPr>
          <w:ilvl w:val="1"/>
          <w:numId w:val="16"/>
        </w:numPr>
        <w:spacing w:after="0"/>
        <w:rPr>
          <w:color w:val="000000"/>
        </w:rPr>
      </w:pPr>
      <w:r w:rsidRPr="00D462B3">
        <w:rPr>
          <w:color w:val="000000"/>
        </w:rPr>
        <w:t>Přehrávání nalezených fragmentů v náhledu. Ovládací prvky přehrávání jsou stejné jako v Prohlížeči archivů. Zobrazení několika sekund před alarmem.</w:t>
      </w:r>
    </w:p>
    <w:p w14:paraId="63453E32" w14:textId="77777777" w:rsidR="00C278E4" w:rsidRPr="00D462B3" w:rsidRDefault="00C278E4" w:rsidP="00C278E4">
      <w:pPr>
        <w:pStyle w:val="Standard"/>
        <w:numPr>
          <w:ilvl w:val="1"/>
          <w:numId w:val="16"/>
        </w:numPr>
        <w:spacing w:after="0"/>
        <w:rPr>
          <w:color w:val="000000"/>
        </w:rPr>
      </w:pPr>
      <w:r w:rsidRPr="00D462B3">
        <w:rPr>
          <w:color w:val="000000"/>
        </w:rPr>
        <w:t>Zrychlené zobrazení výsledků vyhledávání v režimu časové synopse.</w:t>
      </w:r>
    </w:p>
    <w:p w14:paraId="726FEABD" w14:textId="77777777" w:rsidR="00C278E4" w:rsidRPr="00D462B3" w:rsidRDefault="00C278E4" w:rsidP="00C278E4">
      <w:pPr>
        <w:pStyle w:val="Standard"/>
        <w:numPr>
          <w:ilvl w:val="1"/>
          <w:numId w:val="16"/>
        </w:numPr>
        <w:spacing w:after="0"/>
        <w:rPr>
          <w:color w:val="000000"/>
        </w:rPr>
      </w:pPr>
      <w:r w:rsidRPr="00D462B3">
        <w:rPr>
          <w:color w:val="000000"/>
        </w:rPr>
        <w:t>V nalezených scénách došlo ke zvětšení objektu, který spustil detekční nástroj. Objekt, který způsobil detekci, je označen červeným rámečkem.</w:t>
      </w:r>
    </w:p>
    <w:p w14:paraId="4A8D480D" w14:textId="77777777" w:rsidR="00C278E4" w:rsidRPr="00D462B3" w:rsidRDefault="00C278E4" w:rsidP="00C278E4">
      <w:pPr>
        <w:pStyle w:val="Standard"/>
        <w:numPr>
          <w:ilvl w:val="1"/>
          <w:numId w:val="16"/>
        </w:numPr>
        <w:spacing w:after="0"/>
        <w:rPr>
          <w:color w:val="000000"/>
        </w:rPr>
      </w:pPr>
      <w:r w:rsidRPr="00D462B3">
        <w:rPr>
          <w:color w:val="000000"/>
        </w:rPr>
        <w:t>Off-line Analýza. Možnost spouštět analýzu (forenzní vyhledávání, vyhledávání tváří, vyhledávání RZ, komprimované přehrávání archivu) na externě pořízených video záznamech.</w:t>
      </w:r>
    </w:p>
    <w:p w14:paraId="2911EA13" w14:textId="77777777" w:rsidR="00C278E4" w:rsidRPr="00D462B3" w:rsidRDefault="00C278E4" w:rsidP="00C278E4">
      <w:pPr>
        <w:pStyle w:val="Standard"/>
        <w:numPr>
          <w:ilvl w:val="1"/>
          <w:numId w:val="16"/>
        </w:numPr>
        <w:spacing w:after="0"/>
        <w:rPr>
          <w:color w:val="000000"/>
        </w:rPr>
      </w:pPr>
      <w:r w:rsidRPr="00D462B3">
        <w:rPr>
          <w:color w:val="000000"/>
        </w:rPr>
        <w:t>Video lze převést na formáty MKV, EXE a AVI. Snímky jsou exportovány do formátů PDF a JPG. Je možné přidat vodoznak a poznámky, stejně jako nastavit masky a oblasti exportu. Export je prováděn současně z více kamer do různých souborů. Export videa se sníženou frekvencí snímků. Omezení velikosti souboru během exportu. Automatický rámeček tisku při exportu.</w:t>
      </w:r>
    </w:p>
    <w:p w14:paraId="2F4D9C17" w14:textId="77777777" w:rsidR="00C278E4" w:rsidRPr="00D462B3" w:rsidRDefault="00C278E4" w:rsidP="00C278E4">
      <w:pPr>
        <w:pStyle w:val="Standard"/>
        <w:numPr>
          <w:ilvl w:val="1"/>
          <w:numId w:val="16"/>
        </w:numPr>
        <w:spacing w:after="0"/>
        <w:rPr>
          <w:color w:val="000000"/>
        </w:rPr>
      </w:pPr>
      <w:r w:rsidRPr="00D462B3">
        <w:rPr>
          <w:color w:val="000000"/>
        </w:rPr>
        <w:t>Funkce sledování: pohyblivé objekty jsou zvýrazněny při přehrávání nalezených fragmentů.</w:t>
      </w:r>
    </w:p>
    <w:p w14:paraId="4F69F93E" w14:textId="77777777" w:rsidR="00C278E4" w:rsidRPr="00D462B3" w:rsidRDefault="00C278E4" w:rsidP="00C278E4">
      <w:pPr>
        <w:pStyle w:val="Standard"/>
        <w:numPr>
          <w:ilvl w:val="1"/>
          <w:numId w:val="16"/>
        </w:numPr>
        <w:spacing w:after="0"/>
        <w:rPr>
          <w:color w:val="000000"/>
        </w:rPr>
      </w:pPr>
      <w:r w:rsidRPr="00D462B3">
        <w:rPr>
          <w:color w:val="000000"/>
        </w:rPr>
        <w:t>Standardní funkce sledování videa: digitální video zoom, zpracování obrazu.</w:t>
      </w:r>
    </w:p>
    <w:p w14:paraId="2F8BA607" w14:textId="77777777" w:rsidR="00C278E4" w:rsidRPr="00D462B3" w:rsidRDefault="00C278E4" w:rsidP="00C278E4">
      <w:pPr>
        <w:pStyle w:val="Standard"/>
        <w:numPr>
          <w:ilvl w:val="0"/>
          <w:numId w:val="22"/>
        </w:numPr>
        <w:spacing w:after="0"/>
        <w:rPr>
          <w:color w:val="000000"/>
        </w:rPr>
      </w:pPr>
      <w:r w:rsidRPr="00D462B3">
        <w:rPr>
          <w:color w:val="000000"/>
        </w:rPr>
        <w:t>Interaktivní 3D mapa.</w:t>
      </w:r>
    </w:p>
    <w:p w14:paraId="1B6D209A" w14:textId="77777777" w:rsidR="00C278E4" w:rsidRPr="00D462B3" w:rsidRDefault="00C278E4" w:rsidP="00C278E4">
      <w:pPr>
        <w:pStyle w:val="Standard"/>
        <w:numPr>
          <w:ilvl w:val="0"/>
          <w:numId w:val="22"/>
        </w:numPr>
        <w:spacing w:after="0"/>
        <w:rPr>
          <w:color w:val="000000"/>
        </w:rPr>
      </w:pPr>
      <w:r w:rsidRPr="00D462B3">
        <w:rPr>
          <w:color w:val="000000"/>
        </w:rPr>
        <w:t>Monitorování audia</w:t>
      </w:r>
    </w:p>
    <w:p w14:paraId="4488876A" w14:textId="77777777" w:rsidR="00C278E4" w:rsidRPr="00D462B3" w:rsidRDefault="00C278E4" w:rsidP="00C278E4">
      <w:pPr>
        <w:pStyle w:val="Standard"/>
        <w:numPr>
          <w:ilvl w:val="0"/>
          <w:numId w:val="22"/>
        </w:numPr>
        <w:spacing w:after="0"/>
        <w:rPr>
          <w:color w:val="000000"/>
        </w:rPr>
      </w:pPr>
      <w:r w:rsidRPr="00D462B3">
        <w:rPr>
          <w:color w:val="000000"/>
        </w:rPr>
        <w:t>Systémový log</w:t>
      </w:r>
    </w:p>
    <w:p w14:paraId="44BFD4AF" w14:textId="77777777" w:rsidR="00C278E4" w:rsidRPr="00D462B3" w:rsidRDefault="00C278E4" w:rsidP="00C278E4">
      <w:pPr>
        <w:pStyle w:val="Standard"/>
        <w:numPr>
          <w:ilvl w:val="0"/>
          <w:numId w:val="22"/>
        </w:numPr>
        <w:rPr>
          <w:color w:val="000000"/>
        </w:rPr>
      </w:pPr>
      <w:r w:rsidRPr="00D462B3">
        <w:rPr>
          <w:color w:val="000000"/>
        </w:rPr>
        <w:t>Sada nástrojů</w:t>
      </w:r>
    </w:p>
    <w:p w14:paraId="0E4F1BFD"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bookmarkStart w:id="14" w:name="_2s8eyo1"/>
      <w:bookmarkEnd w:id="14"/>
      <w:r w:rsidRPr="00D462B3">
        <w:t>VMS Klient</w:t>
      </w:r>
    </w:p>
    <w:p w14:paraId="0BF1674B" w14:textId="77777777" w:rsidR="00C278E4" w:rsidRPr="00D462B3" w:rsidRDefault="00C278E4" w:rsidP="00C278E4">
      <w:pPr>
        <w:pStyle w:val="Standard"/>
      </w:pPr>
      <w:r w:rsidRPr="00D462B3">
        <w:t>Klient je aplikace s rozhraním, které poskytuje přístup k funkcím poskytovaným serverem.</w:t>
      </w:r>
    </w:p>
    <w:p w14:paraId="47146C6E" w14:textId="77777777" w:rsidR="00C278E4" w:rsidRPr="00D462B3" w:rsidRDefault="00C278E4" w:rsidP="00C278E4">
      <w:pPr>
        <w:pStyle w:val="Standard"/>
        <w:numPr>
          <w:ilvl w:val="0"/>
          <w:numId w:val="22"/>
        </w:numPr>
        <w:spacing w:after="0"/>
        <w:rPr>
          <w:color w:val="000000"/>
        </w:rPr>
      </w:pPr>
      <w:r w:rsidRPr="00D462B3">
        <w:rPr>
          <w:color w:val="000000"/>
        </w:rPr>
        <w:t>Klientské připojení k serveru.</w:t>
      </w:r>
    </w:p>
    <w:p w14:paraId="75909D09" w14:textId="77777777" w:rsidR="00C278E4" w:rsidRPr="00D462B3" w:rsidRDefault="00C278E4" w:rsidP="00C278E4">
      <w:pPr>
        <w:pStyle w:val="Standard"/>
        <w:numPr>
          <w:ilvl w:val="1"/>
          <w:numId w:val="16"/>
        </w:numPr>
        <w:spacing w:after="0"/>
        <w:rPr>
          <w:color w:val="000000"/>
        </w:rPr>
      </w:pPr>
      <w:r w:rsidRPr="00D462B3">
        <w:rPr>
          <w:color w:val="000000"/>
        </w:rPr>
        <w:t>Klient podporuje následující formy připojení přes IP: LAN, VPN.</w:t>
      </w:r>
    </w:p>
    <w:p w14:paraId="47E563BF" w14:textId="77777777" w:rsidR="00C278E4" w:rsidRPr="00D462B3" w:rsidRDefault="00C278E4" w:rsidP="00C278E4">
      <w:pPr>
        <w:pStyle w:val="Standard"/>
        <w:numPr>
          <w:ilvl w:val="1"/>
          <w:numId w:val="16"/>
        </w:numPr>
        <w:rPr>
          <w:color w:val="000000"/>
        </w:rPr>
      </w:pPr>
      <w:bookmarkStart w:id="15" w:name="17dp8vu"/>
      <w:bookmarkStart w:id="16" w:name="3rdcrjn"/>
      <w:bookmarkEnd w:id="15"/>
      <w:bookmarkEnd w:id="16"/>
      <w:r w:rsidRPr="00D462B3">
        <w:rPr>
          <w:color w:val="000000"/>
        </w:rPr>
        <w:t xml:space="preserve">Zabezpečené spojení mezi Serverem a klientským softwarem musí být zajištěno technologií virtuální privátní sítě (VPN), aby nedošlo k neoprávněnému připojení k získání přístupových dat nebo video </w:t>
      </w:r>
      <w:proofErr w:type="spellStart"/>
      <w:r w:rsidRPr="00D462B3">
        <w:rPr>
          <w:color w:val="000000"/>
        </w:rPr>
        <w:t>streamu</w:t>
      </w:r>
      <w:proofErr w:type="spellEnd"/>
      <w:r w:rsidRPr="00D462B3">
        <w:rPr>
          <w:color w:val="000000"/>
        </w:rPr>
        <w:t>.</w:t>
      </w:r>
    </w:p>
    <w:p w14:paraId="46306B6E" w14:textId="77777777" w:rsidR="00C278E4" w:rsidRPr="00D462B3" w:rsidRDefault="00C278E4" w:rsidP="00C278E4">
      <w:pPr>
        <w:pStyle w:val="Standard"/>
        <w:numPr>
          <w:ilvl w:val="1"/>
          <w:numId w:val="16"/>
        </w:numPr>
        <w:spacing w:after="0"/>
        <w:rPr>
          <w:color w:val="000000"/>
        </w:rPr>
      </w:pPr>
      <w:r w:rsidRPr="00D462B3">
        <w:rPr>
          <w:color w:val="000000"/>
        </w:rPr>
        <w:t>Klient se může připojit k libovolnému dostupnému serveru.</w:t>
      </w:r>
    </w:p>
    <w:p w14:paraId="4A963B05" w14:textId="77777777" w:rsidR="00C278E4" w:rsidRPr="00D462B3" w:rsidRDefault="00C278E4" w:rsidP="00C278E4">
      <w:pPr>
        <w:pStyle w:val="Standard"/>
        <w:numPr>
          <w:ilvl w:val="1"/>
          <w:numId w:val="16"/>
        </w:numPr>
        <w:spacing w:after="0"/>
        <w:rPr>
          <w:color w:val="000000"/>
        </w:rPr>
      </w:pPr>
      <w:r w:rsidRPr="00D462B3">
        <w:rPr>
          <w:color w:val="000000"/>
        </w:rPr>
        <w:t>Autentizace musí být provedena při pokusu o připojení k serveru.</w:t>
      </w:r>
    </w:p>
    <w:p w14:paraId="0063036A" w14:textId="77777777" w:rsidR="00C278E4" w:rsidRPr="00D462B3" w:rsidRDefault="00C278E4" w:rsidP="00C278E4">
      <w:pPr>
        <w:pStyle w:val="Standard"/>
        <w:numPr>
          <w:ilvl w:val="0"/>
          <w:numId w:val="22"/>
        </w:numPr>
        <w:spacing w:after="0"/>
        <w:rPr>
          <w:color w:val="000000"/>
        </w:rPr>
      </w:pPr>
      <w:r w:rsidRPr="00D462B3">
        <w:rPr>
          <w:color w:val="000000"/>
        </w:rPr>
        <w:t>Více klientů lze spustit na jednom počítači, aby se připojili k různým serverům.</w:t>
      </w:r>
    </w:p>
    <w:p w14:paraId="7186AFC1" w14:textId="77777777" w:rsidR="00C278E4" w:rsidRPr="00D462B3" w:rsidRDefault="00C278E4" w:rsidP="00C278E4">
      <w:pPr>
        <w:pStyle w:val="Standard"/>
        <w:numPr>
          <w:ilvl w:val="0"/>
          <w:numId w:val="22"/>
        </w:numPr>
        <w:spacing w:after="0"/>
        <w:rPr>
          <w:color w:val="000000"/>
        </w:rPr>
      </w:pPr>
      <w:r w:rsidRPr="00D462B3">
        <w:rPr>
          <w:color w:val="000000"/>
        </w:rPr>
        <w:t>Funkce serveru pokračují, pokud je klient odpojen: zapisování do archivu, detekce, protokolování událostí atd.</w:t>
      </w:r>
    </w:p>
    <w:p w14:paraId="57116C6F" w14:textId="77777777" w:rsidR="00C278E4" w:rsidRPr="00D462B3" w:rsidRDefault="00C278E4" w:rsidP="00C278E4">
      <w:pPr>
        <w:pStyle w:val="Standard"/>
        <w:numPr>
          <w:ilvl w:val="0"/>
          <w:numId w:val="22"/>
        </w:numPr>
        <w:spacing w:after="0"/>
        <w:rPr>
          <w:color w:val="000000"/>
        </w:rPr>
      </w:pPr>
      <w:r w:rsidRPr="00D462B3">
        <w:rPr>
          <w:color w:val="000000"/>
        </w:rPr>
        <w:lastRenderedPageBreak/>
        <w:t>Hranice klientského rozhraní: uživatelé mají přístup pouze k vyznačeným systémovým funkcím.</w:t>
      </w:r>
    </w:p>
    <w:p w14:paraId="5279C726" w14:textId="77777777" w:rsidR="00C278E4" w:rsidRPr="00D462B3" w:rsidRDefault="00C278E4" w:rsidP="00C278E4">
      <w:pPr>
        <w:pStyle w:val="Standard"/>
        <w:numPr>
          <w:ilvl w:val="0"/>
          <w:numId w:val="22"/>
        </w:numPr>
        <w:spacing w:after="0"/>
        <w:rPr>
          <w:color w:val="000000"/>
        </w:rPr>
      </w:pPr>
      <w:r w:rsidRPr="00D462B3">
        <w:rPr>
          <w:color w:val="000000"/>
        </w:rPr>
        <w:t>Počítač, na kterém je klient spuštěn, musí využívat MKDS klávesnici nebo standardní PC klávesnici pro ovládání kamer.</w:t>
      </w:r>
    </w:p>
    <w:p w14:paraId="24D9DB11" w14:textId="77777777" w:rsidR="00C278E4" w:rsidRPr="00D462B3" w:rsidRDefault="00C278E4" w:rsidP="00C278E4">
      <w:pPr>
        <w:pStyle w:val="Standard"/>
        <w:numPr>
          <w:ilvl w:val="0"/>
          <w:numId w:val="22"/>
        </w:numPr>
        <w:spacing w:after="0"/>
        <w:rPr>
          <w:color w:val="000000"/>
        </w:rPr>
      </w:pPr>
      <w:r w:rsidRPr="00D462B3">
        <w:rPr>
          <w:color w:val="000000"/>
        </w:rPr>
        <w:t>Neomezený počet klientů se může připojit k jednomu serveru.</w:t>
      </w:r>
    </w:p>
    <w:p w14:paraId="54B5E1FB" w14:textId="77777777" w:rsidR="00C278E4" w:rsidRPr="00D462B3" w:rsidRDefault="00C278E4" w:rsidP="00C278E4">
      <w:pPr>
        <w:pStyle w:val="Standard"/>
        <w:numPr>
          <w:ilvl w:val="0"/>
          <w:numId w:val="22"/>
        </w:numPr>
        <w:rPr>
          <w:color w:val="000000"/>
        </w:rPr>
      </w:pPr>
      <w:r w:rsidRPr="00D462B3">
        <w:rPr>
          <w:color w:val="000000"/>
        </w:rPr>
        <w:t>Klient může být spuštěn v režimu celé obrazovky nebo okna.</w:t>
      </w:r>
    </w:p>
    <w:p w14:paraId="60AB4CF9"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17" w:name="_Toc21961980"/>
      <w:bookmarkEnd w:id="13"/>
      <w:r w:rsidRPr="00D462B3">
        <w:t>CCTV v objektu knihovny</w:t>
      </w:r>
      <w:r>
        <w:t xml:space="preserve"> - Karviná </w:t>
      </w:r>
      <w:proofErr w:type="spellStart"/>
      <w:r>
        <w:t>Mizerov</w:t>
      </w:r>
      <w:bookmarkEnd w:id="17"/>
      <w:proofErr w:type="spellEnd"/>
    </w:p>
    <w:p w14:paraId="26B4D0CA" w14:textId="77777777" w:rsidR="00C278E4" w:rsidRDefault="00C278E4" w:rsidP="00C278E4">
      <w:pPr>
        <w:pStyle w:val="Standard"/>
      </w:pPr>
      <w:r>
        <w:t xml:space="preserve">Instalace kamerového systému se týká objektu knihovny na adrese </w:t>
      </w:r>
      <w:r w:rsidRPr="00505BEA">
        <w:t>Centrum 2299/16, 734 01 Karviná-</w:t>
      </w:r>
      <w:proofErr w:type="spellStart"/>
      <w:r w:rsidRPr="00505BEA">
        <w:t>Mizerov</w:t>
      </w:r>
      <w:proofErr w:type="spellEnd"/>
      <w:r>
        <w:t xml:space="preserve">. </w:t>
      </w:r>
    </w:p>
    <w:p w14:paraId="01BA912E" w14:textId="77777777" w:rsidR="00C278E4" w:rsidRDefault="00C278E4" w:rsidP="00C278E4">
      <w:pPr>
        <w:pStyle w:val="Standard"/>
      </w:pPr>
    </w:p>
    <w:p w14:paraId="6D60433C" w14:textId="77777777" w:rsidR="00C278E4" w:rsidRPr="00D462B3" w:rsidRDefault="00C278E4" w:rsidP="00C278E4">
      <w:pPr>
        <w:pStyle w:val="Standard"/>
      </w:pPr>
      <w:r w:rsidRPr="00D462B3">
        <w:t>V</w:t>
      </w:r>
      <w:r>
        <w:t xml:space="preserve"> </w:t>
      </w:r>
      <w:r w:rsidRPr="00D462B3">
        <w:t>knihovně bude stávající CCTV systém nahrazen. Bude použita stávající infrastruktura, což je rozvod strukturované kabeláže ve standardu cat5e. Všechny stávající kamery budou zrušeny a nahrazeny novými. Bude doplněn nový server, který bude sloužit jako lokální záznam. Přenos obrazu bude proveden do stávajícího dohledového systému MP.</w:t>
      </w:r>
    </w:p>
    <w:p w14:paraId="2100577A" w14:textId="77777777" w:rsidR="00C278E4" w:rsidRPr="00D462B3" w:rsidRDefault="00C278E4" w:rsidP="00C278E4">
      <w:pPr>
        <w:pStyle w:val="Standard"/>
      </w:pPr>
    </w:p>
    <w:p w14:paraId="2528A57C" w14:textId="77777777" w:rsidR="00C278E4" w:rsidRPr="00D462B3" w:rsidRDefault="00C278E4" w:rsidP="00C278E4">
      <w:pPr>
        <w:pStyle w:val="Standard"/>
      </w:pPr>
      <w:r w:rsidRPr="00D462B3">
        <w:t>Nové 360° kamery bude umístěny na novou pozici. K nim bude nutno instalovat dodatečnou kabeláž, která bude doplněna ke stávající infrastruktuře.</w:t>
      </w:r>
    </w:p>
    <w:p w14:paraId="2361486F" w14:textId="77777777" w:rsidR="00C278E4" w:rsidRPr="00D462B3" w:rsidRDefault="00C278E4" w:rsidP="00C278E4">
      <w:pPr>
        <w:pStyle w:val="Standard"/>
      </w:pPr>
    </w:p>
    <w:p w14:paraId="6624A19D" w14:textId="77777777" w:rsidR="00C278E4" w:rsidRPr="00D462B3" w:rsidRDefault="00C278E4" w:rsidP="00C278E4">
      <w:pPr>
        <w:pStyle w:val="Standard"/>
      </w:pPr>
      <w:r w:rsidRPr="00D462B3">
        <w:t>Veškerá kabeláž bude instalovaná do lišt a případně přiložena ke stávající infrastruktuře.</w:t>
      </w:r>
    </w:p>
    <w:p w14:paraId="2658F554" w14:textId="77777777" w:rsidR="00C278E4" w:rsidRDefault="00C278E4" w:rsidP="00C278E4">
      <w:pPr>
        <w:pStyle w:val="Standard"/>
      </w:pPr>
      <w:r w:rsidRPr="00D462B3">
        <w:t>Celkem bude nově dodáno 20 kamer.</w:t>
      </w:r>
    </w:p>
    <w:p w14:paraId="3DC86391" w14:textId="77777777" w:rsidR="00C278E4" w:rsidRDefault="00C278E4" w:rsidP="00C278E4">
      <w:pPr>
        <w:rPr>
          <w:highlight w:val="yellow"/>
        </w:rPr>
      </w:pPr>
    </w:p>
    <w:p w14:paraId="4BA09987" w14:textId="77777777" w:rsidR="00C278E4" w:rsidRPr="00F22A77" w:rsidRDefault="00C278E4" w:rsidP="00C278E4">
      <w:r w:rsidRPr="00F22A77">
        <w:t>Předpokládané vstupní informace pro výpočet kapacity pro záznam:</w:t>
      </w:r>
    </w:p>
    <w:p w14:paraId="6B2EA070" w14:textId="77777777" w:rsidR="00C278E4" w:rsidRDefault="00C278E4" w:rsidP="00C278E4"/>
    <w:p w14:paraId="76CDE511" w14:textId="77777777" w:rsidR="00C278E4" w:rsidRPr="00F22A77" w:rsidRDefault="00C278E4" w:rsidP="00C278E4">
      <w:r w:rsidRPr="00F22A77">
        <w:t>Počet kamer: 20</w:t>
      </w:r>
    </w:p>
    <w:p w14:paraId="53D9AB18" w14:textId="77777777" w:rsidR="00C278E4" w:rsidRPr="00F22A77" w:rsidRDefault="00C278E4" w:rsidP="00C278E4">
      <w:r w:rsidRPr="00F22A77">
        <w:t xml:space="preserve">Rozlišení: </w:t>
      </w:r>
      <w:r>
        <w:t xml:space="preserve">Full HD (2 </w:t>
      </w:r>
      <w:proofErr w:type="spellStart"/>
      <w:r w:rsidRPr="00F22A77">
        <w:t>MPx</w:t>
      </w:r>
      <w:proofErr w:type="spellEnd"/>
      <w:r>
        <w:t>)</w:t>
      </w:r>
    </w:p>
    <w:p w14:paraId="6085A38A" w14:textId="77777777" w:rsidR="00C278E4" w:rsidRPr="00F22A77" w:rsidRDefault="00C278E4" w:rsidP="00C278E4">
      <w:r w:rsidRPr="00F22A77">
        <w:t xml:space="preserve">Komprese: </w:t>
      </w:r>
      <w:proofErr w:type="gramStart"/>
      <w:r w:rsidRPr="00F22A77">
        <w:t>H.265</w:t>
      </w:r>
      <w:proofErr w:type="gramEnd"/>
      <w:r w:rsidRPr="00F22A77">
        <w:t xml:space="preserve"> HEVC (vysoká kvalita)</w:t>
      </w:r>
    </w:p>
    <w:p w14:paraId="01DFCD96" w14:textId="77777777" w:rsidR="00C278E4" w:rsidRPr="00F22A77" w:rsidRDefault="00C278E4" w:rsidP="00C278E4">
      <w:r w:rsidRPr="00F22A77">
        <w:t>Typ záznamu: Trvalý záznam</w:t>
      </w:r>
    </w:p>
    <w:p w14:paraId="01DEAEEA" w14:textId="77777777" w:rsidR="00C278E4" w:rsidRPr="00F22A77" w:rsidRDefault="00C278E4" w:rsidP="00C278E4">
      <w:r w:rsidRPr="00F22A77">
        <w:t>Počet snímků pro záznam: 30</w:t>
      </w:r>
    </w:p>
    <w:p w14:paraId="56E8FC0F" w14:textId="77777777" w:rsidR="00C278E4" w:rsidRPr="00F22A77" w:rsidRDefault="00C278E4" w:rsidP="00C278E4">
      <w:r w:rsidRPr="00F22A77">
        <w:t>Doba archivace (dny): 5</w:t>
      </w:r>
    </w:p>
    <w:p w14:paraId="431AAD00" w14:textId="77777777" w:rsidR="00C278E4" w:rsidRPr="00F22A77" w:rsidRDefault="00C278E4" w:rsidP="00C278E4">
      <w:r w:rsidRPr="00F22A77">
        <w:t>Tento výpočet je možno použít na systémy se stejnými požadavky na všechny kameru. V případě odlišných požadavků na záznam kamer je nutno požadavky na místo kalkulovat pro každou kameru samostatně.</w:t>
      </w:r>
    </w:p>
    <w:p w14:paraId="716BBE3A" w14:textId="77777777" w:rsidR="00C278E4" w:rsidRPr="00F22A77" w:rsidRDefault="00C278E4" w:rsidP="00C278E4">
      <w:r w:rsidRPr="00F22A77">
        <w:t xml:space="preserve">Požadavek na kapacitu HDD s výše uvedenými parametry je dle webových stránek </w:t>
      </w:r>
      <w:hyperlink r:id="rId11" w:history="1">
        <w:r w:rsidRPr="00F22A77">
          <w:rPr>
            <w:rStyle w:val="Hypertextovodkaz"/>
          </w:rPr>
          <w:t>https://www.cctvcalculator.net/cs/vypocty/uloziste-zaznamu-kamer/</w:t>
        </w:r>
      </w:hyperlink>
    </w:p>
    <w:p w14:paraId="4D6DA01F" w14:textId="77777777" w:rsidR="00C278E4" w:rsidRPr="007776EC" w:rsidRDefault="00C278E4" w:rsidP="00C278E4">
      <w:r w:rsidRPr="00F22A77">
        <w:t>3533,4 GB. Datové úložiště musí obsahovat rezervní kapacitu HDD s minimálně 4TB kapacitou.</w:t>
      </w:r>
    </w:p>
    <w:p w14:paraId="01A49238" w14:textId="77777777" w:rsidR="00C278E4" w:rsidRDefault="00C278E4" w:rsidP="00C278E4">
      <w:pPr>
        <w:pStyle w:val="Standard"/>
      </w:pPr>
    </w:p>
    <w:p w14:paraId="218A105D"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18" w:name="_Toc21961981"/>
      <w:r w:rsidRPr="00D462B3">
        <w:lastRenderedPageBreak/>
        <w:t>Kamery použité ve vnitřních instalacích</w:t>
      </w:r>
      <w:bookmarkEnd w:id="18"/>
    </w:p>
    <w:p w14:paraId="48A28518" w14:textId="77777777" w:rsidR="00C278E4" w:rsidRPr="00D462B3" w:rsidRDefault="00C278E4" w:rsidP="00C278E4">
      <w:pPr>
        <w:pStyle w:val="Standard"/>
      </w:pPr>
      <w:r w:rsidRPr="00D462B3">
        <w:t>Pro dohled budou použity 3 druhy kamer:</w:t>
      </w:r>
    </w:p>
    <w:p w14:paraId="1DD8CFBC" w14:textId="77777777" w:rsidR="00C278E4" w:rsidRPr="00D462B3" w:rsidRDefault="00C278E4" w:rsidP="00C278E4">
      <w:pPr>
        <w:pStyle w:val="Standard"/>
      </w:pPr>
      <w:r w:rsidRPr="00D462B3">
        <w:t>Panoramatická kamera s těmito vlastnostmi:</w:t>
      </w:r>
    </w:p>
    <w:p w14:paraId="21A63192" w14:textId="77777777" w:rsidR="00C278E4" w:rsidRPr="00D462B3" w:rsidRDefault="00C278E4" w:rsidP="00C278E4">
      <w:pPr>
        <w:pStyle w:val="Standard"/>
        <w:numPr>
          <w:ilvl w:val="0"/>
          <w:numId w:val="16"/>
        </w:numPr>
        <w:spacing w:after="0"/>
        <w:rPr>
          <w:color w:val="000000"/>
        </w:rPr>
      </w:pPr>
      <w:r w:rsidRPr="00D462B3">
        <w:rPr>
          <w:color w:val="000000"/>
        </w:rPr>
        <w:t>Provedení kamery:</w:t>
      </w:r>
      <w:r w:rsidRPr="00D462B3">
        <w:rPr>
          <w:color w:val="000000"/>
        </w:rPr>
        <w:tab/>
      </w:r>
      <w:proofErr w:type="spellStart"/>
      <w:r w:rsidRPr="00D462B3">
        <w:rPr>
          <w:color w:val="000000"/>
        </w:rPr>
        <w:t>Antivandal</w:t>
      </w:r>
      <w:proofErr w:type="spellEnd"/>
      <w:r w:rsidRPr="00D462B3">
        <w:rPr>
          <w:color w:val="000000"/>
        </w:rPr>
        <w:t xml:space="preserve"> </w:t>
      </w:r>
      <w:proofErr w:type="spellStart"/>
      <w:r w:rsidRPr="00D462B3">
        <w:rPr>
          <w:color w:val="000000"/>
        </w:rPr>
        <w:t>Fisheye</w:t>
      </w:r>
      <w:proofErr w:type="spellEnd"/>
      <w:r w:rsidRPr="00D462B3">
        <w:rPr>
          <w:color w:val="000000"/>
        </w:rPr>
        <w:t xml:space="preserve"> IP kamera</w:t>
      </w:r>
    </w:p>
    <w:p w14:paraId="7FC87272" w14:textId="77777777" w:rsidR="00C278E4" w:rsidRPr="00D462B3" w:rsidRDefault="00C278E4" w:rsidP="00C278E4">
      <w:pPr>
        <w:pStyle w:val="Standard"/>
        <w:numPr>
          <w:ilvl w:val="0"/>
          <w:numId w:val="16"/>
        </w:numPr>
        <w:spacing w:after="0"/>
        <w:rPr>
          <w:color w:val="000000"/>
        </w:rPr>
      </w:pPr>
      <w:r w:rsidRPr="00D462B3">
        <w:rPr>
          <w:color w:val="000000"/>
        </w:rPr>
        <w:t xml:space="preserve">Počet </w:t>
      </w:r>
      <w:proofErr w:type="spellStart"/>
      <w:r w:rsidRPr="00D462B3">
        <w:rPr>
          <w:color w:val="000000"/>
        </w:rPr>
        <w:t>megapixelů</w:t>
      </w:r>
      <w:proofErr w:type="spellEnd"/>
      <w:r w:rsidRPr="00D462B3">
        <w:rPr>
          <w:color w:val="000000"/>
        </w:rPr>
        <w:t>:</w:t>
      </w:r>
      <w:r w:rsidRPr="00D462B3">
        <w:rPr>
          <w:color w:val="000000"/>
        </w:rPr>
        <w:tab/>
        <w:t xml:space="preserve">6 </w:t>
      </w:r>
      <w:proofErr w:type="spellStart"/>
      <w:r w:rsidRPr="00D462B3">
        <w:rPr>
          <w:color w:val="000000"/>
        </w:rPr>
        <w:t>Mpix</w:t>
      </w:r>
      <w:proofErr w:type="spellEnd"/>
    </w:p>
    <w:p w14:paraId="47DB7966" w14:textId="77777777" w:rsidR="00C278E4" w:rsidRPr="00D462B3" w:rsidRDefault="00C278E4" w:rsidP="00C278E4">
      <w:pPr>
        <w:pStyle w:val="Standard"/>
        <w:numPr>
          <w:ilvl w:val="0"/>
          <w:numId w:val="16"/>
        </w:numPr>
        <w:spacing w:after="0"/>
        <w:rPr>
          <w:color w:val="000000"/>
        </w:rPr>
      </w:pPr>
      <w:r w:rsidRPr="00D462B3">
        <w:rPr>
          <w:color w:val="000000"/>
        </w:rPr>
        <w:t>Snímací čip:</w:t>
      </w:r>
      <w:r w:rsidRPr="00D462B3">
        <w:rPr>
          <w:color w:val="000000"/>
        </w:rPr>
        <w:tab/>
      </w:r>
      <w:r w:rsidRPr="00D462B3">
        <w:rPr>
          <w:color w:val="000000"/>
        </w:rPr>
        <w:tab/>
        <w:t xml:space="preserve">1/1.8" </w:t>
      </w:r>
      <w:proofErr w:type="spellStart"/>
      <w:r w:rsidRPr="00D462B3">
        <w:rPr>
          <w:color w:val="000000"/>
        </w:rPr>
        <w:t>Progressive</w:t>
      </w:r>
      <w:proofErr w:type="spellEnd"/>
      <w:r w:rsidRPr="00D462B3">
        <w:rPr>
          <w:color w:val="000000"/>
        </w:rPr>
        <w:t xml:space="preserve"> </w:t>
      </w:r>
      <w:proofErr w:type="spellStart"/>
      <w:r w:rsidRPr="00D462B3">
        <w:rPr>
          <w:color w:val="000000"/>
        </w:rPr>
        <w:t>Scan</w:t>
      </w:r>
      <w:proofErr w:type="spellEnd"/>
      <w:r w:rsidRPr="00D462B3">
        <w:rPr>
          <w:color w:val="000000"/>
        </w:rPr>
        <w:t xml:space="preserve"> CMOS</w:t>
      </w:r>
    </w:p>
    <w:p w14:paraId="49CD0CCE" w14:textId="77777777" w:rsidR="00C278E4" w:rsidRPr="00D462B3" w:rsidRDefault="00C278E4" w:rsidP="00C278E4">
      <w:pPr>
        <w:pStyle w:val="Standard"/>
        <w:numPr>
          <w:ilvl w:val="0"/>
          <w:numId w:val="16"/>
        </w:numPr>
        <w:spacing w:after="0"/>
        <w:rPr>
          <w:color w:val="000000"/>
        </w:rPr>
      </w:pPr>
      <w:r w:rsidRPr="00D462B3">
        <w:rPr>
          <w:color w:val="000000"/>
        </w:rPr>
        <w:t>Maximální rozlišení:</w:t>
      </w:r>
      <w:r w:rsidRPr="00D462B3">
        <w:rPr>
          <w:color w:val="000000"/>
        </w:rPr>
        <w:tab/>
        <w:t xml:space="preserve">3072 × 2048 @ 25 </w:t>
      </w:r>
      <w:proofErr w:type="spellStart"/>
      <w:r w:rsidRPr="00D462B3">
        <w:rPr>
          <w:color w:val="000000"/>
        </w:rPr>
        <w:t>fps</w:t>
      </w:r>
      <w:proofErr w:type="spellEnd"/>
    </w:p>
    <w:p w14:paraId="5A711101" w14:textId="77777777" w:rsidR="00C278E4" w:rsidRPr="00D462B3" w:rsidRDefault="00C278E4" w:rsidP="00C278E4">
      <w:pPr>
        <w:pStyle w:val="Standard"/>
        <w:numPr>
          <w:ilvl w:val="0"/>
          <w:numId w:val="16"/>
        </w:numPr>
        <w:spacing w:after="0"/>
        <w:rPr>
          <w:color w:val="000000"/>
        </w:rPr>
      </w:pPr>
      <w:r w:rsidRPr="00D462B3">
        <w:rPr>
          <w:color w:val="000000"/>
        </w:rPr>
        <w:t>Objektiv:</w:t>
      </w:r>
      <w:r w:rsidRPr="00D462B3">
        <w:rPr>
          <w:color w:val="000000"/>
        </w:rPr>
        <w:tab/>
      </w:r>
      <w:r w:rsidRPr="00D462B3">
        <w:rPr>
          <w:color w:val="000000"/>
        </w:rPr>
        <w:tab/>
        <w:t>1.2</w:t>
      </w:r>
      <w:r>
        <w:rPr>
          <w:color w:val="000000"/>
        </w:rPr>
        <w:t>-1.3</w:t>
      </w:r>
      <w:r w:rsidRPr="00D462B3">
        <w:rPr>
          <w:color w:val="000000"/>
        </w:rPr>
        <w:t>mm, úhel záběru: 360°</w:t>
      </w:r>
    </w:p>
    <w:p w14:paraId="3EA628DB" w14:textId="77777777" w:rsidR="00C278E4" w:rsidRPr="00D462B3" w:rsidRDefault="00C278E4" w:rsidP="00C278E4">
      <w:pPr>
        <w:pStyle w:val="Standard"/>
        <w:numPr>
          <w:ilvl w:val="0"/>
          <w:numId w:val="16"/>
        </w:numPr>
        <w:spacing w:after="0"/>
        <w:rPr>
          <w:color w:val="000000"/>
        </w:rPr>
      </w:pPr>
      <w:r w:rsidRPr="00D462B3">
        <w:rPr>
          <w:color w:val="000000"/>
        </w:rPr>
        <w:t>Citlivost:</w:t>
      </w:r>
      <w:r w:rsidRPr="00D462B3">
        <w:rPr>
          <w:color w:val="000000"/>
        </w:rPr>
        <w:tab/>
      </w:r>
      <w:r w:rsidRPr="00D462B3">
        <w:rPr>
          <w:color w:val="000000"/>
        </w:rPr>
        <w:tab/>
      </w:r>
      <w:proofErr w:type="spellStart"/>
      <w:r w:rsidRPr="00D462B3">
        <w:rPr>
          <w:color w:val="000000"/>
        </w:rPr>
        <w:t>Color</w:t>
      </w:r>
      <w:proofErr w:type="spellEnd"/>
      <w:r w:rsidRPr="00D462B3">
        <w:rPr>
          <w:color w:val="000000"/>
        </w:rPr>
        <w:t>: 0.3lux</w:t>
      </w:r>
    </w:p>
    <w:p w14:paraId="077A3D11" w14:textId="77777777" w:rsidR="00C278E4" w:rsidRPr="00D462B3" w:rsidRDefault="00C278E4" w:rsidP="00C278E4">
      <w:pPr>
        <w:pStyle w:val="Standard"/>
        <w:numPr>
          <w:ilvl w:val="0"/>
          <w:numId w:val="16"/>
        </w:numPr>
        <w:spacing w:after="0"/>
        <w:rPr>
          <w:color w:val="000000"/>
        </w:rPr>
      </w:pPr>
      <w:r w:rsidRPr="00D462B3">
        <w:rPr>
          <w:color w:val="000000"/>
        </w:rPr>
        <w:t>IR přísvit:</w:t>
      </w:r>
      <w:r w:rsidRPr="00D462B3">
        <w:rPr>
          <w:color w:val="000000"/>
        </w:rPr>
        <w:tab/>
      </w:r>
      <w:r w:rsidRPr="00D462B3">
        <w:rPr>
          <w:color w:val="000000"/>
        </w:rPr>
        <w:tab/>
        <w:t>ANO</w:t>
      </w:r>
    </w:p>
    <w:p w14:paraId="7785710A" w14:textId="77777777" w:rsidR="00C278E4" w:rsidRPr="00D462B3" w:rsidRDefault="00C278E4" w:rsidP="00C278E4">
      <w:pPr>
        <w:pStyle w:val="Standard"/>
        <w:numPr>
          <w:ilvl w:val="0"/>
          <w:numId w:val="16"/>
        </w:numPr>
        <w:spacing w:after="0"/>
        <w:rPr>
          <w:color w:val="000000"/>
        </w:rPr>
      </w:pPr>
      <w:r w:rsidRPr="00D462B3">
        <w:rPr>
          <w:color w:val="000000"/>
        </w:rPr>
        <w:t>Redukce šumu:</w:t>
      </w:r>
      <w:r w:rsidRPr="00D462B3">
        <w:rPr>
          <w:color w:val="000000"/>
        </w:rPr>
        <w:tab/>
        <w:t>3D DNR</w:t>
      </w:r>
    </w:p>
    <w:p w14:paraId="554E91DB" w14:textId="77777777" w:rsidR="00C278E4" w:rsidRPr="00D462B3" w:rsidRDefault="00C278E4" w:rsidP="00C278E4">
      <w:pPr>
        <w:pStyle w:val="Standard"/>
        <w:numPr>
          <w:ilvl w:val="0"/>
          <w:numId w:val="16"/>
        </w:numPr>
        <w:spacing w:after="0"/>
        <w:rPr>
          <w:color w:val="000000"/>
        </w:rPr>
      </w:pPr>
      <w:r w:rsidRPr="00D462B3">
        <w:rPr>
          <w:color w:val="000000"/>
        </w:rPr>
        <w:t>Detekce pohybu:</w:t>
      </w:r>
      <w:r w:rsidRPr="00D462B3">
        <w:rPr>
          <w:color w:val="000000"/>
        </w:rPr>
        <w:tab/>
        <w:t>ANO</w:t>
      </w:r>
    </w:p>
    <w:p w14:paraId="423E56E6" w14:textId="77777777" w:rsidR="00C278E4" w:rsidRPr="00D462B3" w:rsidRDefault="00C278E4" w:rsidP="00C278E4">
      <w:pPr>
        <w:pStyle w:val="Standard"/>
        <w:numPr>
          <w:ilvl w:val="0"/>
          <w:numId w:val="16"/>
        </w:numPr>
        <w:spacing w:after="0"/>
        <w:rPr>
          <w:color w:val="000000"/>
        </w:rPr>
      </w:pPr>
      <w:r w:rsidRPr="00D462B3">
        <w:rPr>
          <w:color w:val="000000"/>
        </w:rPr>
        <w:t xml:space="preserve">Interní </w:t>
      </w:r>
      <w:proofErr w:type="spellStart"/>
      <w:r w:rsidRPr="00D462B3">
        <w:rPr>
          <w:color w:val="000000"/>
        </w:rPr>
        <w:t>pamět</w:t>
      </w:r>
      <w:proofErr w:type="spellEnd"/>
      <w:r w:rsidRPr="00D462B3">
        <w:rPr>
          <w:color w:val="000000"/>
        </w:rPr>
        <w:t>:</w:t>
      </w:r>
      <w:r w:rsidRPr="00D462B3">
        <w:rPr>
          <w:color w:val="000000"/>
        </w:rPr>
        <w:tab/>
      </w:r>
      <w:r w:rsidRPr="00D462B3">
        <w:rPr>
          <w:color w:val="000000"/>
        </w:rPr>
        <w:tab/>
      </w:r>
      <w:proofErr w:type="spellStart"/>
      <w:r w:rsidRPr="00D462B3">
        <w:rPr>
          <w:color w:val="000000"/>
        </w:rPr>
        <w:t>Micro</w:t>
      </w:r>
      <w:proofErr w:type="spellEnd"/>
      <w:r w:rsidRPr="00D462B3">
        <w:rPr>
          <w:color w:val="000000"/>
        </w:rPr>
        <w:t xml:space="preserve"> SD/SDXC slot do 64GB</w:t>
      </w:r>
    </w:p>
    <w:p w14:paraId="6C989550" w14:textId="77777777" w:rsidR="00C278E4" w:rsidRPr="00D462B3" w:rsidRDefault="00C278E4" w:rsidP="00C278E4">
      <w:pPr>
        <w:pStyle w:val="Standard"/>
        <w:numPr>
          <w:ilvl w:val="0"/>
          <w:numId w:val="16"/>
        </w:numPr>
        <w:spacing w:after="0"/>
        <w:rPr>
          <w:color w:val="000000"/>
        </w:rPr>
      </w:pPr>
      <w:r w:rsidRPr="00D462B3">
        <w:rPr>
          <w:color w:val="000000"/>
        </w:rPr>
        <w:t>Napájení:</w:t>
      </w:r>
      <w:r w:rsidRPr="00D462B3">
        <w:rPr>
          <w:color w:val="000000"/>
        </w:rPr>
        <w:tab/>
      </w:r>
      <w:r w:rsidRPr="00D462B3">
        <w:rPr>
          <w:color w:val="000000"/>
        </w:rPr>
        <w:tab/>
      </w:r>
      <w:proofErr w:type="spellStart"/>
      <w:r w:rsidRPr="00D462B3">
        <w:rPr>
          <w:color w:val="000000"/>
        </w:rPr>
        <w:t>PoE</w:t>
      </w:r>
      <w:proofErr w:type="spellEnd"/>
      <w:r w:rsidRPr="00D462B3">
        <w:rPr>
          <w:color w:val="000000"/>
        </w:rPr>
        <w:t xml:space="preserve"> (802.3af)</w:t>
      </w:r>
    </w:p>
    <w:p w14:paraId="34A4FD26" w14:textId="77777777" w:rsidR="00C278E4" w:rsidRPr="00D462B3" w:rsidRDefault="00C278E4" w:rsidP="00C278E4">
      <w:pPr>
        <w:pStyle w:val="Standard"/>
        <w:rPr>
          <w:color w:val="000000"/>
        </w:rPr>
      </w:pPr>
    </w:p>
    <w:p w14:paraId="3890619D" w14:textId="77777777" w:rsidR="00C278E4" w:rsidRPr="00D462B3" w:rsidRDefault="00C278E4" w:rsidP="00C278E4">
      <w:pPr>
        <w:pStyle w:val="Standard"/>
      </w:pPr>
      <w:r w:rsidRPr="00D462B3">
        <w:t>2MP statická kamera s těmito vlastnostmi:</w:t>
      </w:r>
    </w:p>
    <w:p w14:paraId="15FD9077" w14:textId="77777777" w:rsidR="00C278E4" w:rsidRPr="00D462B3" w:rsidRDefault="00C278E4" w:rsidP="00C278E4">
      <w:pPr>
        <w:pStyle w:val="Standard"/>
        <w:numPr>
          <w:ilvl w:val="0"/>
          <w:numId w:val="16"/>
        </w:numPr>
        <w:spacing w:after="0"/>
        <w:rPr>
          <w:color w:val="000000"/>
        </w:rPr>
      </w:pPr>
      <w:r w:rsidRPr="00D462B3">
        <w:rPr>
          <w:color w:val="000000"/>
        </w:rPr>
        <w:t xml:space="preserve">1/1.8" </w:t>
      </w:r>
      <w:proofErr w:type="spellStart"/>
      <w:r w:rsidRPr="00D462B3">
        <w:rPr>
          <w:color w:val="000000"/>
        </w:rPr>
        <w:t>Progressive</w:t>
      </w:r>
      <w:proofErr w:type="spellEnd"/>
      <w:r w:rsidRPr="00D462B3">
        <w:rPr>
          <w:color w:val="000000"/>
        </w:rPr>
        <w:t xml:space="preserve"> </w:t>
      </w:r>
      <w:proofErr w:type="spellStart"/>
      <w:r w:rsidRPr="00D462B3">
        <w:rPr>
          <w:color w:val="000000"/>
        </w:rPr>
        <w:t>Scan</w:t>
      </w:r>
      <w:proofErr w:type="spellEnd"/>
      <w:r w:rsidRPr="00D462B3">
        <w:rPr>
          <w:color w:val="000000"/>
        </w:rPr>
        <w:t xml:space="preserve"> CMOS,</w:t>
      </w:r>
    </w:p>
    <w:p w14:paraId="3B9BE332" w14:textId="77777777" w:rsidR="00C278E4" w:rsidRPr="00D462B3" w:rsidRDefault="00C278E4" w:rsidP="00C278E4">
      <w:pPr>
        <w:pStyle w:val="Standard"/>
        <w:numPr>
          <w:ilvl w:val="0"/>
          <w:numId w:val="16"/>
        </w:numPr>
        <w:spacing w:after="0"/>
        <w:rPr>
          <w:color w:val="000000"/>
        </w:rPr>
      </w:pPr>
      <w:r w:rsidRPr="00D462B3">
        <w:rPr>
          <w:color w:val="000000"/>
        </w:rPr>
        <w:t>Color:0.002Lux/F1.2,</w:t>
      </w:r>
    </w:p>
    <w:p w14:paraId="6667D751" w14:textId="77777777" w:rsidR="00C278E4" w:rsidRPr="00D462B3" w:rsidRDefault="00C278E4" w:rsidP="00C278E4">
      <w:pPr>
        <w:pStyle w:val="Standard"/>
        <w:numPr>
          <w:ilvl w:val="0"/>
          <w:numId w:val="16"/>
        </w:numPr>
        <w:spacing w:after="0"/>
        <w:rPr>
          <w:color w:val="000000"/>
        </w:rPr>
      </w:pPr>
      <w:r w:rsidRPr="00D462B3">
        <w:rPr>
          <w:color w:val="000000"/>
        </w:rPr>
        <w:t>B/W:0.0002Lux/F1.2,</w:t>
      </w:r>
    </w:p>
    <w:p w14:paraId="38BC3CAE" w14:textId="77777777" w:rsidR="00C278E4" w:rsidRPr="00AD3E0D" w:rsidRDefault="00C278E4" w:rsidP="00C278E4">
      <w:pPr>
        <w:pStyle w:val="Standard"/>
        <w:numPr>
          <w:ilvl w:val="0"/>
          <w:numId w:val="16"/>
        </w:numPr>
        <w:spacing w:after="0"/>
        <w:rPr>
          <w:color w:val="000000"/>
        </w:rPr>
      </w:pPr>
      <w:r w:rsidRPr="00D462B3">
        <w:rPr>
          <w:color w:val="000000"/>
        </w:rPr>
        <w:t>2MP: H.265</w:t>
      </w:r>
      <w:r>
        <w:rPr>
          <w:color w:val="000000"/>
        </w:rPr>
        <w:t>/</w:t>
      </w:r>
      <w:r w:rsidRPr="00AD3E0D">
        <w:rPr>
          <w:color w:val="000000"/>
        </w:rPr>
        <w:t xml:space="preserve"> </w:t>
      </w:r>
      <w:r w:rsidRPr="00D462B3">
        <w:rPr>
          <w:color w:val="000000"/>
        </w:rPr>
        <w:t>H.265</w:t>
      </w:r>
      <w:r>
        <w:rPr>
          <w:color w:val="000000"/>
        </w:rPr>
        <w:t>+</w:t>
      </w:r>
      <w:r w:rsidRPr="00D462B3">
        <w:rPr>
          <w:color w:val="000000"/>
        </w:rPr>
        <w:t>/H.264</w:t>
      </w:r>
      <w:r>
        <w:rPr>
          <w:color w:val="000000"/>
        </w:rPr>
        <w:t>/</w:t>
      </w:r>
      <w:r w:rsidRPr="00AD3E0D">
        <w:rPr>
          <w:color w:val="000000"/>
        </w:rPr>
        <w:t xml:space="preserve"> </w:t>
      </w:r>
      <w:r w:rsidRPr="00D462B3">
        <w:rPr>
          <w:color w:val="000000"/>
        </w:rPr>
        <w:t>H.26</w:t>
      </w:r>
      <w:r>
        <w:rPr>
          <w:color w:val="000000"/>
        </w:rPr>
        <w:t>4+</w:t>
      </w:r>
      <w:r w:rsidRPr="00AD3E0D">
        <w:rPr>
          <w:rFonts w:ascii="MS Mincho" w:eastAsia="MS Mincho" w:hAnsi="MS Mincho" w:cs="MS Mincho"/>
          <w:color w:val="000000"/>
        </w:rPr>
        <w:t>，</w:t>
      </w:r>
    </w:p>
    <w:p w14:paraId="2870BB86" w14:textId="77777777" w:rsidR="00C278E4" w:rsidRPr="00D462B3" w:rsidRDefault="00C278E4" w:rsidP="00C278E4">
      <w:pPr>
        <w:pStyle w:val="Standard"/>
        <w:numPr>
          <w:ilvl w:val="0"/>
          <w:numId w:val="16"/>
        </w:numPr>
        <w:spacing w:after="0"/>
        <w:rPr>
          <w:color w:val="000000"/>
        </w:rPr>
      </w:pPr>
      <w:r w:rsidRPr="00D462B3">
        <w:rPr>
          <w:color w:val="000000"/>
        </w:rPr>
        <w:t>140dB WDR;</w:t>
      </w:r>
    </w:p>
    <w:p w14:paraId="07D6D521" w14:textId="77777777" w:rsidR="00C278E4" w:rsidRPr="00D462B3" w:rsidRDefault="00C278E4" w:rsidP="00C278E4">
      <w:pPr>
        <w:pStyle w:val="Standard"/>
        <w:numPr>
          <w:ilvl w:val="0"/>
          <w:numId w:val="16"/>
        </w:numPr>
        <w:rPr>
          <w:color w:val="000000"/>
        </w:rPr>
      </w:pPr>
      <w:r w:rsidRPr="00D462B3">
        <w:rPr>
          <w:color w:val="000000"/>
        </w:rPr>
        <w:t>Objektiv 2,8-12mm</w:t>
      </w:r>
    </w:p>
    <w:p w14:paraId="57BB1779" w14:textId="77777777" w:rsidR="00C278E4" w:rsidRPr="00D462B3" w:rsidRDefault="00C278E4" w:rsidP="00C278E4">
      <w:pPr>
        <w:pStyle w:val="Standard"/>
      </w:pPr>
      <w:r w:rsidRPr="00D462B3">
        <w:t>4MP statická kamera s těmito vlastnostmi:</w:t>
      </w:r>
    </w:p>
    <w:p w14:paraId="3F80578C" w14:textId="77777777" w:rsidR="00C278E4" w:rsidRPr="00D462B3" w:rsidRDefault="00C278E4" w:rsidP="00C278E4">
      <w:pPr>
        <w:pStyle w:val="Standard"/>
        <w:numPr>
          <w:ilvl w:val="0"/>
          <w:numId w:val="16"/>
        </w:numPr>
        <w:spacing w:after="0"/>
        <w:rPr>
          <w:color w:val="000000"/>
        </w:rPr>
      </w:pPr>
      <w:r w:rsidRPr="00D462B3">
        <w:rPr>
          <w:color w:val="000000"/>
        </w:rPr>
        <w:t xml:space="preserve">1/1.8" </w:t>
      </w:r>
      <w:proofErr w:type="spellStart"/>
      <w:r w:rsidRPr="00D462B3">
        <w:rPr>
          <w:color w:val="000000"/>
        </w:rPr>
        <w:t>Progressive</w:t>
      </w:r>
      <w:proofErr w:type="spellEnd"/>
      <w:r w:rsidRPr="00D462B3">
        <w:rPr>
          <w:color w:val="000000"/>
        </w:rPr>
        <w:t xml:space="preserve"> </w:t>
      </w:r>
      <w:proofErr w:type="spellStart"/>
      <w:r w:rsidRPr="00D462B3">
        <w:rPr>
          <w:color w:val="000000"/>
        </w:rPr>
        <w:t>Scan</w:t>
      </w:r>
      <w:proofErr w:type="spellEnd"/>
      <w:r w:rsidRPr="00D462B3">
        <w:rPr>
          <w:color w:val="000000"/>
        </w:rPr>
        <w:t xml:space="preserve"> CMOS,</w:t>
      </w:r>
    </w:p>
    <w:p w14:paraId="39AB607D" w14:textId="77777777" w:rsidR="00C278E4" w:rsidRPr="00D462B3" w:rsidRDefault="00C278E4" w:rsidP="00C278E4">
      <w:pPr>
        <w:pStyle w:val="Standard"/>
        <w:numPr>
          <w:ilvl w:val="0"/>
          <w:numId w:val="16"/>
        </w:numPr>
        <w:spacing w:after="0"/>
        <w:rPr>
          <w:color w:val="000000"/>
        </w:rPr>
      </w:pPr>
      <w:r w:rsidRPr="00D462B3">
        <w:rPr>
          <w:color w:val="000000"/>
        </w:rPr>
        <w:t>Color:0.002Lux/F1.2, B/W:0.0002Lux/F1.2,</w:t>
      </w:r>
    </w:p>
    <w:p w14:paraId="7EA171F3" w14:textId="77777777" w:rsidR="00C278E4" w:rsidRPr="00AD3E0D" w:rsidRDefault="00C278E4" w:rsidP="00C278E4">
      <w:pPr>
        <w:pStyle w:val="Standard"/>
        <w:numPr>
          <w:ilvl w:val="0"/>
          <w:numId w:val="16"/>
        </w:numPr>
        <w:spacing w:after="0"/>
        <w:rPr>
          <w:color w:val="000000"/>
        </w:rPr>
      </w:pPr>
      <w:r w:rsidRPr="00D462B3">
        <w:rPr>
          <w:color w:val="000000"/>
        </w:rPr>
        <w:t>4MP 25fps/30fps: H.265</w:t>
      </w:r>
      <w:r>
        <w:rPr>
          <w:color w:val="000000"/>
        </w:rPr>
        <w:t>/</w:t>
      </w:r>
      <w:r w:rsidRPr="00AD3E0D">
        <w:rPr>
          <w:color w:val="000000"/>
        </w:rPr>
        <w:t xml:space="preserve"> </w:t>
      </w:r>
      <w:r w:rsidRPr="00D462B3">
        <w:rPr>
          <w:color w:val="000000"/>
        </w:rPr>
        <w:t>H.265</w:t>
      </w:r>
      <w:r>
        <w:rPr>
          <w:color w:val="000000"/>
        </w:rPr>
        <w:t>+</w:t>
      </w:r>
      <w:r w:rsidRPr="00D462B3">
        <w:rPr>
          <w:color w:val="000000"/>
        </w:rPr>
        <w:t>/H.264</w:t>
      </w:r>
      <w:r>
        <w:rPr>
          <w:color w:val="000000"/>
        </w:rPr>
        <w:t>/</w:t>
      </w:r>
      <w:r w:rsidRPr="00AD3E0D">
        <w:rPr>
          <w:color w:val="000000"/>
        </w:rPr>
        <w:t xml:space="preserve"> </w:t>
      </w:r>
      <w:r w:rsidRPr="00D462B3">
        <w:rPr>
          <w:color w:val="000000"/>
        </w:rPr>
        <w:t>H.26</w:t>
      </w:r>
      <w:r>
        <w:rPr>
          <w:color w:val="000000"/>
        </w:rPr>
        <w:t>4+</w:t>
      </w:r>
      <w:r w:rsidRPr="00AD3E0D">
        <w:rPr>
          <w:rFonts w:ascii="MS Mincho" w:eastAsia="MS Mincho" w:hAnsi="MS Mincho" w:cs="MS Mincho"/>
          <w:color w:val="000000"/>
        </w:rPr>
        <w:t>，</w:t>
      </w:r>
    </w:p>
    <w:p w14:paraId="129D6F9E" w14:textId="77777777" w:rsidR="00C278E4" w:rsidRPr="00D462B3" w:rsidRDefault="00C278E4" w:rsidP="00C278E4">
      <w:pPr>
        <w:pStyle w:val="Standard"/>
        <w:numPr>
          <w:ilvl w:val="0"/>
          <w:numId w:val="16"/>
        </w:numPr>
        <w:spacing w:after="0"/>
        <w:rPr>
          <w:color w:val="000000"/>
        </w:rPr>
      </w:pPr>
      <w:r w:rsidRPr="00D462B3">
        <w:rPr>
          <w:color w:val="000000"/>
        </w:rPr>
        <w:t>140dB WDR;</w:t>
      </w:r>
    </w:p>
    <w:p w14:paraId="3CCFA916" w14:textId="77777777" w:rsidR="00C278E4" w:rsidRPr="00D462B3" w:rsidRDefault="00C278E4" w:rsidP="00C278E4">
      <w:pPr>
        <w:pStyle w:val="Standard"/>
        <w:numPr>
          <w:ilvl w:val="0"/>
          <w:numId w:val="16"/>
        </w:numPr>
        <w:spacing w:after="0"/>
        <w:rPr>
          <w:color w:val="000000"/>
        </w:rPr>
      </w:pPr>
      <w:r w:rsidRPr="00D462B3">
        <w:rPr>
          <w:color w:val="000000"/>
        </w:rPr>
        <w:t>1*</w:t>
      </w:r>
      <w:proofErr w:type="spellStart"/>
      <w:r w:rsidRPr="00D462B3">
        <w:rPr>
          <w:color w:val="000000"/>
        </w:rPr>
        <w:t>AlarmIn</w:t>
      </w:r>
      <w:proofErr w:type="spellEnd"/>
      <w:r w:rsidRPr="00D462B3">
        <w:rPr>
          <w:color w:val="000000"/>
        </w:rPr>
        <w:t>, 1*</w:t>
      </w:r>
      <w:proofErr w:type="spellStart"/>
      <w:r w:rsidRPr="00D462B3">
        <w:rPr>
          <w:color w:val="000000"/>
        </w:rPr>
        <w:t>AlarmOut</w:t>
      </w:r>
      <w:proofErr w:type="spellEnd"/>
      <w:r w:rsidRPr="00D462B3">
        <w:rPr>
          <w:color w:val="000000"/>
        </w:rPr>
        <w:t>;</w:t>
      </w:r>
    </w:p>
    <w:p w14:paraId="05967CAC" w14:textId="77777777" w:rsidR="00C278E4" w:rsidRPr="00D462B3" w:rsidRDefault="00C278E4" w:rsidP="00C278E4">
      <w:pPr>
        <w:pStyle w:val="Standard"/>
        <w:numPr>
          <w:ilvl w:val="0"/>
          <w:numId w:val="16"/>
        </w:numPr>
        <w:spacing w:after="0"/>
        <w:rPr>
          <w:color w:val="000000"/>
        </w:rPr>
      </w:pPr>
      <w:r w:rsidRPr="00D462B3">
        <w:rPr>
          <w:color w:val="000000"/>
        </w:rPr>
        <w:t>Objektiv 2,8-12mm</w:t>
      </w:r>
    </w:p>
    <w:p w14:paraId="7939977D"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19" w:name="_Toc21961982"/>
      <w:r>
        <w:t>Aktivní prvky</w:t>
      </w:r>
      <w:bookmarkEnd w:id="19"/>
    </w:p>
    <w:p w14:paraId="3175A1C7" w14:textId="77777777" w:rsidR="00C278E4" w:rsidRDefault="00C278E4" w:rsidP="00C278E4">
      <w:pPr>
        <w:pStyle w:val="Standard"/>
      </w:pPr>
      <w:r>
        <w:t xml:space="preserve">Pro instalaci a zapojení kamer budou do instalace doplněny aktivní prvky – </w:t>
      </w:r>
      <w:proofErr w:type="spellStart"/>
      <w:r>
        <w:t>switche</w:t>
      </w:r>
      <w:proofErr w:type="spellEnd"/>
      <w:r>
        <w:t xml:space="preserve">. </w:t>
      </w:r>
    </w:p>
    <w:p w14:paraId="08CC2371" w14:textId="77777777" w:rsidR="00C278E4" w:rsidRDefault="00C278E4" w:rsidP="00C278E4">
      <w:pPr>
        <w:pStyle w:val="Standard"/>
      </w:pPr>
      <w:r>
        <w:t xml:space="preserve">Pro venkovní instalace budou použity tyto </w:t>
      </w:r>
      <w:proofErr w:type="spellStart"/>
      <w:r>
        <w:t>switche</w:t>
      </w:r>
      <w:proofErr w:type="spellEnd"/>
      <w:r>
        <w:t xml:space="preserve">: </w:t>
      </w:r>
    </w:p>
    <w:p w14:paraId="1A7858DB" w14:textId="77777777" w:rsidR="00C278E4" w:rsidRPr="008360C2" w:rsidRDefault="00C278E4" w:rsidP="00C278E4">
      <w:pPr>
        <w:pStyle w:val="Standard"/>
        <w:numPr>
          <w:ilvl w:val="0"/>
          <w:numId w:val="16"/>
        </w:numPr>
        <w:spacing w:after="0"/>
        <w:rPr>
          <w:color w:val="000000"/>
        </w:rPr>
      </w:pPr>
      <w:proofErr w:type="spellStart"/>
      <w:r w:rsidRPr="008360C2">
        <w:rPr>
          <w:color w:val="000000"/>
        </w:rPr>
        <w:t>Device</w:t>
      </w:r>
      <w:proofErr w:type="spellEnd"/>
      <w:r w:rsidRPr="008360C2">
        <w:rPr>
          <w:color w:val="000000"/>
        </w:rPr>
        <w:t xml:space="preserve"> type: </w:t>
      </w:r>
      <w:proofErr w:type="spellStart"/>
      <w:r w:rsidRPr="008360C2">
        <w:rPr>
          <w:color w:val="000000"/>
        </w:rPr>
        <w:t>Switch</w:t>
      </w:r>
      <w:proofErr w:type="spellEnd"/>
      <w:r w:rsidRPr="008360C2">
        <w:rPr>
          <w:color w:val="000000"/>
        </w:rPr>
        <w:t xml:space="preserve"> – 1 G - 10 </w:t>
      </w:r>
      <w:proofErr w:type="spellStart"/>
      <w:r w:rsidRPr="008360C2">
        <w:rPr>
          <w:color w:val="000000"/>
        </w:rPr>
        <w:t>ports</w:t>
      </w:r>
      <w:proofErr w:type="spellEnd"/>
    </w:p>
    <w:p w14:paraId="15F582E2" w14:textId="77777777" w:rsidR="00C278E4" w:rsidRPr="008360C2" w:rsidRDefault="00C278E4" w:rsidP="00C278E4">
      <w:pPr>
        <w:pStyle w:val="Standard"/>
        <w:numPr>
          <w:ilvl w:val="0"/>
          <w:numId w:val="16"/>
        </w:numPr>
        <w:spacing w:after="0"/>
        <w:rPr>
          <w:color w:val="000000"/>
        </w:rPr>
      </w:pPr>
      <w:proofErr w:type="spellStart"/>
      <w:r w:rsidRPr="008360C2">
        <w:rPr>
          <w:color w:val="000000"/>
        </w:rPr>
        <w:t>Enclosure</w:t>
      </w:r>
      <w:proofErr w:type="spellEnd"/>
      <w:r w:rsidRPr="008360C2">
        <w:rPr>
          <w:color w:val="000000"/>
        </w:rPr>
        <w:t xml:space="preserve"> type: </w:t>
      </w:r>
      <w:proofErr w:type="spellStart"/>
      <w:r w:rsidRPr="008360C2">
        <w:rPr>
          <w:color w:val="000000"/>
        </w:rPr>
        <w:t>Compact</w:t>
      </w:r>
      <w:proofErr w:type="spellEnd"/>
      <w:r w:rsidRPr="008360C2">
        <w:rPr>
          <w:color w:val="000000"/>
        </w:rPr>
        <w:t xml:space="preserve"> - 1U</w:t>
      </w:r>
    </w:p>
    <w:p w14:paraId="06AAC9DC" w14:textId="77777777" w:rsidR="00C278E4" w:rsidRPr="008360C2" w:rsidRDefault="00C278E4" w:rsidP="00C278E4">
      <w:pPr>
        <w:pStyle w:val="Standard"/>
        <w:numPr>
          <w:ilvl w:val="0"/>
          <w:numId w:val="16"/>
        </w:numPr>
        <w:spacing w:after="0"/>
        <w:rPr>
          <w:color w:val="000000"/>
        </w:rPr>
      </w:pPr>
      <w:r w:rsidRPr="008360C2">
        <w:rPr>
          <w:color w:val="000000"/>
        </w:rPr>
        <w:t>Ports:8 x 10/100/1000 + 2 x combo Gigabit SFP</w:t>
      </w:r>
    </w:p>
    <w:p w14:paraId="610EA169" w14:textId="77777777" w:rsidR="00C278E4" w:rsidRPr="008360C2" w:rsidRDefault="00C278E4" w:rsidP="00C278E4">
      <w:pPr>
        <w:pStyle w:val="Standard"/>
        <w:numPr>
          <w:ilvl w:val="0"/>
          <w:numId w:val="16"/>
        </w:numPr>
        <w:spacing w:after="0"/>
        <w:rPr>
          <w:color w:val="000000"/>
        </w:rPr>
      </w:pPr>
      <w:proofErr w:type="spellStart"/>
      <w:r w:rsidRPr="008360C2">
        <w:rPr>
          <w:color w:val="000000"/>
        </w:rPr>
        <w:t>Power</w:t>
      </w:r>
      <w:proofErr w:type="spellEnd"/>
      <w:r w:rsidRPr="008360C2">
        <w:rPr>
          <w:color w:val="000000"/>
        </w:rPr>
        <w:t xml:space="preserve"> </w:t>
      </w:r>
      <w:proofErr w:type="spellStart"/>
      <w:r w:rsidRPr="008360C2">
        <w:rPr>
          <w:color w:val="000000"/>
        </w:rPr>
        <w:t>over</w:t>
      </w:r>
      <w:proofErr w:type="spellEnd"/>
      <w:r w:rsidRPr="008360C2">
        <w:rPr>
          <w:color w:val="000000"/>
        </w:rPr>
        <w:t xml:space="preserve"> </w:t>
      </w:r>
      <w:proofErr w:type="spellStart"/>
      <w:r w:rsidRPr="008360C2">
        <w:rPr>
          <w:color w:val="000000"/>
        </w:rPr>
        <w:t>Ethernet</w:t>
      </w:r>
      <w:proofErr w:type="spellEnd"/>
      <w:r w:rsidRPr="008360C2">
        <w:rPr>
          <w:color w:val="000000"/>
        </w:rPr>
        <w:t xml:space="preserve"> (</w:t>
      </w:r>
      <w:proofErr w:type="spellStart"/>
      <w:r w:rsidRPr="008360C2">
        <w:rPr>
          <w:color w:val="000000"/>
        </w:rPr>
        <w:t>PoE</w:t>
      </w:r>
      <w:proofErr w:type="spellEnd"/>
      <w:r w:rsidRPr="008360C2">
        <w:rPr>
          <w:color w:val="000000"/>
        </w:rPr>
        <w:t xml:space="preserve">): </w:t>
      </w:r>
      <w:proofErr w:type="spellStart"/>
      <w:r w:rsidRPr="008360C2">
        <w:rPr>
          <w:color w:val="000000"/>
        </w:rPr>
        <w:t>PoE</w:t>
      </w:r>
      <w:proofErr w:type="spellEnd"/>
      <w:r w:rsidRPr="008360C2">
        <w:rPr>
          <w:color w:val="000000"/>
        </w:rPr>
        <w:t>+ (</w:t>
      </w:r>
      <w:r>
        <w:rPr>
          <w:color w:val="000000"/>
        </w:rPr>
        <w:t>24</w:t>
      </w:r>
      <w:r w:rsidRPr="008360C2">
        <w:rPr>
          <w:color w:val="000000"/>
        </w:rPr>
        <w:t xml:space="preserve"> </w:t>
      </w:r>
      <w:proofErr w:type="spellStart"/>
      <w:r w:rsidRPr="008360C2">
        <w:rPr>
          <w:color w:val="000000"/>
        </w:rPr>
        <w:t>ports</w:t>
      </w:r>
      <w:proofErr w:type="spellEnd"/>
      <w:r w:rsidRPr="008360C2">
        <w:rPr>
          <w:color w:val="000000"/>
        </w:rPr>
        <w:t xml:space="preserve">, </w:t>
      </w:r>
      <w:r>
        <w:rPr>
          <w:color w:val="000000"/>
        </w:rPr>
        <w:t>375</w:t>
      </w:r>
      <w:r w:rsidRPr="008360C2">
        <w:rPr>
          <w:color w:val="000000"/>
        </w:rPr>
        <w:t xml:space="preserve"> W)</w:t>
      </w:r>
    </w:p>
    <w:p w14:paraId="09532498" w14:textId="77777777" w:rsidR="00C278E4" w:rsidRPr="008360C2" w:rsidRDefault="00C278E4" w:rsidP="00C278E4">
      <w:pPr>
        <w:pStyle w:val="Standard"/>
        <w:numPr>
          <w:ilvl w:val="0"/>
          <w:numId w:val="16"/>
        </w:numPr>
        <w:spacing w:after="0"/>
        <w:rPr>
          <w:color w:val="000000"/>
        </w:rPr>
      </w:pPr>
      <w:r w:rsidRPr="008360C2">
        <w:rPr>
          <w:color w:val="000000"/>
        </w:rPr>
        <w:t xml:space="preserve">Performance: </w:t>
      </w:r>
      <w:proofErr w:type="spellStart"/>
      <w:r w:rsidRPr="008360C2">
        <w:rPr>
          <w:color w:val="000000"/>
        </w:rPr>
        <w:t>Switching</w:t>
      </w:r>
      <w:proofErr w:type="spellEnd"/>
      <w:r w:rsidRPr="008360C2">
        <w:rPr>
          <w:color w:val="000000"/>
        </w:rPr>
        <w:t xml:space="preserve"> </w:t>
      </w:r>
      <w:proofErr w:type="spellStart"/>
      <w:r w:rsidRPr="008360C2">
        <w:rPr>
          <w:color w:val="000000"/>
        </w:rPr>
        <w:t>capacity</w:t>
      </w:r>
      <w:proofErr w:type="spellEnd"/>
      <w:r w:rsidRPr="008360C2">
        <w:rPr>
          <w:color w:val="000000"/>
        </w:rPr>
        <w:t xml:space="preserve"> : </w:t>
      </w:r>
      <w:r>
        <w:rPr>
          <w:color w:val="000000"/>
        </w:rPr>
        <w:t>56</w:t>
      </w:r>
      <w:r w:rsidRPr="008360C2">
        <w:rPr>
          <w:color w:val="000000"/>
        </w:rPr>
        <w:t xml:space="preserve"> </w:t>
      </w:r>
      <w:proofErr w:type="spellStart"/>
      <w:r w:rsidRPr="008360C2">
        <w:rPr>
          <w:color w:val="000000"/>
        </w:rPr>
        <w:t>Gbps</w:t>
      </w:r>
      <w:proofErr w:type="spellEnd"/>
      <w:r w:rsidRPr="008360C2">
        <w:rPr>
          <w:color w:val="000000"/>
        </w:rPr>
        <w:t xml:space="preserve"> ¦ </w:t>
      </w:r>
      <w:proofErr w:type="spellStart"/>
      <w:r w:rsidRPr="008360C2">
        <w:rPr>
          <w:color w:val="000000"/>
        </w:rPr>
        <w:t>Forwarding</w:t>
      </w:r>
      <w:proofErr w:type="spellEnd"/>
      <w:r w:rsidRPr="008360C2">
        <w:rPr>
          <w:color w:val="000000"/>
        </w:rPr>
        <w:t xml:space="preserve"> performance (64-byte </w:t>
      </w:r>
      <w:proofErr w:type="spellStart"/>
      <w:r w:rsidRPr="008360C2">
        <w:rPr>
          <w:color w:val="000000"/>
        </w:rPr>
        <w:t>packet</w:t>
      </w:r>
      <w:proofErr w:type="spellEnd"/>
      <w:r w:rsidRPr="008360C2">
        <w:rPr>
          <w:color w:val="000000"/>
        </w:rPr>
        <w:t xml:space="preserve"> </w:t>
      </w:r>
      <w:proofErr w:type="spellStart"/>
      <w:r w:rsidRPr="008360C2">
        <w:rPr>
          <w:color w:val="000000"/>
        </w:rPr>
        <w:t>size</w:t>
      </w:r>
      <w:proofErr w:type="spellEnd"/>
      <w:r w:rsidRPr="008360C2">
        <w:rPr>
          <w:color w:val="000000"/>
        </w:rPr>
        <w:t xml:space="preserve">) : </w:t>
      </w:r>
      <w:r>
        <w:rPr>
          <w:color w:val="000000"/>
        </w:rPr>
        <w:t>41</w:t>
      </w:r>
      <w:r w:rsidRPr="008360C2">
        <w:rPr>
          <w:color w:val="000000"/>
        </w:rPr>
        <w:t>.</w:t>
      </w:r>
      <w:r>
        <w:rPr>
          <w:color w:val="000000"/>
        </w:rPr>
        <w:t>67</w:t>
      </w:r>
      <w:r w:rsidRPr="008360C2">
        <w:rPr>
          <w:color w:val="000000"/>
        </w:rPr>
        <w:t xml:space="preserve"> </w:t>
      </w:r>
      <w:proofErr w:type="spellStart"/>
      <w:r w:rsidRPr="008360C2">
        <w:rPr>
          <w:color w:val="000000"/>
        </w:rPr>
        <w:t>Mpps</w:t>
      </w:r>
      <w:proofErr w:type="spellEnd"/>
    </w:p>
    <w:p w14:paraId="55AFA0D3" w14:textId="77777777" w:rsidR="00C278E4" w:rsidRPr="008360C2" w:rsidRDefault="00C278E4" w:rsidP="00C278E4">
      <w:pPr>
        <w:pStyle w:val="Standard"/>
        <w:numPr>
          <w:ilvl w:val="0"/>
          <w:numId w:val="16"/>
        </w:numPr>
        <w:spacing w:after="0"/>
        <w:rPr>
          <w:color w:val="000000"/>
        </w:rPr>
      </w:pPr>
      <w:r w:rsidRPr="008360C2">
        <w:rPr>
          <w:color w:val="000000"/>
        </w:rPr>
        <w:t xml:space="preserve">MAC </w:t>
      </w:r>
      <w:proofErr w:type="spellStart"/>
      <w:r w:rsidRPr="008360C2">
        <w:rPr>
          <w:color w:val="000000"/>
        </w:rPr>
        <w:t>address</w:t>
      </w:r>
      <w:proofErr w:type="spellEnd"/>
      <w:r w:rsidRPr="008360C2">
        <w:rPr>
          <w:color w:val="000000"/>
        </w:rPr>
        <w:t xml:space="preserve"> table </w:t>
      </w:r>
      <w:proofErr w:type="spellStart"/>
      <w:r w:rsidRPr="008360C2">
        <w:rPr>
          <w:color w:val="000000"/>
        </w:rPr>
        <w:t>size</w:t>
      </w:r>
      <w:proofErr w:type="spellEnd"/>
      <w:r w:rsidRPr="008360C2">
        <w:rPr>
          <w:color w:val="000000"/>
        </w:rPr>
        <w:t xml:space="preserve">: 16K </w:t>
      </w:r>
      <w:proofErr w:type="spellStart"/>
      <w:r w:rsidRPr="008360C2">
        <w:rPr>
          <w:color w:val="000000"/>
        </w:rPr>
        <w:t>entries</w:t>
      </w:r>
      <w:proofErr w:type="spellEnd"/>
    </w:p>
    <w:p w14:paraId="4DB9B50A" w14:textId="77777777" w:rsidR="00C278E4" w:rsidRDefault="00C278E4" w:rsidP="00C278E4">
      <w:pPr>
        <w:pStyle w:val="Standard"/>
        <w:numPr>
          <w:ilvl w:val="0"/>
          <w:numId w:val="16"/>
        </w:numPr>
        <w:spacing w:after="0"/>
        <w:rPr>
          <w:color w:val="000000"/>
        </w:rPr>
      </w:pPr>
      <w:proofErr w:type="spellStart"/>
      <w:r w:rsidRPr="008360C2">
        <w:rPr>
          <w:color w:val="000000"/>
        </w:rPr>
        <w:t>Capacity</w:t>
      </w:r>
      <w:proofErr w:type="spellEnd"/>
      <w:r w:rsidRPr="008360C2">
        <w:rPr>
          <w:color w:val="000000"/>
        </w:rPr>
        <w:t xml:space="preserve">: 4096 </w:t>
      </w:r>
      <w:proofErr w:type="spellStart"/>
      <w:r w:rsidRPr="008360C2">
        <w:rPr>
          <w:color w:val="000000"/>
        </w:rPr>
        <w:t>active</w:t>
      </w:r>
      <w:proofErr w:type="spellEnd"/>
      <w:r w:rsidRPr="008360C2">
        <w:rPr>
          <w:color w:val="000000"/>
        </w:rPr>
        <w:t xml:space="preserve"> </w:t>
      </w:r>
      <w:proofErr w:type="spellStart"/>
      <w:r w:rsidRPr="008360C2">
        <w:rPr>
          <w:color w:val="000000"/>
        </w:rPr>
        <w:t>VLANs</w:t>
      </w:r>
      <w:proofErr w:type="spellEnd"/>
    </w:p>
    <w:p w14:paraId="68631A2C" w14:textId="77777777" w:rsidR="00C278E4" w:rsidRDefault="00C278E4" w:rsidP="00C278E4">
      <w:pPr>
        <w:pStyle w:val="Standard"/>
      </w:pPr>
    </w:p>
    <w:p w14:paraId="3CEFE626" w14:textId="77777777" w:rsidR="00C278E4" w:rsidRDefault="00C278E4" w:rsidP="00C278E4">
      <w:pPr>
        <w:pStyle w:val="Standard"/>
      </w:pPr>
      <w:r>
        <w:t xml:space="preserve">Pro vnitřní instalaci budou použity tyto </w:t>
      </w:r>
      <w:proofErr w:type="spellStart"/>
      <w:r>
        <w:t>switche</w:t>
      </w:r>
      <w:proofErr w:type="spellEnd"/>
      <w:r>
        <w:t xml:space="preserve">: </w:t>
      </w:r>
    </w:p>
    <w:p w14:paraId="5A5D0350" w14:textId="77777777" w:rsidR="00C278E4" w:rsidRPr="008360C2" w:rsidRDefault="00C278E4" w:rsidP="00C278E4">
      <w:pPr>
        <w:pStyle w:val="Standard"/>
        <w:numPr>
          <w:ilvl w:val="0"/>
          <w:numId w:val="16"/>
        </w:numPr>
        <w:spacing w:after="0"/>
        <w:rPr>
          <w:color w:val="000000"/>
        </w:rPr>
      </w:pPr>
      <w:proofErr w:type="spellStart"/>
      <w:r w:rsidRPr="008360C2">
        <w:rPr>
          <w:color w:val="000000"/>
        </w:rPr>
        <w:t>Device</w:t>
      </w:r>
      <w:proofErr w:type="spellEnd"/>
      <w:r w:rsidRPr="008360C2">
        <w:rPr>
          <w:color w:val="000000"/>
        </w:rPr>
        <w:t xml:space="preserve"> type: </w:t>
      </w:r>
      <w:r>
        <w:rPr>
          <w:color w:val="000000"/>
        </w:rPr>
        <w:t xml:space="preserve">L3 </w:t>
      </w:r>
      <w:proofErr w:type="spellStart"/>
      <w:r w:rsidRPr="008360C2">
        <w:rPr>
          <w:color w:val="000000"/>
        </w:rPr>
        <w:t>Switch</w:t>
      </w:r>
      <w:proofErr w:type="spellEnd"/>
      <w:r w:rsidRPr="008360C2">
        <w:rPr>
          <w:color w:val="000000"/>
        </w:rPr>
        <w:t xml:space="preserve"> – 1 G - </w:t>
      </w:r>
      <w:r>
        <w:rPr>
          <w:color w:val="000000"/>
        </w:rPr>
        <w:t>26</w:t>
      </w:r>
      <w:r w:rsidRPr="008360C2">
        <w:rPr>
          <w:color w:val="000000"/>
        </w:rPr>
        <w:t xml:space="preserve"> </w:t>
      </w:r>
      <w:proofErr w:type="spellStart"/>
      <w:r w:rsidRPr="008360C2">
        <w:rPr>
          <w:color w:val="000000"/>
        </w:rPr>
        <w:t>ports</w:t>
      </w:r>
      <w:proofErr w:type="spellEnd"/>
    </w:p>
    <w:p w14:paraId="3D550727" w14:textId="77777777" w:rsidR="00C278E4" w:rsidRPr="008360C2" w:rsidRDefault="00C278E4" w:rsidP="00C278E4">
      <w:pPr>
        <w:pStyle w:val="Standard"/>
        <w:numPr>
          <w:ilvl w:val="0"/>
          <w:numId w:val="16"/>
        </w:numPr>
        <w:spacing w:after="0"/>
        <w:rPr>
          <w:color w:val="000000"/>
        </w:rPr>
      </w:pPr>
      <w:proofErr w:type="spellStart"/>
      <w:r w:rsidRPr="008360C2">
        <w:rPr>
          <w:color w:val="000000"/>
        </w:rPr>
        <w:lastRenderedPageBreak/>
        <w:t>Enclosure</w:t>
      </w:r>
      <w:proofErr w:type="spellEnd"/>
      <w:r w:rsidRPr="008360C2">
        <w:rPr>
          <w:color w:val="000000"/>
        </w:rPr>
        <w:t xml:space="preserve"> type: </w:t>
      </w:r>
      <w:r>
        <w:rPr>
          <w:color w:val="000000"/>
        </w:rPr>
        <w:t>1</w:t>
      </w:r>
      <w:r w:rsidRPr="008360C2">
        <w:rPr>
          <w:color w:val="000000"/>
        </w:rPr>
        <w:t>U</w:t>
      </w:r>
    </w:p>
    <w:p w14:paraId="02003D03" w14:textId="77777777" w:rsidR="00C278E4" w:rsidRPr="008360C2" w:rsidRDefault="00C278E4" w:rsidP="00C278E4">
      <w:pPr>
        <w:pStyle w:val="Standard"/>
        <w:numPr>
          <w:ilvl w:val="0"/>
          <w:numId w:val="16"/>
        </w:numPr>
        <w:spacing w:after="0"/>
        <w:rPr>
          <w:color w:val="000000"/>
        </w:rPr>
      </w:pPr>
      <w:r w:rsidRPr="008360C2">
        <w:rPr>
          <w:color w:val="000000"/>
        </w:rPr>
        <w:t>Ports:</w:t>
      </w:r>
      <w:r>
        <w:rPr>
          <w:color w:val="000000"/>
        </w:rPr>
        <w:t>26</w:t>
      </w:r>
      <w:r w:rsidRPr="008360C2">
        <w:rPr>
          <w:color w:val="000000"/>
        </w:rPr>
        <w:t xml:space="preserve"> x 10/100/1000 + 2 x combo Gigabit SFP</w:t>
      </w:r>
    </w:p>
    <w:p w14:paraId="5E314766" w14:textId="77777777" w:rsidR="00C278E4" w:rsidRPr="008360C2" w:rsidRDefault="00C278E4" w:rsidP="00C278E4">
      <w:pPr>
        <w:pStyle w:val="Standard"/>
        <w:numPr>
          <w:ilvl w:val="0"/>
          <w:numId w:val="16"/>
        </w:numPr>
        <w:spacing w:after="0"/>
        <w:rPr>
          <w:color w:val="000000"/>
        </w:rPr>
      </w:pPr>
      <w:proofErr w:type="spellStart"/>
      <w:r w:rsidRPr="008360C2">
        <w:rPr>
          <w:color w:val="000000"/>
        </w:rPr>
        <w:t>Power</w:t>
      </w:r>
      <w:proofErr w:type="spellEnd"/>
      <w:r w:rsidRPr="008360C2">
        <w:rPr>
          <w:color w:val="000000"/>
        </w:rPr>
        <w:t xml:space="preserve"> </w:t>
      </w:r>
      <w:proofErr w:type="spellStart"/>
      <w:r w:rsidRPr="008360C2">
        <w:rPr>
          <w:color w:val="000000"/>
        </w:rPr>
        <w:t>over</w:t>
      </w:r>
      <w:proofErr w:type="spellEnd"/>
      <w:r w:rsidRPr="008360C2">
        <w:rPr>
          <w:color w:val="000000"/>
        </w:rPr>
        <w:t xml:space="preserve"> </w:t>
      </w:r>
      <w:proofErr w:type="spellStart"/>
      <w:r w:rsidRPr="008360C2">
        <w:rPr>
          <w:color w:val="000000"/>
        </w:rPr>
        <w:t>Ethernet</w:t>
      </w:r>
      <w:proofErr w:type="spellEnd"/>
      <w:r w:rsidRPr="008360C2">
        <w:rPr>
          <w:color w:val="000000"/>
        </w:rPr>
        <w:t xml:space="preserve"> (</w:t>
      </w:r>
      <w:proofErr w:type="spellStart"/>
      <w:r w:rsidRPr="008360C2">
        <w:rPr>
          <w:color w:val="000000"/>
        </w:rPr>
        <w:t>PoE</w:t>
      </w:r>
      <w:proofErr w:type="spellEnd"/>
      <w:r w:rsidRPr="008360C2">
        <w:rPr>
          <w:color w:val="000000"/>
        </w:rPr>
        <w:t xml:space="preserve">): </w:t>
      </w:r>
      <w:proofErr w:type="spellStart"/>
      <w:r w:rsidRPr="008360C2">
        <w:rPr>
          <w:color w:val="000000"/>
        </w:rPr>
        <w:t>PoE</w:t>
      </w:r>
      <w:proofErr w:type="spellEnd"/>
      <w:r w:rsidRPr="008360C2">
        <w:rPr>
          <w:color w:val="000000"/>
        </w:rPr>
        <w:t xml:space="preserve">+ (8 </w:t>
      </w:r>
      <w:proofErr w:type="spellStart"/>
      <w:r w:rsidRPr="008360C2">
        <w:rPr>
          <w:color w:val="000000"/>
        </w:rPr>
        <w:t>ports</w:t>
      </w:r>
      <w:proofErr w:type="spellEnd"/>
      <w:r w:rsidRPr="008360C2">
        <w:rPr>
          <w:color w:val="000000"/>
        </w:rPr>
        <w:t>, 124 W)</w:t>
      </w:r>
    </w:p>
    <w:p w14:paraId="238CED73" w14:textId="77777777" w:rsidR="00C278E4" w:rsidRPr="008360C2" w:rsidRDefault="00C278E4" w:rsidP="00C278E4">
      <w:pPr>
        <w:pStyle w:val="Standard"/>
        <w:numPr>
          <w:ilvl w:val="0"/>
          <w:numId w:val="16"/>
        </w:numPr>
        <w:spacing w:after="0"/>
        <w:rPr>
          <w:color w:val="000000"/>
        </w:rPr>
      </w:pPr>
      <w:r w:rsidRPr="008360C2">
        <w:rPr>
          <w:color w:val="000000"/>
        </w:rPr>
        <w:t xml:space="preserve">Performance: </w:t>
      </w:r>
      <w:proofErr w:type="spellStart"/>
      <w:r w:rsidRPr="008360C2">
        <w:rPr>
          <w:color w:val="000000"/>
        </w:rPr>
        <w:t>Switching</w:t>
      </w:r>
      <w:proofErr w:type="spellEnd"/>
      <w:r w:rsidRPr="008360C2">
        <w:rPr>
          <w:color w:val="000000"/>
        </w:rPr>
        <w:t xml:space="preserve"> </w:t>
      </w:r>
      <w:proofErr w:type="spellStart"/>
      <w:r w:rsidRPr="008360C2">
        <w:rPr>
          <w:color w:val="000000"/>
        </w:rPr>
        <w:t>capacity</w:t>
      </w:r>
      <w:proofErr w:type="spellEnd"/>
      <w:r w:rsidRPr="008360C2">
        <w:rPr>
          <w:color w:val="000000"/>
        </w:rPr>
        <w:t xml:space="preserve"> : 20 </w:t>
      </w:r>
      <w:proofErr w:type="spellStart"/>
      <w:r w:rsidRPr="008360C2">
        <w:rPr>
          <w:color w:val="000000"/>
        </w:rPr>
        <w:t>Gbps</w:t>
      </w:r>
      <w:proofErr w:type="spellEnd"/>
      <w:r w:rsidRPr="008360C2">
        <w:rPr>
          <w:color w:val="000000"/>
        </w:rPr>
        <w:t xml:space="preserve"> ¦ </w:t>
      </w:r>
      <w:proofErr w:type="spellStart"/>
      <w:r w:rsidRPr="008360C2">
        <w:rPr>
          <w:color w:val="000000"/>
        </w:rPr>
        <w:t>Forwarding</w:t>
      </w:r>
      <w:proofErr w:type="spellEnd"/>
      <w:r w:rsidRPr="008360C2">
        <w:rPr>
          <w:color w:val="000000"/>
        </w:rPr>
        <w:t xml:space="preserve"> performance (64-byte </w:t>
      </w:r>
      <w:proofErr w:type="spellStart"/>
      <w:r w:rsidRPr="008360C2">
        <w:rPr>
          <w:color w:val="000000"/>
        </w:rPr>
        <w:t>packet</w:t>
      </w:r>
      <w:proofErr w:type="spellEnd"/>
      <w:r w:rsidRPr="008360C2">
        <w:rPr>
          <w:color w:val="000000"/>
        </w:rPr>
        <w:t xml:space="preserve"> </w:t>
      </w:r>
      <w:proofErr w:type="spellStart"/>
      <w:r w:rsidRPr="008360C2">
        <w:rPr>
          <w:color w:val="000000"/>
        </w:rPr>
        <w:t>size</w:t>
      </w:r>
      <w:proofErr w:type="spellEnd"/>
      <w:r w:rsidRPr="008360C2">
        <w:rPr>
          <w:color w:val="000000"/>
        </w:rPr>
        <w:t xml:space="preserve">) : 14.88 </w:t>
      </w:r>
      <w:proofErr w:type="spellStart"/>
      <w:r w:rsidRPr="008360C2">
        <w:rPr>
          <w:color w:val="000000"/>
        </w:rPr>
        <w:t>Mpps</w:t>
      </w:r>
      <w:proofErr w:type="spellEnd"/>
    </w:p>
    <w:p w14:paraId="707E13A4" w14:textId="77777777" w:rsidR="00C278E4" w:rsidRPr="008360C2" w:rsidRDefault="00C278E4" w:rsidP="00C278E4">
      <w:pPr>
        <w:pStyle w:val="Standard"/>
        <w:numPr>
          <w:ilvl w:val="0"/>
          <w:numId w:val="16"/>
        </w:numPr>
        <w:spacing w:after="0"/>
        <w:rPr>
          <w:color w:val="000000"/>
        </w:rPr>
      </w:pPr>
      <w:r w:rsidRPr="008360C2">
        <w:rPr>
          <w:color w:val="000000"/>
        </w:rPr>
        <w:t xml:space="preserve">MAC </w:t>
      </w:r>
      <w:proofErr w:type="spellStart"/>
      <w:r w:rsidRPr="008360C2">
        <w:rPr>
          <w:color w:val="000000"/>
        </w:rPr>
        <w:t>address</w:t>
      </w:r>
      <w:proofErr w:type="spellEnd"/>
      <w:r w:rsidRPr="008360C2">
        <w:rPr>
          <w:color w:val="000000"/>
        </w:rPr>
        <w:t xml:space="preserve"> table </w:t>
      </w:r>
      <w:proofErr w:type="spellStart"/>
      <w:r w:rsidRPr="008360C2">
        <w:rPr>
          <w:color w:val="000000"/>
        </w:rPr>
        <w:t>size</w:t>
      </w:r>
      <w:proofErr w:type="spellEnd"/>
      <w:r w:rsidRPr="008360C2">
        <w:rPr>
          <w:color w:val="000000"/>
        </w:rPr>
        <w:t xml:space="preserve">: 16K </w:t>
      </w:r>
      <w:proofErr w:type="spellStart"/>
      <w:r w:rsidRPr="008360C2">
        <w:rPr>
          <w:color w:val="000000"/>
        </w:rPr>
        <w:t>entries</w:t>
      </w:r>
      <w:proofErr w:type="spellEnd"/>
    </w:p>
    <w:p w14:paraId="2FC463A1" w14:textId="77777777" w:rsidR="00C278E4" w:rsidRDefault="00C278E4" w:rsidP="00C278E4">
      <w:pPr>
        <w:pStyle w:val="Standard"/>
        <w:numPr>
          <w:ilvl w:val="0"/>
          <w:numId w:val="16"/>
        </w:numPr>
        <w:spacing w:after="0"/>
        <w:rPr>
          <w:color w:val="000000"/>
        </w:rPr>
      </w:pPr>
      <w:proofErr w:type="spellStart"/>
      <w:r w:rsidRPr="008360C2">
        <w:rPr>
          <w:color w:val="000000"/>
        </w:rPr>
        <w:t>Capacity</w:t>
      </w:r>
      <w:proofErr w:type="spellEnd"/>
      <w:r w:rsidRPr="008360C2">
        <w:rPr>
          <w:color w:val="000000"/>
        </w:rPr>
        <w:t xml:space="preserve">: 4096 </w:t>
      </w:r>
      <w:proofErr w:type="spellStart"/>
      <w:r w:rsidRPr="008360C2">
        <w:rPr>
          <w:color w:val="000000"/>
        </w:rPr>
        <w:t>active</w:t>
      </w:r>
      <w:proofErr w:type="spellEnd"/>
      <w:r w:rsidRPr="008360C2">
        <w:rPr>
          <w:color w:val="000000"/>
        </w:rPr>
        <w:t xml:space="preserve"> </w:t>
      </w:r>
      <w:proofErr w:type="spellStart"/>
      <w:r w:rsidRPr="008360C2">
        <w:rPr>
          <w:color w:val="000000"/>
        </w:rPr>
        <w:t>VLANs</w:t>
      </w:r>
      <w:proofErr w:type="spellEnd"/>
    </w:p>
    <w:p w14:paraId="1C2EE471" w14:textId="77777777" w:rsidR="00C278E4" w:rsidRDefault="00C278E4" w:rsidP="00C278E4">
      <w:pPr>
        <w:pStyle w:val="Standard"/>
      </w:pPr>
    </w:p>
    <w:p w14:paraId="4DFE8B6E" w14:textId="77777777" w:rsidR="00C278E4" w:rsidRPr="008360C2" w:rsidRDefault="00C278E4" w:rsidP="00C278E4">
      <w:pPr>
        <w:pStyle w:val="Standard"/>
        <w:spacing w:after="0"/>
        <w:rPr>
          <w:color w:val="000000"/>
        </w:rPr>
      </w:pPr>
    </w:p>
    <w:p w14:paraId="3937E6A2"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20" w:name="_Toc18054469"/>
      <w:bookmarkStart w:id="21" w:name="_Toc517171890"/>
      <w:bookmarkStart w:id="22" w:name="_Toc21961983"/>
      <w:r w:rsidRPr="00D462B3">
        <w:t>Městský kamerový a dohlížecí systém - MKDS</w:t>
      </w:r>
      <w:bookmarkEnd w:id="20"/>
      <w:bookmarkEnd w:id="21"/>
      <w:bookmarkEnd w:id="22"/>
    </w:p>
    <w:p w14:paraId="3097AF5E"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Obecný popis</w:t>
      </w:r>
    </w:p>
    <w:p w14:paraId="462F6CCF" w14:textId="77777777" w:rsidR="00C278E4" w:rsidRPr="00D462B3" w:rsidRDefault="00C278E4" w:rsidP="00C278E4">
      <w:pPr>
        <w:pStyle w:val="Standard"/>
      </w:pPr>
      <w:r w:rsidRPr="00D462B3">
        <w:t>Cílem projektu je vytvořit komplexní řešení městského kamerového a dohlížecího systému Karviná. To znamená na nově vytipovaná místa instalovat statické nebo PTZ kamery, stávající kamery vyměnit za nové a zároveň k místům, kde není datové konektivita, tuto zajistit.</w:t>
      </w:r>
    </w:p>
    <w:p w14:paraId="246E1BDD" w14:textId="77777777" w:rsidR="00C278E4" w:rsidRPr="00D462B3" w:rsidRDefault="00C278E4" w:rsidP="00C278E4">
      <w:pPr>
        <w:pStyle w:val="Standard"/>
      </w:pPr>
      <w:r w:rsidRPr="00D462B3">
        <w:t>Projekt se bude skládat ze dvou na sebe navazujících částí: 1) Návrh kamerového systému, umístění kamer a zajištění napájení a 2) Vytvoření konektivity ke každému kamerovému bodu, napojení na páteřní infrastrukturu.</w:t>
      </w:r>
    </w:p>
    <w:p w14:paraId="2F2FBEE2" w14:textId="77777777" w:rsidR="00C278E4" w:rsidRPr="00D462B3" w:rsidRDefault="00C278E4" w:rsidP="00C278E4">
      <w:pPr>
        <w:pStyle w:val="Standard"/>
      </w:pPr>
      <w:r w:rsidRPr="00D462B3">
        <w:t>Obecně budou kamery použity k těmto účelům:</w:t>
      </w:r>
    </w:p>
    <w:p w14:paraId="55BAB686" w14:textId="77777777" w:rsidR="00C278E4" w:rsidRPr="00D462B3" w:rsidRDefault="00C278E4" w:rsidP="00C278E4">
      <w:pPr>
        <w:pStyle w:val="Standard"/>
        <w:numPr>
          <w:ilvl w:val="0"/>
          <w:numId w:val="36"/>
        </w:numPr>
        <w:spacing w:after="0"/>
        <w:rPr>
          <w:color w:val="000000"/>
        </w:rPr>
      </w:pPr>
      <w:r w:rsidRPr="00D462B3">
        <w:rPr>
          <w:color w:val="000000"/>
        </w:rPr>
        <w:t>Bezpečnostní – monitoring vybraných lokalit z důvodu prevence vandalismu, krádeží, napadení osob a majetku</w:t>
      </w:r>
    </w:p>
    <w:p w14:paraId="76F90506" w14:textId="77777777" w:rsidR="00C278E4" w:rsidRPr="00D462B3" w:rsidRDefault="00C278E4" w:rsidP="00C278E4">
      <w:pPr>
        <w:pStyle w:val="Standard"/>
        <w:numPr>
          <w:ilvl w:val="0"/>
          <w:numId w:val="37"/>
        </w:numPr>
        <w:spacing w:after="0"/>
        <w:rPr>
          <w:color w:val="000000"/>
        </w:rPr>
      </w:pPr>
      <w:r w:rsidRPr="00D462B3">
        <w:rPr>
          <w:color w:val="000000"/>
        </w:rPr>
        <w:t>Dopravní – monitoring dopravní situace, analýza dopravních nehod</w:t>
      </w:r>
    </w:p>
    <w:p w14:paraId="4A42A8EC" w14:textId="50B2C34E" w:rsidR="00C278E4" w:rsidRPr="00D462B3" w:rsidRDefault="00C278E4" w:rsidP="00C278E4">
      <w:pPr>
        <w:pStyle w:val="Standard"/>
        <w:numPr>
          <w:ilvl w:val="0"/>
          <w:numId w:val="18"/>
        </w:numPr>
        <w:rPr>
          <w:color w:val="000000"/>
        </w:rPr>
      </w:pPr>
      <w:r w:rsidRPr="00D462B3">
        <w:rPr>
          <w:color w:val="000000"/>
        </w:rPr>
        <w:t>Analytické –</w:t>
      </w:r>
      <w:r w:rsidR="00EF196B">
        <w:rPr>
          <w:color w:val="000000"/>
        </w:rPr>
        <w:t xml:space="preserve"> Čtení dopravních značek, ident</w:t>
      </w:r>
      <w:r w:rsidRPr="00D462B3">
        <w:rPr>
          <w:color w:val="000000"/>
        </w:rPr>
        <w:t>ifikace osob</w:t>
      </w:r>
    </w:p>
    <w:p w14:paraId="7A573561" w14:textId="77777777" w:rsidR="00C278E4" w:rsidRPr="00D462B3" w:rsidRDefault="00C278E4" w:rsidP="00C278E4">
      <w:pPr>
        <w:pStyle w:val="Standard"/>
      </w:pPr>
      <w:r w:rsidRPr="00D462B3">
        <w:t>K analýze a dohledu budou vytvořena nová dohledová pracoviště a doplněna původní.</w:t>
      </w:r>
    </w:p>
    <w:p w14:paraId="7EA7CDA9" w14:textId="77777777" w:rsidR="00C278E4" w:rsidRPr="00D462B3" w:rsidRDefault="00C278E4" w:rsidP="00C278E4">
      <w:pPr>
        <w:pStyle w:val="Standard"/>
      </w:pPr>
      <w:r w:rsidRPr="00D462B3">
        <w:t>Bude vytvořena internetová prezentace s umístěním kamery, jejím obecným popisem a předpokládaným výhledem každé kamery.</w:t>
      </w:r>
    </w:p>
    <w:p w14:paraId="0689BD51"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Provozní požadavky MKDS – etapa III 2019</w:t>
      </w:r>
    </w:p>
    <w:p w14:paraId="6D3075B5" w14:textId="77777777" w:rsidR="00C278E4" w:rsidRPr="00D462B3" w:rsidRDefault="00C278E4" w:rsidP="00C278E4">
      <w:pPr>
        <w:pStyle w:val="Standard"/>
      </w:pPr>
      <w:r w:rsidRPr="00D462B3">
        <w:t>MKDS je uzavřený kamerový okruh zajišťující vyšší standard zabezpečení objektu. Je tvořen kamerami, digitálním záznamovým zařízením, dohledovým pracovištěm a příslušnou kabeláží.</w:t>
      </w:r>
    </w:p>
    <w:p w14:paraId="7720A42D" w14:textId="77777777" w:rsidR="00C278E4" w:rsidRPr="00D462B3" w:rsidRDefault="00C278E4" w:rsidP="00C278E4">
      <w:pPr>
        <w:pStyle w:val="Standard"/>
      </w:pPr>
      <w:r w:rsidRPr="00D462B3">
        <w:t>MKDS bude navržen ve standardu pro monitoring, identifikaci a prozkoumávání hlídaného prostoru, dle požadavku a umístění dotčené kamery.</w:t>
      </w:r>
    </w:p>
    <w:p w14:paraId="3A474344" w14:textId="77777777" w:rsidR="00C278E4" w:rsidRPr="00D462B3" w:rsidRDefault="00C278E4" w:rsidP="00C278E4">
      <w:pPr>
        <w:pStyle w:val="Standard"/>
      </w:pPr>
      <w:r w:rsidRPr="00D462B3">
        <w:t xml:space="preserve">MKDS systém se záznamem bude navržen tak aby splňoval zákon č. 101/2000 </w:t>
      </w:r>
      <w:proofErr w:type="spellStart"/>
      <w:r w:rsidRPr="00D462B3">
        <w:t>Sb</w:t>
      </w:r>
      <w:proofErr w:type="spellEnd"/>
      <w:r w:rsidRPr="00D462B3">
        <w:t xml:space="preserve"> a 553/1991.</w:t>
      </w:r>
    </w:p>
    <w:p w14:paraId="5AEC575A" w14:textId="77777777" w:rsidR="00C278E4" w:rsidRPr="00D462B3" w:rsidRDefault="00C278E4" w:rsidP="00C278E4">
      <w:pPr>
        <w:pStyle w:val="Standard"/>
      </w:pPr>
      <w:r w:rsidRPr="00D462B3">
        <w:t>MKDS systém bude monitorovat především tato místa:</w:t>
      </w:r>
    </w:p>
    <w:p w14:paraId="37DFF4C2" w14:textId="77777777" w:rsidR="00C278E4" w:rsidRPr="00D462B3" w:rsidRDefault="00C278E4" w:rsidP="00C278E4">
      <w:pPr>
        <w:pStyle w:val="Standard"/>
        <w:numPr>
          <w:ilvl w:val="0"/>
          <w:numId w:val="29"/>
        </w:numPr>
        <w:spacing w:after="0"/>
      </w:pPr>
      <w:r w:rsidRPr="00D462B3">
        <w:t>Veřejná prostranství</w:t>
      </w:r>
    </w:p>
    <w:p w14:paraId="25BD80E2" w14:textId="77777777" w:rsidR="00C278E4" w:rsidRPr="00D462B3" w:rsidRDefault="00C278E4" w:rsidP="00C278E4">
      <w:pPr>
        <w:pStyle w:val="Standard"/>
        <w:numPr>
          <w:ilvl w:val="0"/>
          <w:numId w:val="16"/>
        </w:numPr>
        <w:spacing w:after="0"/>
        <w:rPr>
          <w:color w:val="000000"/>
        </w:rPr>
      </w:pPr>
      <w:r w:rsidRPr="00D462B3">
        <w:rPr>
          <w:color w:val="000000"/>
        </w:rPr>
        <w:t>Křižovatky</w:t>
      </w:r>
    </w:p>
    <w:p w14:paraId="72061FBC" w14:textId="77777777" w:rsidR="00C278E4" w:rsidRPr="00D462B3" w:rsidRDefault="00C278E4" w:rsidP="00C278E4">
      <w:pPr>
        <w:pStyle w:val="Standard"/>
        <w:numPr>
          <w:ilvl w:val="0"/>
          <w:numId w:val="16"/>
        </w:numPr>
        <w:spacing w:after="0"/>
        <w:rPr>
          <w:color w:val="000000"/>
        </w:rPr>
      </w:pPr>
      <w:r w:rsidRPr="00D462B3">
        <w:rPr>
          <w:color w:val="000000"/>
        </w:rPr>
        <w:t>Přechody pro chodce</w:t>
      </w:r>
    </w:p>
    <w:p w14:paraId="6FFC73FE" w14:textId="77777777" w:rsidR="00C278E4" w:rsidRPr="00D462B3" w:rsidRDefault="00C278E4" w:rsidP="00C278E4">
      <w:pPr>
        <w:pStyle w:val="Standard"/>
        <w:numPr>
          <w:ilvl w:val="0"/>
          <w:numId w:val="16"/>
        </w:numPr>
        <w:spacing w:after="0"/>
        <w:rPr>
          <w:color w:val="000000"/>
        </w:rPr>
      </w:pPr>
      <w:r w:rsidRPr="00D462B3">
        <w:rPr>
          <w:color w:val="000000"/>
        </w:rPr>
        <w:t>Vjezdy a výjezdy z města</w:t>
      </w:r>
    </w:p>
    <w:p w14:paraId="42FACB7D" w14:textId="77777777" w:rsidR="00C278E4" w:rsidRPr="00D462B3" w:rsidRDefault="00C278E4" w:rsidP="00C278E4">
      <w:pPr>
        <w:pStyle w:val="Standard"/>
        <w:numPr>
          <w:ilvl w:val="0"/>
          <w:numId w:val="16"/>
        </w:numPr>
        <w:rPr>
          <w:color w:val="000000"/>
        </w:rPr>
      </w:pPr>
      <w:r w:rsidRPr="00D462B3">
        <w:rPr>
          <w:color w:val="000000"/>
        </w:rPr>
        <w:t>Rizikové objekty</w:t>
      </w:r>
    </w:p>
    <w:p w14:paraId="2A5D49C3" w14:textId="77777777" w:rsidR="00C278E4" w:rsidRPr="00D462B3" w:rsidRDefault="00C278E4" w:rsidP="00C278E4">
      <w:pPr>
        <w:pStyle w:val="Standard"/>
        <w:rPr>
          <w:b/>
        </w:rPr>
      </w:pPr>
      <w:r w:rsidRPr="00D462B3">
        <w:rPr>
          <w:b/>
        </w:rPr>
        <w:t>MKDS systém je navrhován s trvalým dohledovým centrem.</w:t>
      </w:r>
    </w:p>
    <w:p w14:paraId="57E37F07" w14:textId="77777777" w:rsidR="00C278E4" w:rsidRPr="00D462B3" w:rsidRDefault="00C278E4" w:rsidP="00C278E4">
      <w:pPr>
        <w:pStyle w:val="Standard"/>
      </w:pPr>
      <w:r w:rsidRPr="00D462B3">
        <w:t>MKDS systém nespolupracuje s dalším detekčním systémem (PZTS).</w:t>
      </w:r>
    </w:p>
    <w:p w14:paraId="4D8D0A6E" w14:textId="77777777" w:rsidR="00C278E4" w:rsidRPr="00D462B3" w:rsidRDefault="00C278E4" w:rsidP="00C278E4">
      <w:pPr>
        <w:pStyle w:val="Standard"/>
      </w:pPr>
      <w:r w:rsidRPr="00D462B3">
        <w:t xml:space="preserve">Nastavení jednotlivých kamer systému MKDS bude řešeno při realizaci funkčními zkouškami dle požadavků investora (např. maskování prostor, nastavení alarmových stavů, reakce na alarmové stavy, místo záběru, základní snímací prostor PTZ kamer </w:t>
      </w:r>
      <w:proofErr w:type="spellStart"/>
      <w:r w:rsidRPr="00D462B3">
        <w:t>apod</w:t>
      </w:r>
      <w:proofErr w:type="spellEnd"/>
      <w:r w:rsidRPr="00D462B3">
        <w:t>). Předpokládané využití kamer je znázorněno v internetové prezentaci.</w:t>
      </w:r>
    </w:p>
    <w:p w14:paraId="36D60477" w14:textId="77777777" w:rsidR="00C278E4" w:rsidRPr="00D462B3" w:rsidRDefault="00C278E4" w:rsidP="00C278E4">
      <w:pPr>
        <w:pStyle w:val="Standard"/>
      </w:pPr>
      <w:r w:rsidRPr="00D462B3">
        <w:t>MKDS systém je navržen pro 24h záznam.</w:t>
      </w:r>
    </w:p>
    <w:p w14:paraId="4B760F4A" w14:textId="77777777" w:rsidR="00C278E4" w:rsidRPr="00D462B3" w:rsidRDefault="00C278E4" w:rsidP="00C278E4">
      <w:pPr>
        <w:pStyle w:val="Standard"/>
      </w:pPr>
      <w:r w:rsidRPr="00D462B3">
        <w:lastRenderedPageBreak/>
        <w:t>MKDS systém bude obsluhován pověřenou a proškolenou osobou.</w:t>
      </w:r>
    </w:p>
    <w:p w14:paraId="0B355D5B" w14:textId="77777777" w:rsidR="00C278E4" w:rsidRPr="00D462B3" w:rsidRDefault="00C278E4" w:rsidP="00C278E4">
      <w:pPr>
        <w:pStyle w:val="Standard"/>
      </w:pPr>
      <w:r w:rsidRPr="00D462B3">
        <w:t>Záznam bude obsahovat kontinuální záznam ze všech kamer.</w:t>
      </w:r>
    </w:p>
    <w:p w14:paraId="194B2CE0" w14:textId="77777777" w:rsidR="00C278E4" w:rsidRPr="00D462B3" w:rsidRDefault="00C278E4" w:rsidP="00C278E4">
      <w:pPr>
        <w:pStyle w:val="Standard"/>
      </w:pPr>
      <w:r w:rsidRPr="00D462B3">
        <w:t>Předpokládaná délka záznamu je 20 dní, všechny záznamy se po této době budou přemazávat.</w:t>
      </w:r>
    </w:p>
    <w:p w14:paraId="7405456B" w14:textId="77777777" w:rsidR="00C278E4" w:rsidRPr="00D462B3" w:rsidRDefault="00C278E4" w:rsidP="00C278E4">
      <w:pPr>
        <w:pStyle w:val="Standard"/>
      </w:pPr>
      <w:r w:rsidRPr="00D462B3">
        <w:t>Pro manipulaci se záznamem jsou určeny pravidla ve směrnici MKDS Městskou policií Karviná.</w:t>
      </w:r>
    </w:p>
    <w:p w14:paraId="094514FB" w14:textId="77777777" w:rsidR="00C278E4" w:rsidRPr="00D462B3" w:rsidRDefault="00C278E4" w:rsidP="00C278E4">
      <w:pPr>
        <w:pStyle w:val="Standard"/>
      </w:pPr>
      <w:r w:rsidRPr="00D462B3">
        <w:t>Veškerý záznam bude ukládán na lokální server MKDS a záloha na externí diskové pole.</w:t>
      </w:r>
    </w:p>
    <w:p w14:paraId="3A42A572" w14:textId="77777777" w:rsidR="00C278E4" w:rsidRPr="00D462B3" w:rsidRDefault="00C278E4" w:rsidP="00C278E4">
      <w:pPr>
        <w:pStyle w:val="Standard"/>
      </w:pPr>
      <w:r w:rsidRPr="00D462B3">
        <w:t xml:space="preserve">Záznam bude uložen ve standardním formátu H.265+, H.264+, </w:t>
      </w:r>
      <w:proofErr w:type="gramStart"/>
      <w:r w:rsidRPr="00D462B3">
        <w:t>H.263</w:t>
      </w:r>
      <w:proofErr w:type="gramEnd"/>
      <w:r w:rsidRPr="00D462B3">
        <w:t>, MPEG-4, MPEG-2.</w:t>
      </w:r>
    </w:p>
    <w:p w14:paraId="29D1CC19" w14:textId="77777777" w:rsidR="00C278E4" w:rsidRPr="00D462B3" w:rsidRDefault="00C278E4" w:rsidP="00C278E4">
      <w:pPr>
        <w:pStyle w:val="Standard"/>
      </w:pPr>
    </w:p>
    <w:p w14:paraId="708FB212" w14:textId="77777777" w:rsidR="00C278E4" w:rsidRPr="00D462B3" w:rsidRDefault="00C278E4" w:rsidP="00C278E4">
      <w:pPr>
        <w:pStyle w:val="Standard"/>
      </w:pPr>
      <w:r w:rsidRPr="00D462B3">
        <w:t>Etapa III je zpracována jako doplnění I. a II. Etapy. Ve třetí etapě nejsou navrženy principiální změny řešení, je zde pouze doplnění funkčního řešení, které je navrženo v I. a II. Etapě.</w:t>
      </w:r>
    </w:p>
    <w:p w14:paraId="53AF5852" w14:textId="77777777" w:rsidR="00C278E4" w:rsidRPr="00D462B3" w:rsidRDefault="00C278E4" w:rsidP="00C278E4">
      <w:pPr>
        <w:pStyle w:val="Standard"/>
      </w:pPr>
    </w:p>
    <w:p w14:paraId="08DC1E54"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Kamery</w:t>
      </w:r>
    </w:p>
    <w:p w14:paraId="7F843C80" w14:textId="77777777" w:rsidR="00C278E4" w:rsidRPr="00D462B3" w:rsidRDefault="00C278E4" w:rsidP="00C278E4">
      <w:pPr>
        <w:pStyle w:val="Standard"/>
      </w:pPr>
      <w:r w:rsidRPr="00D462B3">
        <w:t>Pro dohled budou použity 3 druhy kamer:</w:t>
      </w:r>
    </w:p>
    <w:p w14:paraId="0F11FF5A" w14:textId="77777777" w:rsidR="00C278E4" w:rsidRPr="00D462B3" w:rsidRDefault="00C278E4" w:rsidP="00C278E4">
      <w:pPr>
        <w:pStyle w:val="Standard"/>
      </w:pPr>
      <w:r w:rsidRPr="00D462B3">
        <w:t>PTZ kamera s těmito vlastnostmi:</w:t>
      </w:r>
    </w:p>
    <w:p w14:paraId="407DD51F" w14:textId="77777777" w:rsidR="00C278E4" w:rsidRPr="00D462B3" w:rsidRDefault="00C278E4" w:rsidP="00C278E4">
      <w:pPr>
        <w:pStyle w:val="Standard"/>
        <w:numPr>
          <w:ilvl w:val="0"/>
          <w:numId w:val="16"/>
        </w:numPr>
        <w:spacing w:after="0"/>
        <w:rPr>
          <w:color w:val="000000"/>
        </w:rPr>
      </w:pPr>
      <w:r w:rsidRPr="00D462B3">
        <w:rPr>
          <w:color w:val="000000"/>
        </w:rPr>
        <w:t>H.265</w:t>
      </w:r>
      <w:r>
        <w:rPr>
          <w:color w:val="000000"/>
        </w:rPr>
        <w:t>/</w:t>
      </w:r>
      <w:r w:rsidRPr="00AD3E0D">
        <w:rPr>
          <w:color w:val="000000"/>
        </w:rPr>
        <w:t xml:space="preserve"> </w:t>
      </w:r>
      <w:r w:rsidRPr="00D462B3">
        <w:rPr>
          <w:color w:val="000000"/>
        </w:rPr>
        <w:t>H.265</w:t>
      </w:r>
      <w:r>
        <w:rPr>
          <w:color w:val="000000"/>
        </w:rPr>
        <w:t>+</w:t>
      </w:r>
      <w:r w:rsidRPr="00D462B3">
        <w:rPr>
          <w:color w:val="000000"/>
        </w:rPr>
        <w:t>/H.264</w:t>
      </w:r>
      <w:r>
        <w:rPr>
          <w:color w:val="000000"/>
        </w:rPr>
        <w:t>/</w:t>
      </w:r>
      <w:r w:rsidRPr="00AD3E0D">
        <w:rPr>
          <w:color w:val="000000"/>
        </w:rPr>
        <w:t xml:space="preserve"> </w:t>
      </w:r>
      <w:r w:rsidRPr="00D462B3">
        <w:rPr>
          <w:color w:val="000000"/>
        </w:rPr>
        <w:t>H.26</w:t>
      </w:r>
      <w:r>
        <w:rPr>
          <w:color w:val="000000"/>
        </w:rPr>
        <w:t>4+</w:t>
      </w:r>
    </w:p>
    <w:p w14:paraId="3665CD4B" w14:textId="77777777" w:rsidR="00C278E4" w:rsidRPr="00D462B3" w:rsidRDefault="00C278E4" w:rsidP="00C278E4">
      <w:pPr>
        <w:pStyle w:val="Standard"/>
        <w:numPr>
          <w:ilvl w:val="0"/>
          <w:numId w:val="16"/>
        </w:numPr>
        <w:spacing w:after="0"/>
        <w:rPr>
          <w:color w:val="000000"/>
        </w:rPr>
      </w:pPr>
      <w:proofErr w:type="spellStart"/>
      <w:r w:rsidRPr="00D462B3">
        <w:rPr>
          <w:color w:val="000000"/>
        </w:rPr>
        <w:t>Color</w:t>
      </w:r>
      <w:proofErr w:type="spellEnd"/>
      <w:r w:rsidRPr="00D462B3">
        <w:rPr>
          <w:color w:val="000000"/>
        </w:rPr>
        <w:t>: 0.005 lux/F1.5, B/W:0.0005 lux/F1.</w:t>
      </w:r>
      <w:r>
        <w:rPr>
          <w:color w:val="000000"/>
        </w:rPr>
        <w:t>5</w:t>
      </w:r>
      <w:r w:rsidRPr="00D462B3">
        <w:rPr>
          <w:color w:val="000000"/>
        </w:rPr>
        <w:t>,</w:t>
      </w:r>
    </w:p>
    <w:p w14:paraId="7A819793" w14:textId="77777777" w:rsidR="00C278E4" w:rsidRPr="00D462B3" w:rsidRDefault="00C278E4" w:rsidP="00C278E4">
      <w:pPr>
        <w:pStyle w:val="Standard"/>
        <w:numPr>
          <w:ilvl w:val="0"/>
          <w:numId w:val="16"/>
        </w:numPr>
        <w:spacing w:after="0"/>
        <w:rPr>
          <w:color w:val="000000"/>
        </w:rPr>
      </w:pPr>
      <w:r w:rsidRPr="00D462B3">
        <w:rPr>
          <w:color w:val="000000"/>
        </w:rPr>
        <w:t>4MP, 1/1.9’’ CMOS sensor,</w:t>
      </w:r>
    </w:p>
    <w:p w14:paraId="58A0E0BB" w14:textId="77777777" w:rsidR="00C278E4" w:rsidRPr="00D462B3" w:rsidRDefault="00C278E4" w:rsidP="00C278E4">
      <w:pPr>
        <w:pStyle w:val="Standard"/>
        <w:numPr>
          <w:ilvl w:val="0"/>
          <w:numId w:val="16"/>
        </w:numPr>
        <w:spacing w:after="0"/>
        <w:rPr>
          <w:color w:val="000000"/>
        </w:rPr>
      </w:pPr>
      <w:r w:rsidRPr="00D462B3">
        <w:rPr>
          <w:color w:val="000000"/>
        </w:rPr>
        <w:t>Digital WDR,</w:t>
      </w:r>
    </w:p>
    <w:p w14:paraId="2EDA495D" w14:textId="77777777" w:rsidR="00C278E4" w:rsidRPr="00D462B3" w:rsidRDefault="00C278E4" w:rsidP="00C278E4">
      <w:pPr>
        <w:pStyle w:val="Standard"/>
        <w:numPr>
          <w:ilvl w:val="0"/>
          <w:numId w:val="16"/>
        </w:numPr>
        <w:spacing w:after="0"/>
        <w:rPr>
          <w:color w:val="000000"/>
        </w:rPr>
      </w:pPr>
      <w:r w:rsidRPr="00D462B3">
        <w:rPr>
          <w:color w:val="000000"/>
        </w:rPr>
        <w:t xml:space="preserve">Pan range:360° </w:t>
      </w:r>
      <w:proofErr w:type="spellStart"/>
      <w:r w:rsidRPr="00D462B3">
        <w:rPr>
          <w:color w:val="000000"/>
        </w:rPr>
        <w:t>endless</w:t>
      </w:r>
      <w:proofErr w:type="spellEnd"/>
      <w:r w:rsidRPr="00D462B3">
        <w:rPr>
          <w:color w:val="000000"/>
        </w:rPr>
        <w:t xml:space="preserve">; </w:t>
      </w:r>
      <w:proofErr w:type="spellStart"/>
      <w:r w:rsidRPr="00D462B3">
        <w:rPr>
          <w:color w:val="000000"/>
        </w:rPr>
        <w:t>Tilt</w:t>
      </w:r>
      <w:proofErr w:type="spellEnd"/>
      <w:r w:rsidRPr="00D462B3">
        <w:rPr>
          <w:color w:val="000000"/>
        </w:rPr>
        <w:t xml:space="preserve"> </w:t>
      </w:r>
      <w:proofErr w:type="spellStart"/>
      <w:r w:rsidRPr="00D462B3">
        <w:rPr>
          <w:color w:val="000000"/>
        </w:rPr>
        <w:t>range</w:t>
      </w:r>
      <w:proofErr w:type="spellEnd"/>
      <w:r w:rsidRPr="00D462B3">
        <w:rPr>
          <w:color w:val="000000"/>
        </w:rPr>
        <w:t>: -20°~90°(Auto Flip),</w:t>
      </w:r>
    </w:p>
    <w:p w14:paraId="073D500D" w14:textId="77777777" w:rsidR="00C278E4" w:rsidRPr="00D462B3" w:rsidRDefault="00C278E4" w:rsidP="00C278E4">
      <w:pPr>
        <w:pStyle w:val="Standard"/>
        <w:numPr>
          <w:ilvl w:val="0"/>
          <w:numId w:val="16"/>
        </w:numPr>
        <w:spacing w:after="0"/>
        <w:rPr>
          <w:color w:val="000000"/>
        </w:rPr>
      </w:pPr>
      <w:r w:rsidRPr="00D462B3">
        <w:rPr>
          <w:color w:val="000000"/>
        </w:rPr>
        <w:t xml:space="preserve">Pan Speed: 0.1°~210°/s, </w:t>
      </w:r>
      <w:proofErr w:type="spellStart"/>
      <w:r w:rsidRPr="00D462B3">
        <w:rPr>
          <w:color w:val="000000"/>
        </w:rPr>
        <w:t>Tilt</w:t>
      </w:r>
      <w:proofErr w:type="spellEnd"/>
      <w:r w:rsidRPr="00D462B3">
        <w:rPr>
          <w:color w:val="000000"/>
        </w:rPr>
        <w:t xml:space="preserve"> Speed: 0.1°~150°/s,</w:t>
      </w:r>
    </w:p>
    <w:p w14:paraId="5634BF57" w14:textId="77777777" w:rsidR="00C278E4" w:rsidRPr="00D462B3" w:rsidRDefault="00C278E4" w:rsidP="00C278E4">
      <w:pPr>
        <w:pStyle w:val="Standard"/>
        <w:numPr>
          <w:ilvl w:val="0"/>
          <w:numId w:val="16"/>
        </w:numPr>
        <w:spacing w:after="0"/>
        <w:rPr>
          <w:color w:val="000000"/>
        </w:rPr>
      </w:pPr>
      <w:proofErr w:type="spellStart"/>
      <w:r w:rsidRPr="00D462B3">
        <w:rPr>
          <w:color w:val="000000"/>
        </w:rPr>
        <w:t>Optical</w:t>
      </w:r>
      <w:proofErr w:type="spellEnd"/>
      <w:r w:rsidRPr="00D462B3">
        <w:rPr>
          <w:color w:val="000000"/>
        </w:rPr>
        <w:t xml:space="preserve"> zoom:36x,</w:t>
      </w:r>
    </w:p>
    <w:p w14:paraId="409D446C" w14:textId="77777777" w:rsidR="00C278E4" w:rsidRPr="00D462B3" w:rsidRDefault="00C278E4" w:rsidP="00C278E4">
      <w:pPr>
        <w:pStyle w:val="Standard"/>
        <w:numPr>
          <w:ilvl w:val="0"/>
          <w:numId w:val="16"/>
        </w:numPr>
        <w:spacing w:after="0"/>
        <w:rPr>
          <w:color w:val="000000"/>
        </w:rPr>
      </w:pPr>
      <w:r w:rsidRPr="00D462B3">
        <w:rPr>
          <w:color w:val="000000"/>
        </w:rPr>
        <w:t>Focus:5.7-205.2 mm, </w:t>
      </w:r>
    </w:p>
    <w:p w14:paraId="6C56B893" w14:textId="77777777" w:rsidR="00C278E4" w:rsidRPr="00D462B3" w:rsidRDefault="00C278E4" w:rsidP="00C278E4">
      <w:pPr>
        <w:pStyle w:val="Standard"/>
        <w:numPr>
          <w:ilvl w:val="0"/>
          <w:numId w:val="16"/>
        </w:numPr>
        <w:spacing w:after="0"/>
        <w:rPr>
          <w:color w:val="000000"/>
        </w:rPr>
      </w:pPr>
      <w:proofErr w:type="spellStart"/>
      <w:r w:rsidRPr="00D462B3">
        <w:rPr>
          <w:color w:val="000000"/>
        </w:rPr>
        <w:t>smart</w:t>
      </w:r>
      <w:proofErr w:type="spellEnd"/>
      <w:r w:rsidRPr="00D462B3">
        <w:rPr>
          <w:color w:val="000000"/>
        </w:rPr>
        <w:t xml:space="preserve"> </w:t>
      </w:r>
      <w:proofErr w:type="spellStart"/>
      <w:r w:rsidRPr="00D462B3">
        <w:rPr>
          <w:color w:val="000000"/>
        </w:rPr>
        <w:t>tracking</w:t>
      </w:r>
      <w:proofErr w:type="spellEnd"/>
      <w:r w:rsidRPr="00D462B3">
        <w:rPr>
          <w:color w:val="000000"/>
        </w:rPr>
        <w:t xml:space="preserve">, </w:t>
      </w:r>
      <w:proofErr w:type="spellStart"/>
      <w:r w:rsidRPr="00D462B3">
        <w:rPr>
          <w:color w:val="000000"/>
        </w:rPr>
        <w:t>smart</w:t>
      </w:r>
      <w:proofErr w:type="spellEnd"/>
      <w:r w:rsidRPr="00D462B3">
        <w:rPr>
          <w:color w:val="000000"/>
        </w:rPr>
        <w:t xml:space="preserve"> </w:t>
      </w:r>
      <w:proofErr w:type="spellStart"/>
      <w:r w:rsidRPr="00D462B3">
        <w:rPr>
          <w:color w:val="000000"/>
        </w:rPr>
        <w:t>detection</w:t>
      </w:r>
      <w:proofErr w:type="spellEnd"/>
      <w:r w:rsidRPr="00D462B3">
        <w:rPr>
          <w:color w:val="000000"/>
        </w:rPr>
        <w:t xml:space="preserve">,  </w:t>
      </w:r>
      <w:proofErr w:type="spellStart"/>
      <w:r w:rsidRPr="00D462B3">
        <w:rPr>
          <w:color w:val="000000"/>
        </w:rPr>
        <w:t>optical</w:t>
      </w:r>
      <w:proofErr w:type="spellEnd"/>
      <w:r w:rsidRPr="00D462B3">
        <w:rPr>
          <w:color w:val="000000"/>
        </w:rPr>
        <w:t xml:space="preserve"> </w:t>
      </w:r>
      <w:proofErr w:type="spellStart"/>
      <w:r w:rsidRPr="00D462B3">
        <w:rPr>
          <w:color w:val="000000"/>
        </w:rPr>
        <w:t>defog</w:t>
      </w:r>
      <w:proofErr w:type="spellEnd"/>
      <w:r w:rsidRPr="00D462B3">
        <w:rPr>
          <w:color w:val="000000"/>
        </w:rPr>
        <w:t>,</w:t>
      </w:r>
    </w:p>
    <w:p w14:paraId="55F3DB55" w14:textId="77777777" w:rsidR="00C278E4" w:rsidRPr="00D462B3" w:rsidRDefault="00C278E4" w:rsidP="00C278E4">
      <w:pPr>
        <w:pStyle w:val="Standard"/>
        <w:numPr>
          <w:ilvl w:val="0"/>
          <w:numId w:val="16"/>
        </w:numPr>
        <w:spacing w:after="0"/>
        <w:rPr>
          <w:color w:val="000000"/>
        </w:rPr>
      </w:pPr>
      <w:r w:rsidRPr="00D462B3">
        <w:rPr>
          <w:color w:val="000000"/>
        </w:rPr>
        <w:t xml:space="preserve">Rapid </w:t>
      </w:r>
      <w:proofErr w:type="spellStart"/>
      <w:r w:rsidRPr="00D462B3">
        <w:rPr>
          <w:color w:val="000000"/>
        </w:rPr>
        <w:t>focus</w:t>
      </w:r>
      <w:proofErr w:type="spellEnd"/>
      <w:r w:rsidRPr="00D462B3">
        <w:rPr>
          <w:color w:val="000000"/>
        </w:rPr>
        <w:t>,</w:t>
      </w:r>
    </w:p>
    <w:p w14:paraId="07323681" w14:textId="77777777" w:rsidR="00C278E4" w:rsidRPr="00D462B3" w:rsidRDefault="00C278E4" w:rsidP="00C278E4">
      <w:pPr>
        <w:pStyle w:val="Standard"/>
        <w:numPr>
          <w:ilvl w:val="0"/>
          <w:numId w:val="16"/>
        </w:numPr>
        <w:spacing w:after="0"/>
        <w:rPr>
          <w:color w:val="000000"/>
        </w:rPr>
      </w:pPr>
      <w:r w:rsidRPr="00D462B3">
        <w:rPr>
          <w:color w:val="000000"/>
        </w:rPr>
        <w:t>200m IR,</w:t>
      </w:r>
    </w:p>
    <w:p w14:paraId="2C61B88C" w14:textId="77777777" w:rsidR="00C278E4" w:rsidRPr="00D462B3" w:rsidRDefault="00C278E4" w:rsidP="00C278E4">
      <w:pPr>
        <w:pStyle w:val="Standard"/>
        <w:numPr>
          <w:ilvl w:val="0"/>
          <w:numId w:val="16"/>
        </w:numPr>
        <w:spacing w:after="0"/>
        <w:rPr>
          <w:color w:val="000000"/>
        </w:rPr>
      </w:pPr>
      <w:r w:rsidRPr="00D462B3">
        <w:rPr>
          <w:color w:val="000000"/>
        </w:rPr>
        <w:t>IP66,</w:t>
      </w:r>
    </w:p>
    <w:p w14:paraId="3BF1A9DA" w14:textId="77777777" w:rsidR="00C278E4" w:rsidRPr="00D462B3" w:rsidRDefault="00C278E4" w:rsidP="00C278E4">
      <w:pPr>
        <w:pStyle w:val="Standard"/>
        <w:numPr>
          <w:ilvl w:val="0"/>
          <w:numId w:val="16"/>
        </w:numPr>
        <w:spacing w:after="0"/>
        <w:rPr>
          <w:color w:val="000000"/>
        </w:rPr>
      </w:pPr>
      <w:r w:rsidRPr="00D462B3">
        <w:rPr>
          <w:color w:val="000000"/>
        </w:rPr>
        <w:t>IK10,</w:t>
      </w:r>
    </w:p>
    <w:p w14:paraId="410DE59D" w14:textId="77777777" w:rsidR="00C278E4" w:rsidRPr="00D462B3" w:rsidRDefault="00C278E4" w:rsidP="00C278E4">
      <w:pPr>
        <w:pStyle w:val="Standard"/>
        <w:numPr>
          <w:ilvl w:val="0"/>
          <w:numId w:val="16"/>
        </w:numPr>
        <w:rPr>
          <w:color w:val="000000"/>
        </w:rPr>
      </w:pPr>
      <w:r w:rsidRPr="00D462B3">
        <w:rPr>
          <w:color w:val="000000"/>
        </w:rPr>
        <w:t>Hi-PoE&amp;24VAC</w:t>
      </w:r>
    </w:p>
    <w:p w14:paraId="4D2E9492" w14:textId="77777777" w:rsidR="00C278E4" w:rsidRPr="00D462B3" w:rsidRDefault="00C278E4" w:rsidP="00C278E4">
      <w:pPr>
        <w:pStyle w:val="Standard"/>
      </w:pPr>
      <w:r w:rsidRPr="00D462B3">
        <w:t>4MP statická kamera s těmito vlastnostmi:</w:t>
      </w:r>
    </w:p>
    <w:p w14:paraId="0F068B65" w14:textId="77777777" w:rsidR="00C278E4" w:rsidRPr="00D462B3" w:rsidRDefault="00C278E4" w:rsidP="00C278E4">
      <w:pPr>
        <w:pStyle w:val="Standard"/>
        <w:numPr>
          <w:ilvl w:val="0"/>
          <w:numId w:val="16"/>
        </w:numPr>
        <w:spacing w:after="0"/>
        <w:rPr>
          <w:color w:val="000000"/>
        </w:rPr>
      </w:pPr>
      <w:r w:rsidRPr="00D462B3">
        <w:rPr>
          <w:color w:val="000000"/>
        </w:rPr>
        <w:t xml:space="preserve">1/1.8" </w:t>
      </w:r>
      <w:proofErr w:type="spellStart"/>
      <w:r w:rsidRPr="00D462B3">
        <w:rPr>
          <w:color w:val="000000"/>
        </w:rPr>
        <w:t>Progressive</w:t>
      </w:r>
      <w:proofErr w:type="spellEnd"/>
      <w:r w:rsidRPr="00D462B3">
        <w:rPr>
          <w:color w:val="000000"/>
        </w:rPr>
        <w:t xml:space="preserve"> </w:t>
      </w:r>
      <w:proofErr w:type="spellStart"/>
      <w:r w:rsidRPr="00D462B3">
        <w:rPr>
          <w:color w:val="000000"/>
        </w:rPr>
        <w:t>Scan</w:t>
      </w:r>
      <w:proofErr w:type="spellEnd"/>
      <w:r w:rsidRPr="00D462B3">
        <w:rPr>
          <w:color w:val="000000"/>
        </w:rPr>
        <w:t xml:space="preserve"> CMOS,</w:t>
      </w:r>
    </w:p>
    <w:p w14:paraId="091E59D1" w14:textId="77777777" w:rsidR="00C278E4" w:rsidRPr="00D462B3" w:rsidRDefault="00C278E4" w:rsidP="00C278E4">
      <w:pPr>
        <w:pStyle w:val="Standard"/>
        <w:numPr>
          <w:ilvl w:val="0"/>
          <w:numId w:val="16"/>
        </w:numPr>
        <w:spacing w:after="0"/>
        <w:rPr>
          <w:color w:val="000000"/>
        </w:rPr>
      </w:pPr>
      <w:r w:rsidRPr="00D462B3">
        <w:rPr>
          <w:color w:val="000000"/>
        </w:rPr>
        <w:t>Color:0.009Lux/F1.2,</w:t>
      </w:r>
    </w:p>
    <w:p w14:paraId="6C685C46" w14:textId="77777777" w:rsidR="00C278E4" w:rsidRPr="00D462B3" w:rsidRDefault="00C278E4" w:rsidP="00C278E4">
      <w:pPr>
        <w:pStyle w:val="Standard"/>
        <w:numPr>
          <w:ilvl w:val="0"/>
          <w:numId w:val="16"/>
        </w:numPr>
        <w:spacing w:after="0"/>
        <w:rPr>
          <w:color w:val="000000"/>
        </w:rPr>
      </w:pPr>
      <w:r w:rsidRPr="00D462B3">
        <w:rPr>
          <w:color w:val="000000"/>
        </w:rPr>
        <w:t>B/W:0.0009Lux/F1.2,</w:t>
      </w:r>
    </w:p>
    <w:p w14:paraId="7AA8CFDA" w14:textId="77777777" w:rsidR="00C278E4" w:rsidRPr="00AD3E0D" w:rsidRDefault="00C278E4" w:rsidP="00C278E4">
      <w:pPr>
        <w:pStyle w:val="Standard"/>
        <w:numPr>
          <w:ilvl w:val="0"/>
          <w:numId w:val="16"/>
        </w:numPr>
        <w:spacing w:after="0"/>
        <w:rPr>
          <w:color w:val="000000"/>
        </w:rPr>
      </w:pPr>
      <w:r w:rsidRPr="00D462B3">
        <w:rPr>
          <w:color w:val="000000"/>
        </w:rPr>
        <w:t>4MP: H.265</w:t>
      </w:r>
      <w:r>
        <w:rPr>
          <w:color w:val="000000"/>
        </w:rPr>
        <w:t>/</w:t>
      </w:r>
      <w:r w:rsidRPr="00AD3E0D">
        <w:rPr>
          <w:color w:val="000000"/>
        </w:rPr>
        <w:t xml:space="preserve"> </w:t>
      </w:r>
      <w:r w:rsidRPr="00D462B3">
        <w:rPr>
          <w:color w:val="000000"/>
        </w:rPr>
        <w:t>H.265</w:t>
      </w:r>
      <w:r>
        <w:rPr>
          <w:color w:val="000000"/>
        </w:rPr>
        <w:t>+</w:t>
      </w:r>
      <w:r w:rsidRPr="00D462B3">
        <w:rPr>
          <w:color w:val="000000"/>
        </w:rPr>
        <w:t>/H.264</w:t>
      </w:r>
      <w:r>
        <w:rPr>
          <w:color w:val="000000"/>
        </w:rPr>
        <w:t>/</w:t>
      </w:r>
      <w:r w:rsidRPr="00AD3E0D">
        <w:rPr>
          <w:color w:val="000000"/>
        </w:rPr>
        <w:t xml:space="preserve"> </w:t>
      </w:r>
      <w:r w:rsidRPr="00D462B3">
        <w:rPr>
          <w:color w:val="000000"/>
        </w:rPr>
        <w:t>H.26</w:t>
      </w:r>
      <w:r>
        <w:rPr>
          <w:color w:val="000000"/>
        </w:rPr>
        <w:t>4+</w:t>
      </w:r>
      <w:r w:rsidRPr="00AD3E0D">
        <w:rPr>
          <w:rFonts w:ascii="MS Mincho" w:eastAsia="MS Mincho" w:hAnsi="MS Mincho" w:cs="MS Mincho"/>
          <w:color w:val="000000"/>
        </w:rPr>
        <w:t>，</w:t>
      </w:r>
    </w:p>
    <w:p w14:paraId="393AEA16" w14:textId="77777777" w:rsidR="00C278E4" w:rsidRPr="00D462B3" w:rsidRDefault="00C278E4" w:rsidP="00C278E4">
      <w:pPr>
        <w:pStyle w:val="Standard"/>
        <w:numPr>
          <w:ilvl w:val="0"/>
          <w:numId w:val="16"/>
        </w:numPr>
        <w:spacing w:after="0"/>
        <w:rPr>
          <w:color w:val="000000"/>
        </w:rPr>
      </w:pPr>
      <w:r w:rsidRPr="00D462B3">
        <w:rPr>
          <w:color w:val="000000"/>
        </w:rPr>
        <w:t>120dB WDR;</w:t>
      </w:r>
    </w:p>
    <w:p w14:paraId="24332CA1" w14:textId="77777777" w:rsidR="00C278E4" w:rsidRPr="00D462B3" w:rsidRDefault="00C278E4" w:rsidP="00C278E4">
      <w:pPr>
        <w:pStyle w:val="Standard"/>
        <w:numPr>
          <w:ilvl w:val="0"/>
          <w:numId w:val="16"/>
        </w:numPr>
        <w:rPr>
          <w:color w:val="000000"/>
        </w:rPr>
      </w:pPr>
      <w:r w:rsidRPr="00D462B3">
        <w:rPr>
          <w:color w:val="000000"/>
        </w:rPr>
        <w:t>Objektiv 2,8-12mm</w:t>
      </w:r>
    </w:p>
    <w:p w14:paraId="5A43DFC6" w14:textId="77777777" w:rsidR="00C278E4" w:rsidRPr="00D462B3" w:rsidRDefault="00C278E4" w:rsidP="00C278E4">
      <w:pPr>
        <w:pStyle w:val="Standard"/>
      </w:pPr>
      <w:r w:rsidRPr="00D462B3">
        <w:t>4MP statická kamera s těmito vlastnostmi:</w:t>
      </w:r>
    </w:p>
    <w:p w14:paraId="78EC8D1D" w14:textId="77777777" w:rsidR="00C278E4" w:rsidRPr="00D462B3" w:rsidRDefault="00C278E4" w:rsidP="00C278E4">
      <w:pPr>
        <w:pStyle w:val="Standard"/>
        <w:numPr>
          <w:ilvl w:val="0"/>
          <w:numId w:val="16"/>
        </w:numPr>
        <w:spacing w:after="0"/>
        <w:rPr>
          <w:color w:val="000000"/>
        </w:rPr>
      </w:pPr>
      <w:r w:rsidRPr="00D462B3">
        <w:rPr>
          <w:color w:val="000000"/>
        </w:rPr>
        <w:t xml:space="preserve">1/1.8" </w:t>
      </w:r>
      <w:proofErr w:type="spellStart"/>
      <w:r w:rsidRPr="00D462B3">
        <w:rPr>
          <w:color w:val="000000"/>
        </w:rPr>
        <w:t>Progressive</w:t>
      </w:r>
      <w:proofErr w:type="spellEnd"/>
      <w:r w:rsidRPr="00D462B3">
        <w:rPr>
          <w:color w:val="000000"/>
        </w:rPr>
        <w:t xml:space="preserve"> </w:t>
      </w:r>
      <w:proofErr w:type="spellStart"/>
      <w:r w:rsidRPr="00D462B3">
        <w:rPr>
          <w:color w:val="000000"/>
        </w:rPr>
        <w:t>Scan</w:t>
      </w:r>
      <w:proofErr w:type="spellEnd"/>
      <w:r w:rsidRPr="00D462B3">
        <w:rPr>
          <w:color w:val="000000"/>
        </w:rPr>
        <w:t xml:space="preserve"> CMOS,</w:t>
      </w:r>
    </w:p>
    <w:p w14:paraId="25EE77BD" w14:textId="77777777" w:rsidR="00C278E4" w:rsidRPr="00D462B3" w:rsidRDefault="00C278E4" w:rsidP="00C278E4">
      <w:pPr>
        <w:pStyle w:val="Standard"/>
        <w:numPr>
          <w:ilvl w:val="0"/>
          <w:numId w:val="16"/>
        </w:numPr>
        <w:spacing w:after="0"/>
        <w:rPr>
          <w:color w:val="000000"/>
        </w:rPr>
      </w:pPr>
      <w:r w:rsidRPr="00D462B3">
        <w:rPr>
          <w:color w:val="000000"/>
        </w:rPr>
        <w:t>Color:0.002Lux/F1.2, B/W:0.0002Lux/F1.2,</w:t>
      </w:r>
    </w:p>
    <w:p w14:paraId="48745E35" w14:textId="77777777" w:rsidR="00C278E4" w:rsidRPr="00AD3E0D" w:rsidRDefault="00C278E4" w:rsidP="00C278E4">
      <w:pPr>
        <w:pStyle w:val="Standard"/>
        <w:numPr>
          <w:ilvl w:val="0"/>
          <w:numId w:val="16"/>
        </w:numPr>
        <w:spacing w:after="0"/>
        <w:rPr>
          <w:color w:val="000000"/>
        </w:rPr>
      </w:pPr>
      <w:r w:rsidRPr="00D462B3">
        <w:rPr>
          <w:color w:val="000000"/>
        </w:rPr>
        <w:t>1920 x 1080, up to 50fps/60fps: H.265</w:t>
      </w:r>
      <w:r>
        <w:rPr>
          <w:color w:val="000000"/>
        </w:rPr>
        <w:t>/</w:t>
      </w:r>
      <w:r w:rsidRPr="00AD3E0D">
        <w:rPr>
          <w:color w:val="000000"/>
        </w:rPr>
        <w:t xml:space="preserve"> </w:t>
      </w:r>
      <w:r w:rsidRPr="00D462B3">
        <w:rPr>
          <w:color w:val="000000"/>
        </w:rPr>
        <w:t>H.265</w:t>
      </w:r>
      <w:r>
        <w:rPr>
          <w:color w:val="000000"/>
        </w:rPr>
        <w:t>+</w:t>
      </w:r>
      <w:r w:rsidRPr="00D462B3">
        <w:rPr>
          <w:color w:val="000000"/>
        </w:rPr>
        <w:t>/H.264</w:t>
      </w:r>
      <w:r>
        <w:rPr>
          <w:color w:val="000000"/>
        </w:rPr>
        <w:t>/</w:t>
      </w:r>
      <w:r w:rsidRPr="00AD3E0D">
        <w:rPr>
          <w:color w:val="000000"/>
        </w:rPr>
        <w:t xml:space="preserve"> </w:t>
      </w:r>
      <w:r w:rsidRPr="00D462B3">
        <w:rPr>
          <w:color w:val="000000"/>
        </w:rPr>
        <w:t>H.26</w:t>
      </w:r>
      <w:r>
        <w:rPr>
          <w:color w:val="000000"/>
        </w:rPr>
        <w:t>4+</w:t>
      </w:r>
      <w:r w:rsidRPr="00AD3E0D">
        <w:rPr>
          <w:rFonts w:ascii="MS Mincho" w:eastAsia="MS Mincho" w:hAnsi="MS Mincho" w:cs="MS Mincho"/>
          <w:color w:val="000000"/>
        </w:rPr>
        <w:t>，</w:t>
      </w:r>
    </w:p>
    <w:p w14:paraId="334EFB36" w14:textId="77777777" w:rsidR="00C278E4" w:rsidRPr="00D462B3" w:rsidRDefault="00C278E4" w:rsidP="00C278E4">
      <w:pPr>
        <w:pStyle w:val="Standard"/>
        <w:numPr>
          <w:ilvl w:val="0"/>
          <w:numId w:val="16"/>
        </w:numPr>
        <w:spacing w:after="0"/>
        <w:rPr>
          <w:color w:val="000000"/>
        </w:rPr>
      </w:pPr>
      <w:r w:rsidRPr="00D462B3">
        <w:rPr>
          <w:color w:val="000000"/>
        </w:rPr>
        <w:t>120dB WDR;</w:t>
      </w:r>
    </w:p>
    <w:p w14:paraId="780805EE" w14:textId="77777777" w:rsidR="00C278E4" w:rsidRPr="00D462B3" w:rsidRDefault="00C278E4" w:rsidP="00C278E4">
      <w:pPr>
        <w:pStyle w:val="Standard"/>
        <w:numPr>
          <w:ilvl w:val="0"/>
          <w:numId w:val="16"/>
        </w:numPr>
        <w:spacing w:after="0"/>
        <w:rPr>
          <w:color w:val="000000"/>
        </w:rPr>
      </w:pPr>
      <w:r w:rsidRPr="00D462B3">
        <w:rPr>
          <w:color w:val="000000"/>
        </w:rPr>
        <w:t>Objektiv 8-32mm</w:t>
      </w:r>
    </w:p>
    <w:p w14:paraId="66D867F4" w14:textId="77777777" w:rsidR="00C278E4" w:rsidRPr="00D462B3" w:rsidRDefault="00C278E4" w:rsidP="00C278E4">
      <w:pPr>
        <w:pStyle w:val="Standard"/>
        <w:rPr>
          <w:color w:val="000000"/>
        </w:rPr>
      </w:pPr>
    </w:p>
    <w:p w14:paraId="1718FC72"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lastRenderedPageBreak/>
        <w:t>Umístnění kamer</w:t>
      </w:r>
    </w:p>
    <w:p w14:paraId="34995E1B" w14:textId="77777777" w:rsidR="00C278E4" w:rsidRPr="00D462B3" w:rsidRDefault="00C278E4" w:rsidP="00C278E4">
      <w:pPr>
        <w:pStyle w:val="Standard"/>
      </w:pPr>
      <w:r w:rsidRPr="00D462B3">
        <w:t>Kamery pro čtení RZ umisťovat do výšky 4-6 metrů.</w:t>
      </w:r>
    </w:p>
    <w:p w14:paraId="7ABC1097" w14:textId="77777777" w:rsidR="00C278E4" w:rsidRDefault="00C278E4" w:rsidP="00C278E4">
      <w:pPr>
        <w:pStyle w:val="Standard"/>
      </w:pPr>
      <w:r w:rsidRPr="00D462B3">
        <w:t>Kamery pro rozpoznání obličejů ideálně do cca 2.5 metrů výšky.</w:t>
      </w:r>
    </w:p>
    <w:p w14:paraId="1BD56872" w14:textId="77777777" w:rsidR="00C278E4" w:rsidRPr="00D462B3" w:rsidRDefault="00C278E4" w:rsidP="00C278E4">
      <w:pPr>
        <w:pStyle w:val="Standard"/>
      </w:pPr>
      <w:r>
        <w:t>Vnitřní kamery budou instalovány do cca 2,5m výšky, případně dle dispozic vnitřního prostoru.</w:t>
      </w:r>
    </w:p>
    <w:p w14:paraId="65148CFE"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Napájení</w:t>
      </w:r>
    </w:p>
    <w:p w14:paraId="6071D339" w14:textId="77777777" w:rsidR="00C278E4" w:rsidRPr="00D462B3" w:rsidRDefault="00C278E4" w:rsidP="00C278E4">
      <w:pPr>
        <w:pStyle w:val="Standard"/>
      </w:pPr>
      <w:r w:rsidRPr="00D462B3">
        <w:t>Napájení kamer a anténních jednotek datových spojů bude realizováno ze záložního zdroje. Všechny kamerové a retranslační body budou napojeny z:</w:t>
      </w:r>
    </w:p>
    <w:p w14:paraId="09C12194" w14:textId="77777777" w:rsidR="00C278E4" w:rsidRPr="00D462B3" w:rsidRDefault="00C278E4" w:rsidP="00C278E4">
      <w:pPr>
        <w:pStyle w:val="Standard"/>
        <w:numPr>
          <w:ilvl w:val="0"/>
          <w:numId w:val="16"/>
        </w:numPr>
        <w:spacing w:after="0"/>
        <w:rPr>
          <w:color w:val="000000"/>
        </w:rPr>
      </w:pPr>
      <w:r w:rsidRPr="00D462B3">
        <w:rPr>
          <w:color w:val="000000"/>
        </w:rPr>
        <w:t>SSZ, pokud budou instalovány na ramena semaforů</w:t>
      </w:r>
    </w:p>
    <w:p w14:paraId="5131E582" w14:textId="77777777" w:rsidR="00C278E4" w:rsidRPr="00D462B3" w:rsidRDefault="00C278E4" w:rsidP="00C278E4">
      <w:pPr>
        <w:pStyle w:val="Standard"/>
        <w:numPr>
          <w:ilvl w:val="0"/>
          <w:numId w:val="16"/>
        </w:numPr>
        <w:spacing w:after="0"/>
        <w:rPr>
          <w:color w:val="000000"/>
        </w:rPr>
      </w:pPr>
      <w:r w:rsidRPr="00D462B3">
        <w:rPr>
          <w:color w:val="000000"/>
        </w:rPr>
        <w:t>VO, pokud budou instalovány na VO</w:t>
      </w:r>
    </w:p>
    <w:p w14:paraId="023E95A8" w14:textId="77777777" w:rsidR="00C278E4" w:rsidRPr="00D462B3" w:rsidRDefault="00C278E4" w:rsidP="00C278E4">
      <w:pPr>
        <w:pStyle w:val="Standard"/>
        <w:numPr>
          <w:ilvl w:val="0"/>
          <w:numId w:val="16"/>
        </w:numPr>
        <w:rPr>
          <w:color w:val="000000"/>
        </w:rPr>
      </w:pPr>
      <w:r w:rsidRPr="00D462B3">
        <w:rPr>
          <w:color w:val="000000"/>
        </w:rPr>
        <w:t>Vnitřních objektů v případě instalace na budovy.</w:t>
      </w:r>
    </w:p>
    <w:p w14:paraId="35FFF0F3" w14:textId="77777777" w:rsidR="00C278E4" w:rsidRPr="00D462B3" w:rsidRDefault="00C278E4" w:rsidP="00C278E4">
      <w:pPr>
        <w:pStyle w:val="Standard"/>
      </w:pPr>
      <w:r w:rsidRPr="00D462B3">
        <w:t>Toto napájení bude realizováno zálohovaným zdrojem s instalovanými bateriemi. Pro VO je definována záložní doba 20h, pro instalaci na SSZ a vnitřní objekty je definována záložní doba 2h.</w:t>
      </w:r>
    </w:p>
    <w:p w14:paraId="36CB667C" w14:textId="77777777" w:rsidR="00C278E4" w:rsidRPr="00D462B3" w:rsidRDefault="00C278E4" w:rsidP="00C278E4">
      <w:pPr>
        <w:pStyle w:val="Standard"/>
      </w:pPr>
      <w:r w:rsidRPr="00D462B3">
        <w:t>Pro kamerové body, které jsou umístěny na jednom místě, bude vždy instalován jeden záložní napájecí bod.</w:t>
      </w:r>
    </w:p>
    <w:p w14:paraId="3427631D"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Datové okruhy</w:t>
      </w:r>
    </w:p>
    <w:p w14:paraId="66120E9F" w14:textId="77777777" w:rsidR="00C278E4" w:rsidRPr="00D462B3" w:rsidRDefault="00C278E4" w:rsidP="00C278E4">
      <w:pPr>
        <w:pStyle w:val="Odstavecseseznamem"/>
        <w:shd w:val="clear" w:color="auto" w:fill="FFFFFF"/>
        <w:ind w:left="0"/>
        <w:rPr>
          <w:rFonts w:eastAsia="Times New Roman"/>
          <w:color w:val="000000"/>
        </w:rPr>
      </w:pPr>
    </w:p>
    <w:p w14:paraId="5DC7E7B7" w14:textId="77777777" w:rsidR="00C278E4" w:rsidRPr="00D462B3" w:rsidRDefault="00C278E4" w:rsidP="00C278E4">
      <w:pPr>
        <w:pStyle w:val="Odstavecseseznamem"/>
        <w:shd w:val="clear" w:color="auto" w:fill="FFFFFF"/>
        <w:ind w:left="0"/>
        <w:rPr>
          <w:color w:val="000000"/>
        </w:rPr>
      </w:pPr>
      <w:r w:rsidRPr="00D462B3">
        <w:rPr>
          <w:color w:val="000000"/>
        </w:rPr>
        <w:t xml:space="preserve">Datové propojení kamerových bodů bude realizováno bezdrátovými vysokokapacitními spoji ve volném pásmu. Vzhledem ke stávajícímu stavu </w:t>
      </w:r>
      <w:proofErr w:type="spellStart"/>
      <w:r w:rsidRPr="00D462B3">
        <w:rPr>
          <w:color w:val="000000"/>
        </w:rPr>
        <w:t>zarušení</w:t>
      </w:r>
      <w:proofErr w:type="spellEnd"/>
      <w:r w:rsidRPr="00D462B3">
        <w:rPr>
          <w:color w:val="000000"/>
        </w:rPr>
        <w:t xml:space="preserve"> jednotlivých frekvenčních pásem a fyzikálním predispozicím jednotlivých frekvenčních pásem, bude použito spojů v pásmech 80 a 60 GHz.</w:t>
      </w:r>
    </w:p>
    <w:p w14:paraId="59113E48" w14:textId="77777777" w:rsidR="00C278E4" w:rsidRPr="00D462B3" w:rsidRDefault="00C278E4" w:rsidP="00C278E4">
      <w:pPr>
        <w:pStyle w:val="Odstavecseseznamem"/>
        <w:shd w:val="clear" w:color="auto" w:fill="FFFFFF"/>
        <w:ind w:left="0"/>
        <w:rPr>
          <w:color w:val="000000"/>
        </w:rPr>
      </w:pPr>
      <w:r w:rsidRPr="00D462B3">
        <w:rPr>
          <w:color w:val="000000"/>
        </w:rPr>
        <w:t>Pro datové spoje na vzdálenosti v</w:t>
      </w:r>
      <w:r>
        <w:rPr>
          <w:color w:val="000000"/>
        </w:rPr>
        <w:t>ě</w:t>
      </w:r>
      <w:r w:rsidRPr="00D462B3">
        <w:rPr>
          <w:color w:val="000000"/>
        </w:rPr>
        <w:t>tší než 100 m bude použito výhradně parabolických antén tak, aby bylo zamezeno jak rušení vzájemnému, tak i rušení od třetích stran. U spojů ke koncovým kamerovým bodům a zároveň ne delším než 100m může být použito antén panelových.</w:t>
      </w:r>
    </w:p>
    <w:p w14:paraId="058F3217" w14:textId="77777777" w:rsidR="00C278E4" w:rsidRPr="00D462B3" w:rsidRDefault="00C278E4" w:rsidP="00C278E4">
      <w:pPr>
        <w:pStyle w:val="Odstavecseseznamem"/>
        <w:shd w:val="clear" w:color="auto" w:fill="FFFFFF"/>
        <w:ind w:left="0"/>
        <w:rPr>
          <w:color w:val="000000"/>
        </w:rPr>
      </w:pPr>
      <w:r w:rsidRPr="00D462B3">
        <w:rPr>
          <w:color w:val="000000"/>
        </w:rPr>
        <w:t>Parabolické i panelové antény budou uchyceny na instalačních bodech za pomoci dostatečně dimenzovaných a vhodně polohovatelných anténních držáku provedených v zinku. </w:t>
      </w:r>
    </w:p>
    <w:p w14:paraId="61815F57" w14:textId="77777777" w:rsidR="00C278E4" w:rsidRPr="00D462B3" w:rsidRDefault="00C278E4" w:rsidP="00C278E4">
      <w:pPr>
        <w:pStyle w:val="Odstavecseseznamem"/>
        <w:shd w:val="clear" w:color="auto" w:fill="FFFFFF"/>
        <w:ind w:left="0"/>
        <w:rPr>
          <w:color w:val="000000"/>
        </w:rPr>
      </w:pPr>
    </w:p>
    <w:p w14:paraId="3B337548"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Datové bezdrátové spoje</w:t>
      </w:r>
    </w:p>
    <w:p w14:paraId="40271B7B" w14:textId="77777777" w:rsidR="00C278E4" w:rsidRPr="00D462B3" w:rsidRDefault="00C278E4" w:rsidP="00C278E4">
      <w:pPr>
        <w:pStyle w:val="Standard"/>
        <w:shd w:val="clear" w:color="auto" w:fill="FFFFFF"/>
        <w:rPr>
          <w:rFonts w:eastAsia="Times New Roman"/>
          <w:color w:val="000000"/>
          <w:shd w:val="clear" w:color="auto" w:fill="FFFF00"/>
        </w:rPr>
      </w:pPr>
    </w:p>
    <w:p w14:paraId="37560CBC" w14:textId="77777777" w:rsidR="00C278E4" w:rsidRPr="00976209" w:rsidRDefault="00C278E4" w:rsidP="00C278E4">
      <w:pPr>
        <w:pStyle w:val="Standard"/>
        <w:shd w:val="clear" w:color="auto" w:fill="FFFFFF"/>
      </w:pPr>
      <w:r w:rsidRPr="00976209">
        <w:t>Pro datové propojení kamerových bodů bude použito stávajících, již instalovaných spojů, které budou vhodně doplněny a zaměněny za novou technologií tak, aby ve vyšší vrstvě sítě vždy byla použita novější technologie (pokud to bude technologicky možné) s přihlédnutím ke kapacitě spoje, kumulovaným kapacitám datových toků a vzdálenostem mezi jednotlivými propojovanými body.</w:t>
      </w:r>
    </w:p>
    <w:p w14:paraId="7B3353F9" w14:textId="77777777" w:rsidR="00C278E4" w:rsidRPr="00976209" w:rsidRDefault="00C278E4" w:rsidP="00C278E4">
      <w:pPr>
        <w:pStyle w:val="Standard"/>
        <w:shd w:val="clear" w:color="auto" w:fill="FFFFFF"/>
      </w:pPr>
      <w:r w:rsidRPr="00976209">
        <w:t>Pro realizaci propojení budou použity 2 druhy datových spojů:</w:t>
      </w:r>
    </w:p>
    <w:p w14:paraId="7B2962D3" w14:textId="77777777" w:rsidR="00C278E4" w:rsidRPr="00976209" w:rsidRDefault="00C278E4" w:rsidP="00C278E4">
      <w:pPr>
        <w:pStyle w:val="Standard"/>
        <w:shd w:val="clear" w:color="auto" w:fill="FFFFFF"/>
        <w:spacing w:after="0"/>
      </w:pPr>
    </w:p>
    <w:p w14:paraId="7DC14417" w14:textId="77777777" w:rsidR="00C278E4" w:rsidRPr="00976209" w:rsidRDefault="00C278E4" w:rsidP="00C278E4">
      <w:pPr>
        <w:pStyle w:val="Standard"/>
        <w:shd w:val="clear" w:color="auto" w:fill="FFFFFF"/>
      </w:pPr>
      <w:r w:rsidRPr="00976209">
        <w:t>Datový spoj HD 60 GHz s parabolickými anténami:</w:t>
      </w:r>
    </w:p>
    <w:p w14:paraId="7A5E27E7" w14:textId="77777777" w:rsidR="00C278E4" w:rsidRPr="00976209" w:rsidRDefault="00C278E4" w:rsidP="00C278E4">
      <w:pPr>
        <w:pStyle w:val="Standard"/>
        <w:numPr>
          <w:ilvl w:val="0"/>
          <w:numId w:val="32"/>
        </w:numPr>
        <w:spacing w:after="0"/>
        <w:ind w:left="714" w:hanging="357"/>
      </w:pPr>
      <w:r w:rsidRPr="00976209">
        <w:t>60 GHz </w:t>
      </w:r>
    </w:p>
    <w:p w14:paraId="092DCB5F" w14:textId="77777777" w:rsidR="00C278E4" w:rsidRPr="00976209" w:rsidRDefault="00C278E4" w:rsidP="00C278E4">
      <w:pPr>
        <w:pStyle w:val="Standard"/>
        <w:numPr>
          <w:ilvl w:val="0"/>
          <w:numId w:val="32"/>
        </w:numPr>
        <w:spacing w:after="0"/>
        <w:ind w:left="714" w:hanging="357"/>
      </w:pPr>
      <w:proofErr w:type="spellStart"/>
      <w:r w:rsidRPr="00976209">
        <w:t>PoE</w:t>
      </w:r>
      <w:proofErr w:type="spellEnd"/>
      <w:r w:rsidRPr="00976209">
        <w:t xml:space="preserve"> in</w:t>
      </w:r>
    </w:p>
    <w:p w14:paraId="3CDFB821" w14:textId="77777777" w:rsidR="00C278E4" w:rsidRPr="00976209" w:rsidRDefault="00C278E4" w:rsidP="00C278E4">
      <w:pPr>
        <w:pStyle w:val="Standard"/>
        <w:numPr>
          <w:ilvl w:val="0"/>
          <w:numId w:val="32"/>
        </w:numPr>
        <w:spacing w:after="0"/>
        <w:ind w:left="714" w:hanging="357"/>
      </w:pPr>
      <w:r w:rsidRPr="00976209">
        <w:t>-40 C .. +60 C</w:t>
      </w:r>
    </w:p>
    <w:p w14:paraId="6DA7A1CD" w14:textId="77777777" w:rsidR="00C278E4" w:rsidRPr="00976209" w:rsidRDefault="00C278E4" w:rsidP="00C278E4">
      <w:pPr>
        <w:pStyle w:val="Standard"/>
        <w:numPr>
          <w:ilvl w:val="0"/>
          <w:numId w:val="32"/>
        </w:numPr>
        <w:spacing w:after="0"/>
        <w:ind w:left="714" w:hanging="357"/>
      </w:pPr>
      <w:r w:rsidRPr="00976209">
        <w:t>parabolická anténa</w:t>
      </w:r>
    </w:p>
    <w:p w14:paraId="52F7312E" w14:textId="77777777" w:rsidR="00C278E4" w:rsidRPr="00976209" w:rsidRDefault="00C278E4" w:rsidP="00C278E4">
      <w:pPr>
        <w:pStyle w:val="Standard"/>
        <w:numPr>
          <w:ilvl w:val="0"/>
          <w:numId w:val="32"/>
        </w:numPr>
        <w:spacing w:after="0"/>
        <w:ind w:left="714" w:hanging="357"/>
      </w:pPr>
      <w:r w:rsidRPr="00976209">
        <w:t xml:space="preserve">1 </w:t>
      </w:r>
      <w:proofErr w:type="spellStart"/>
      <w:r w:rsidRPr="00976209">
        <w:t>Gb</w:t>
      </w:r>
      <w:proofErr w:type="spellEnd"/>
      <w:r w:rsidRPr="00976209">
        <w:t xml:space="preserve"> HD / 1 km</w:t>
      </w:r>
    </w:p>
    <w:p w14:paraId="7026875A" w14:textId="77777777" w:rsidR="00C278E4" w:rsidRPr="00976209" w:rsidRDefault="00C278E4" w:rsidP="00C278E4">
      <w:pPr>
        <w:pStyle w:val="Standard"/>
        <w:numPr>
          <w:ilvl w:val="0"/>
          <w:numId w:val="32"/>
        </w:numPr>
        <w:spacing w:after="0"/>
        <w:ind w:left="714" w:hanging="357"/>
      </w:pPr>
      <w:r w:rsidRPr="00976209">
        <w:t>802.11ad</w:t>
      </w:r>
    </w:p>
    <w:p w14:paraId="11237924" w14:textId="77777777" w:rsidR="00C278E4" w:rsidRPr="00976209" w:rsidRDefault="00C278E4" w:rsidP="00C278E4">
      <w:pPr>
        <w:pStyle w:val="Standard"/>
        <w:numPr>
          <w:ilvl w:val="0"/>
          <w:numId w:val="32"/>
        </w:numPr>
        <w:spacing w:after="0"/>
        <w:ind w:left="714" w:hanging="357"/>
      </w:pPr>
      <w:r w:rsidRPr="00976209">
        <w:lastRenderedPageBreak/>
        <w:t xml:space="preserve">full </w:t>
      </w:r>
      <w:proofErr w:type="spellStart"/>
      <w:r w:rsidRPr="00976209">
        <w:t>outdoor</w:t>
      </w:r>
      <w:proofErr w:type="spellEnd"/>
    </w:p>
    <w:p w14:paraId="18EB0DDB" w14:textId="77777777" w:rsidR="00C278E4" w:rsidRPr="00976209" w:rsidRDefault="00C278E4" w:rsidP="00C278E4">
      <w:pPr>
        <w:pStyle w:val="Standard"/>
        <w:numPr>
          <w:ilvl w:val="0"/>
          <w:numId w:val="32"/>
        </w:numPr>
        <w:spacing w:after="0"/>
        <w:ind w:left="714" w:hanging="357"/>
      </w:pPr>
      <w:proofErr w:type="spellStart"/>
      <w:r w:rsidRPr="00976209">
        <w:t>GEth</w:t>
      </w:r>
      <w:proofErr w:type="spellEnd"/>
    </w:p>
    <w:p w14:paraId="0C7F51BE" w14:textId="77777777" w:rsidR="00C278E4" w:rsidRPr="00976209" w:rsidRDefault="00C278E4" w:rsidP="00C278E4">
      <w:pPr>
        <w:pStyle w:val="Standard"/>
        <w:numPr>
          <w:ilvl w:val="0"/>
          <w:numId w:val="32"/>
        </w:numPr>
        <w:spacing w:after="0"/>
        <w:ind w:left="714" w:hanging="357"/>
      </w:pPr>
      <w:r w:rsidRPr="00976209">
        <w:t xml:space="preserve">SNMP, SSH, API, telnet, WEB, SSH, VPN, DHCP, </w:t>
      </w:r>
      <w:proofErr w:type="spellStart"/>
      <w:r w:rsidRPr="00976209">
        <w:t>QoS</w:t>
      </w:r>
      <w:proofErr w:type="spellEnd"/>
      <w:r w:rsidRPr="00976209">
        <w:t>, RSTP, NTP, RBAC, SNTP</w:t>
      </w:r>
    </w:p>
    <w:p w14:paraId="0B6FAEEF" w14:textId="77777777" w:rsidR="00C278E4" w:rsidRPr="00976209" w:rsidRDefault="00C278E4" w:rsidP="00C278E4">
      <w:pPr>
        <w:pStyle w:val="Standard"/>
        <w:numPr>
          <w:ilvl w:val="0"/>
          <w:numId w:val="32"/>
        </w:numPr>
        <w:spacing w:after="0"/>
        <w:ind w:left="714" w:hanging="357"/>
      </w:pPr>
      <w:r w:rsidRPr="00976209">
        <w:t>IPv4, IPv6</w:t>
      </w:r>
    </w:p>
    <w:p w14:paraId="5696B02F" w14:textId="77777777" w:rsidR="00C278E4" w:rsidRPr="00976209" w:rsidRDefault="00C278E4" w:rsidP="00C278E4">
      <w:pPr>
        <w:pStyle w:val="Standard"/>
        <w:numPr>
          <w:ilvl w:val="0"/>
          <w:numId w:val="32"/>
        </w:numPr>
        <w:spacing w:after="0"/>
        <w:ind w:left="714" w:hanging="357"/>
      </w:pPr>
      <w:r w:rsidRPr="00976209">
        <w:t xml:space="preserve">Access </w:t>
      </w:r>
      <w:proofErr w:type="spellStart"/>
      <w:r w:rsidRPr="00976209">
        <w:t>control</w:t>
      </w:r>
      <w:proofErr w:type="spellEnd"/>
    </w:p>
    <w:p w14:paraId="6DF1DF1A" w14:textId="77777777" w:rsidR="00C278E4" w:rsidRPr="00976209" w:rsidRDefault="00C278E4" w:rsidP="00C278E4">
      <w:pPr>
        <w:pStyle w:val="Standard"/>
        <w:numPr>
          <w:ilvl w:val="0"/>
          <w:numId w:val="32"/>
        </w:numPr>
        <w:spacing w:after="0"/>
        <w:ind w:left="714" w:hanging="357"/>
      </w:pPr>
      <w:proofErr w:type="spellStart"/>
      <w:r w:rsidRPr="00976209">
        <w:t>Flow</w:t>
      </w:r>
      <w:proofErr w:type="spellEnd"/>
      <w:r w:rsidRPr="00976209">
        <w:t xml:space="preserve"> </w:t>
      </w:r>
      <w:proofErr w:type="spellStart"/>
      <w:r w:rsidRPr="00976209">
        <w:t>control</w:t>
      </w:r>
      <w:proofErr w:type="spellEnd"/>
    </w:p>
    <w:p w14:paraId="7308D517" w14:textId="77777777" w:rsidR="00C278E4" w:rsidRPr="00976209" w:rsidRDefault="00C278E4" w:rsidP="00C278E4">
      <w:pPr>
        <w:pStyle w:val="Standard"/>
        <w:numPr>
          <w:ilvl w:val="0"/>
          <w:numId w:val="32"/>
        </w:numPr>
        <w:spacing w:after="0"/>
        <w:ind w:left="714" w:hanging="357"/>
      </w:pPr>
      <w:r w:rsidRPr="00976209">
        <w:t>AAA</w:t>
      </w:r>
    </w:p>
    <w:p w14:paraId="34E3BBE2" w14:textId="77777777" w:rsidR="00C278E4" w:rsidRPr="00976209" w:rsidRDefault="00C278E4" w:rsidP="00C278E4">
      <w:pPr>
        <w:pStyle w:val="Standard"/>
        <w:numPr>
          <w:ilvl w:val="0"/>
          <w:numId w:val="32"/>
        </w:numPr>
        <w:spacing w:after="0"/>
        <w:ind w:left="714" w:hanging="357"/>
      </w:pPr>
      <w:r w:rsidRPr="00976209">
        <w:t>MPLS</w:t>
      </w:r>
    </w:p>
    <w:p w14:paraId="1FAB8F91" w14:textId="77777777" w:rsidR="00C278E4" w:rsidRPr="00976209" w:rsidRDefault="00C278E4" w:rsidP="00C278E4">
      <w:pPr>
        <w:pStyle w:val="Standard"/>
        <w:shd w:val="clear" w:color="auto" w:fill="FFFFFF"/>
      </w:pPr>
    </w:p>
    <w:p w14:paraId="13AF6593" w14:textId="77777777" w:rsidR="00C278E4" w:rsidRPr="00976209" w:rsidRDefault="00C278E4" w:rsidP="00C278E4">
      <w:pPr>
        <w:pStyle w:val="Standard"/>
        <w:shd w:val="clear" w:color="auto" w:fill="FFFFFF"/>
      </w:pPr>
      <w:r w:rsidRPr="00976209">
        <w:t>Datový spoj FD 80 GHz pro hlavní okruh:</w:t>
      </w:r>
    </w:p>
    <w:p w14:paraId="4AD87F36" w14:textId="77777777" w:rsidR="00C278E4" w:rsidRPr="00976209" w:rsidRDefault="00C278E4" w:rsidP="00C278E4">
      <w:pPr>
        <w:pStyle w:val="Standard"/>
        <w:numPr>
          <w:ilvl w:val="0"/>
          <w:numId w:val="32"/>
        </w:numPr>
        <w:spacing w:after="0"/>
        <w:ind w:left="714" w:hanging="357"/>
      </w:pPr>
      <w:r w:rsidRPr="00976209">
        <w:t>80 GHz</w:t>
      </w:r>
    </w:p>
    <w:p w14:paraId="6E95070B" w14:textId="77777777" w:rsidR="00C278E4" w:rsidRPr="00976209" w:rsidRDefault="00C278E4" w:rsidP="00C278E4">
      <w:pPr>
        <w:pStyle w:val="Standard"/>
        <w:numPr>
          <w:ilvl w:val="0"/>
          <w:numId w:val="23"/>
        </w:numPr>
        <w:spacing w:after="0"/>
        <w:ind w:left="714" w:hanging="357"/>
      </w:pPr>
      <w:proofErr w:type="spellStart"/>
      <w:r w:rsidRPr="00976209">
        <w:t>PoE</w:t>
      </w:r>
      <w:proofErr w:type="spellEnd"/>
      <w:r w:rsidRPr="00976209">
        <w:t xml:space="preserve"> in</w:t>
      </w:r>
    </w:p>
    <w:p w14:paraId="663C1553" w14:textId="77777777" w:rsidR="00C278E4" w:rsidRPr="00976209" w:rsidRDefault="00C278E4" w:rsidP="00C278E4">
      <w:pPr>
        <w:pStyle w:val="Standard"/>
        <w:numPr>
          <w:ilvl w:val="0"/>
          <w:numId w:val="23"/>
        </w:numPr>
        <w:spacing w:after="0"/>
        <w:ind w:left="714" w:hanging="357"/>
      </w:pPr>
      <w:r w:rsidRPr="00976209">
        <w:t>-40 C .. +60 C</w:t>
      </w:r>
    </w:p>
    <w:p w14:paraId="2A0AF363" w14:textId="77777777" w:rsidR="00C278E4" w:rsidRPr="00976209" w:rsidRDefault="00C278E4" w:rsidP="00C278E4">
      <w:pPr>
        <w:pStyle w:val="Standard"/>
        <w:numPr>
          <w:ilvl w:val="0"/>
          <w:numId w:val="23"/>
        </w:numPr>
        <w:spacing w:after="0"/>
        <w:ind w:left="714" w:hanging="357"/>
      </w:pPr>
      <w:r w:rsidRPr="00976209">
        <w:t>IP 66</w:t>
      </w:r>
    </w:p>
    <w:p w14:paraId="0127D577" w14:textId="77777777" w:rsidR="00C278E4" w:rsidRPr="00976209" w:rsidRDefault="00C278E4" w:rsidP="00C278E4">
      <w:pPr>
        <w:pStyle w:val="Standard"/>
        <w:numPr>
          <w:ilvl w:val="0"/>
          <w:numId w:val="23"/>
        </w:numPr>
        <w:spacing w:after="0"/>
        <w:ind w:left="714" w:hanging="357"/>
      </w:pPr>
      <w:r w:rsidRPr="00976209">
        <w:t>parabolická anténa</w:t>
      </w:r>
    </w:p>
    <w:p w14:paraId="7034E80E" w14:textId="77777777" w:rsidR="00C278E4" w:rsidRPr="00976209" w:rsidRDefault="00C278E4" w:rsidP="00C278E4">
      <w:pPr>
        <w:pStyle w:val="Standard"/>
        <w:numPr>
          <w:ilvl w:val="0"/>
          <w:numId w:val="23"/>
        </w:numPr>
        <w:spacing w:after="0"/>
        <w:ind w:left="714" w:hanging="357"/>
      </w:pPr>
      <w:r w:rsidRPr="00976209">
        <w:t xml:space="preserve">2,5 </w:t>
      </w:r>
      <w:proofErr w:type="spellStart"/>
      <w:r w:rsidRPr="00976209">
        <w:t>Gb</w:t>
      </w:r>
      <w:proofErr w:type="spellEnd"/>
      <w:r w:rsidRPr="00976209">
        <w:t xml:space="preserve"> FD</w:t>
      </w:r>
    </w:p>
    <w:p w14:paraId="38B75946" w14:textId="77777777" w:rsidR="00C278E4" w:rsidRPr="00976209" w:rsidRDefault="00C278E4" w:rsidP="00C278E4">
      <w:pPr>
        <w:pStyle w:val="Standard"/>
        <w:numPr>
          <w:ilvl w:val="0"/>
          <w:numId w:val="23"/>
        </w:numPr>
        <w:spacing w:after="0"/>
        <w:ind w:left="714" w:hanging="357"/>
      </w:pPr>
      <w:r w:rsidRPr="00976209">
        <w:t xml:space="preserve">full </w:t>
      </w:r>
      <w:proofErr w:type="spellStart"/>
      <w:r w:rsidRPr="00976209">
        <w:t>outdoor</w:t>
      </w:r>
      <w:proofErr w:type="spellEnd"/>
    </w:p>
    <w:p w14:paraId="6CE89EEE" w14:textId="77777777" w:rsidR="00C278E4" w:rsidRPr="00976209" w:rsidRDefault="00C278E4" w:rsidP="00C278E4">
      <w:pPr>
        <w:pStyle w:val="Standard"/>
        <w:numPr>
          <w:ilvl w:val="0"/>
          <w:numId w:val="23"/>
        </w:numPr>
        <w:spacing w:after="0"/>
        <w:ind w:left="714" w:hanging="357"/>
      </w:pPr>
      <w:proofErr w:type="spellStart"/>
      <w:r w:rsidRPr="00976209">
        <w:t>GEth</w:t>
      </w:r>
      <w:proofErr w:type="spellEnd"/>
      <w:r w:rsidRPr="00976209">
        <w:t xml:space="preserve"> metalický, </w:t>
      </w:r>
      <w:proofErr w:type="spellStart"/>
      <w:r w:rsidRPr="00976209">
        <w:t>GEth</w:t>
      </w:r>
      <w:proofErr w:type="spellEnd"/>
      <w:r w:rsidRPr="00976209">
        <w:t xml:space="preserve"> SFP</w:t>
      </w:r>
    </w:p>
    <w:p w14:paraId="3325FBC2" w14:textId="77777777" w:rsidR="00C278E4" w:rsidRPr="00976209" w:rsidRDefault="00C278E4" w:rsidP="00C278E4">
      <w:pPr>
        <w:pStyle w:val="Standard"/>
        <w:numPr>
          <w:ilvl w:val="0"/>
          <w:numId w:val="23"/>
        </w:numPr>
        <w:spacing w:after="0"/>
        <w:ind w:left="714" w:hanging="357"/>
      </w:pPr>
      <w:r w:rsidRPr="00976209">
        <w:t>Modulace BPSK - 1024 QAM</w:t>
      </w:r>
    </w:p>
    <w:p w14:paraId="53381F83" w14:textId="77777777" w:rsidR="00C278E4" w:rsidRPr="00976209" w:rsidRDefault="00C278E4" w:rsidP="00C278E4">
      <w:pPr>
        <w:pStyle w:val="Standard"/>
        <w:numPr>
          <w:ilvl w:val="0"/>
          <w:numId w:val="23"/>
        </w:numPr>
        <w:spacing w:after="0"/>
        <w:ind w:left="714" w:hanging="357"/>
      </w:pPr>
      <w:r w:rsidRPr="00976209">
        <w:t>ACM, ATPC, FEC</w:t>
      </w:r>
    </w:p>
    <w:p w14:paraId="2B1DBCDB" w14:textId="77777777" w:rsidR="00C278E4" w:rsidRPr="00976209" w:rsidRDefault="00C278E4" w:rsidP="00C278E4">
      <w:pPr>
        <w:pStyle w:val="Standard"/>
        <w:numPr>
          <w:ilvl w:val="0"/>
          <w:numId w:val="23"/>
        </w:numPr>
        <w:spacing w:after="0"/>
        <w:ind w:left="714" w:hanging="357"/>
      </w:pPr>
      <w:r w:rsidRPr="00976209">
        <w:t xml:space="preserve">SNMP, SNTP, </w:t>
      </w:r>
      <w:proofErr w:type="spellStart"/>
      <w:r w:rsidRPr="00976209">
        <w:t>SyncE</w:t>
      </w:r>
      <w:proofErr w:type="spellEnd"/>
      <w:r w:rsidRPr="00976209">
        <w:t xml:space="preserve">, WRED, SSH, API, telnet, WEB, SSH, VPN, DHCP, </w:t>
      </w:r>
      <w:proofErr w:type="spellStart"/>
      <w:r w:rsidRPr="00976209">
        <w:t>QoS</w:t>
      </w:r>
      <w:proofErr w:type="spellEnd"/>
      <w:r w:rsidRPr="00976209">
        <w:t>, RSTP, MSTP, NTP, PBS, PDV, RBAC, SFTP, SLA</w:t>
      </w:r>
    </w:p>
    <w:p w14:paraId="2EE2F65A" w14:textId="77777777" w:rsidR="00C278E4" w:rsidRPr="00976209" w:rsidRDefault="00C278E4" w:rsidP="00C278E4">
      <w:pPr>
        <w:pStyle w:val="Standard"/>
        <w:numPr>
          <w:ilvl w:val="0"/>
          <w:numId w:val="23"/>
        </w:numPr>
        <w:spacing w:after="0"/>
        <w:ind w:left="714" w:hanging="357"/>
      </w:pPr>
      <w:r w:rsidRPr="00976209">
        <w:t>MPLS</w:t>
      </w:r>
    </w:p>
    <w:p w14:paraId="54119789" w14:textId="77777777" w:rsidR="00C278E4" w:rsidRPr="00976209" w:rsidRDefault="00C278E4" w:rsidP="00C278E4">
      <w:pPr>
        <w:pStyle w:val="Standard"/>
        <w:numPr>
          <w:ilvl w:val="0"/>
          <w:numId w:val="23"/>
        </w:numPr>
        <w:spacing w:after="0"/>
        <w:ind w:left="714" w:hanging="357"/>
      </w:pPr>
      <w:r w:rsidRPr="00976209">
        <w:t>AAA</w:t>
      </w:r>
    </w:p>
    <w:p w14:paraId="41EF4F7E"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23" w:name="_Toc18054470"/>
      <w:bookmarkStart w:id="24" w:name="_Toc517171891"/>
      <w:bookmarkStart w:id="25" w:name="_Toc21961984"/>
      <w:r w:rsidRPr="00D462B3">
        <w:t>Etapizace projektu</w:t>
      </w:r>
      <w:bookmarkEnd w:id="23"/>
      <w:bookmarkEnd w:id="24"/>
      <w:bookmarkEnd w:id="25"/>
    </w:p>
    <w:p w14:paraId="14C95DC2" w14:textId="77777777" w:rsidR="00C278E4" w:rsidRPr="00D462B3" w:rsidRDefault="00C278E4" w:rsidP="00C278E4">
      <w:pPr>
        <w:pStyle w:val="Standard"/>
      </w:pPr>
      <w:r w:rsidRPr="00D462B3">
        <w:t>III. etapa je navržena jako doplnění již instalovaných kamer v I. a II. Etapě. Instalace využívá páteřních sítí a doplňuje ji dle nových požadavků na instalaci kamerových bodů.</w:t>
      </w:r>
    </w:p>
    <w:p w14:paraId="0C1E8BCF"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26" w:name="_Toc18054471"/>
      <w:bookmarkStart w:id="27" w:name="_Toc517171892"/>
      <w:bookmarkStart w:id="28" w:name="_Toc21961985"/>
      <w:r w:rsidRPr="00D462B3">
        <w:t>Kamerové a retranslační body</w:t>
      </w:r>
      <w:bookmarkEnd w:id="26"/>
      <w:bookmarkEnd w:id="27"/>
      <w:bookmarkEnd w:id="28"/>
    </w:p>
    <w:p w14:paraId="0AE63DBF" w14:textId="77777777" w:rsidR="00C278E4" w:rsidRPr="00D462B3" w:rsidRDefault="00C278E4" w:rsidP="00C278E4">
      <w:pPr>
        <w:pStyle w:val="Standard"/>
      </w:pPr>
      <w:r w:rsidRPr="00D462B3">
        <w:t>Detailní dokumentace k jednotlivým kamerovým a retranslačním bodům je k nahlédnutí:</w:t>
      </w:r>
    </w:p>
    <w:p w14:paraId="3DDB8F0B" w14:textId="77777777" w:rsidR="00C278E4" w:rsidRPr="00D462B3" w:rsidRDefault="00EF196B" w:rsidP="00C278E4">
      <w:pPr>
        <w:pStyle w:val="Standard"/>
      </w:pPr>
      <w:hyperlink r:id="rId12" w:history="1">
        <w:r w:rsidR="00C278E4" w:rsidRPr="00D462B3">
          <w:rPr>
            <w:rStyle w:val="Internetlink"/>
          </w:rPr>
          <w:t>https://www.google.com/maps/d/u/0/viewer?mid=1s_--aVTwzAXb2_kuhL1pjJo73oz_TuWa&amp;ll=49.847978253343314%2C18.545458604558007&amp;z=14</w:t>
        </w:r>
      </w:hyperlink>
    </w:p>
    <w:p w14:paraId="2B0B7DDA" w14:textId="77777777" w:rsidR="00C278E4" w:rsidRPr="00D462B3" w:rsidRDefault="00C278E4" w:rsidP="00C278E4">
      <w:pPr>
        <w:pStyle w:val="Standard"/>
      </w:pPr>
      <w:r w:rsidRPr="00D462B3">
        <w:t>Pro získání přístupu k mapě prosím kontaktujte:</w:t>
      </w:r>
      <w:r w:rsidRPr="00D462B3">
        <w:br/>
      </w:r>
      <w:hyperlink r:id="rId13" w:history="1">
        <w:r w:rsidRPr="00D462B3">
          <w:rPr>
            <w:rStyle w:val="Internetlink"/>
          </w:rPr>
          <w:t>Petr.Osif@karvina.cz</w:t>
        </w:r>
      </w:hyperlink>
    </w:p>
    <w:p w14:paraId="72E7DA66"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Kamerový bod 06601.K7, 06602.K7, 06603.K7 - Rudé armády</w:t>
      </w:r>
    </w:p>
    <w:p w14:paraId="43B282D3" w14:textId="77777777" w:rsidR="00C278E4" w:rsidRPr="00D462B3" w:rsidRDefault="00C278E4" w:rsidP="00C278E4">
      <w:pPr>
        <w:pStyle w:val="Standard"/>
        <w:rPr>
          <w:color w:val="000000"/>
        </w:rPr>
      </w:pPr>
      <w:r w:rsidRPr="00D462B3">
        <w:rPr>
          <w:color w:val="000000"/>
        </w:rPr>
        <w:t>2xStatická, 4MP kamera určená pro přehled nad přechody pro chodce ulic Rudé armády, Studentské.</w:t>
      </w:r>
    </w:p>
    <w:p w14:paraId="3251B796" w14:textId="77777777" w:rsidR="00C278E4" w:rsidRPr="00D462B3" w:rsidRDefault="00C278E4" w:rsidP="00C278E4">
      <w:pPr>
        <w:pStyle w:val="Standard"/>
        <w:rPr>
          <w:color w:val="000000"/>
        </w:rPr>
      </w:pPr>
      <w:r w:rsidRPr="00D462B3">
        <w:rPr>
          <w:color w:val="000000"/>
        </w:rPr>
        <w:t xml:space="preserve">1xStatická, 4MP kamera určená pro přehled nad situací na křižovatce ulic </w:t>
      </w:r>
      <w:proofErr w:type="spellStart"/>
      <w:r w:rsidRPr="00D462B3">
        <w:rPr>
          <w:color w:val="000000"/>
        </w:rPr>
        <w:t>RAxStudentská</w:t>
      </w:r>
      <w:proofErr w:type="spellEnd"/>
      <w:r w:rsidRPr="00D462B3">
        <w:rPr>
          <w:color w:val="000000"/>
        </w:rPr>
        <w:t>.</w:t>
      </w:r>
    </w:p>
    <w:p w14:paraId="03FCD4A8" w14:textId="77777777" w:rsidR="00C278E4" w:rsidRPr="00D462B3" w:rsidRDefault="00C278E4" w:rsidP="00C278E4">
      <w:pPr>
        <w:pStyle w:val="Standard"/>
        <w:rPr>
          <w:color w:val="000000"/>
        </w:rPr>
      </w:pPr>
      <w:r w:rsidRPr="00D462B3">
        <w:rPr>
          <w:color w:val="000000"/>
        </w:rPr>
        <w:t>Kamery budou umístěny na sloupu VO.</w:t>
      </w:r>
    </w:p>
    <w:p w14:paraId="1576D85F" w14:textId="77777777" w:rsidR="00C278E4" w:rsidRPr="007A2F5C" w:rsidRDefault="00C278E4" w:rsidP="00C278E4">
      <w:pPr>
        <w:pStyle w:val="Standard"/>
        <w:rPr>
          <w:color w:val="000000"/>
        </w:rPr>
      </w:pPr>
      <w:r w:rsidRPr="007A2F5C">
        <w:rPr>
          <w:color w:val="000000"/>
        </w:rPr>
        <w:t xml:space="preserve">RR </w:t>
      </w:r>
      <w:r>
        <w:rPr>
          <w:color w:val="000000"/>
        </w:rPr>
        <w:t>6</w:t>
      </w:r>
      <w:r w:rsidRPr="007A2F5C">
        <w:rPr>
          <w:color w:val="000000"/>
        </w:rPr>
        <w:t>0GHz na RTL 73.</w:t>
      </w:r>
    </w:p>
    <w:p w14:paraId="0B5775DA" w14:textId="77777777" w:rsidR="00C278E4" w:rsidRPr="00D462B3" w:rsidRDefault="00C278E4" w:rsidP="00C278E4">
      <w:pPr>
        <w:pStyle w:val="Standard"/>
        <w:rPr>
          <w:color w:val="000000"/>
        </w:rPr>
      </w:pPr>
    </w:p>
    <w:p w14:paraId="3550EEA8"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lastRenderedPageBreak/>
        <w:t xml:space="preserve">Kamerový bod </w:t>
      </w:r>
      <w:r>
        <w:t>03301</w:t>
      </w:r>
      <w:r w:rsidRPr="00D462B3">
        <w:t>.K7 – VO Čajkovského pasáž</w:t>
      </w:r>
    </w:p>
    <w:p w14:paraId="7CE0814A" w14:textId="77777777" w:rsidR="00C278E4" w:rsidRPr="00D462B3" w:rsidRDefault="00C278E4" w:rsidP="00C278E4">
      <w:pPr>
        <w:pStyle w:val="Standard"/>
        <w:rPr>
          <w:color w:val="000000"/>
        </w:rPr>
      </w:pPr>
      <w:r w:rsidRPr="00D462B3">
        <w:rPr>
          <w:color w:val="000000"/>
        </w:rPr>
        <w:t>1xStatická, 4MP kamera určená pro dohled nad chodníkem z ulice Čajkovského směrem k dětskému hřišti.</w:t>
      </w:r>
    </w:p>
    <w:p w14:paraId="4BCCE10E" w14:textId="77777777" w:rsidR="00C278E4" w:rsidRPr="00D462B3" w:rsidRDefault="00C278E4" w:rsidP="00C278E4">
      <w:pPr>
        <w:pStyle w:val="Standard"/>
        <w:rPr>
          <w:color w:val="000000"/>
        </w:rPr>
      </w:pPr>
      <w:r w:rsidRPr="00D462B3">
        <w:rPr>
          <w:color w:val="000000"/>
        </w:rPr>
        <w:t>Kamera bude umístěna na sloupu VO.</w:t>
      </w:r>
    </w:p>
    <w:p w14:paraId="0DE2A297" w14:textId="77777777" w:rsidR="00C278E4" w:rsidRPr="007A2F5C" w:rsidRDefault="00C278E4" w:rsidP="00C278E4">
      <w:pPr>
        <w:pStyle w:val="Standard"/>
        <w:rPr>
          <w:color w:val="000000"/>
        </w:rPr>
      </w:pPr>
      <w:r w:rsidRPr="007A2F5C">
        <w:rPr>
          <w:color w:val="000000"/>
        </w:rPr>
        <w:t xml:space="preserve">RR </w:t>
      </w:r>
      <w:r>
        <w:rPr>
          <w:color w:val="000000"/>
        </w:rPr>
        <w:t>6</w:t>
      </w:r>
      <w:r w:rsidRPr="007A2F5C">
        <w:rPr>
          <w:color w:val="000000"/>
        </w:rPr>
        <w:t xml:space="preserve">0GHz na RTL 39 a RR </w:t>
      </w:r>
      <w:r>
        <w:rPr>
          <w:color w:val="000000"/>
        </w:rPr>
        <w:t>6</w:t>
      </w:r>
      <w:r w:rsidRPr="007A2F5C">
        <w:rPr>
          <w:color w:val="000000"/>
        </w:rPr>
        <w:t xml:space="preserve">0GHz na VO </w:t>
      </w:r>
      <w:r>
        <w:rPr>
          <w:color w:val="000000"/>
        </w:rPr>
        <w:t>03302</w:t>
      </w:r>
      <w:r w:rsidRPr="007A2F5C">
        <w:rPr>
          <w:color w:val="000000"/>
        </w:rPr>
        <w:t>.K7 – Čajkovského rampy.</w:t>
      </w:r>
    </w:p>
    <w:p w14:paraId="4A843FCA"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 xml:space="preserve">Kamerový bod </w:t>
      </w:r>
      <w:r>
        <w:t>03302</w:t>
      </w:r>
      <w:r w:rsidRPr="00D462B3">
        <w:t>.K7 – Čajkovského rampy</w:t>
      </w:r>
    </w:p>
    <w:p w14:paraId="4E90066B" w14:textId="77777777" w:rsidR="00C278E4" w:rsidRPr="00D462B3" w:rsidRDefault="00C278E4" w:rsidP="00C278E4">
      <w:pPr>
        <w:pStyle w:val="Standard"/>
        <w:rPr>
          <w:color w:val="000000"/>
        </w:rPr>
      </w:pPr>
      <w:r w:rsidRPr="00D462B3">
        <w:rPr>
          <w:color w:val="000000"/>
        </w:rPr>
        <w:t>1xStatická, 4MP kamera určená pro dohled vjezdovými rampami ul. Čajkovského.</w:t>
      </w:r>
    </w:p>
    <w:p w14:paraId="06530F24" w14:textId="77777777" w:rsidR="00C278E4" w:rsidRPr="00D462B3" w:rsidRDefault="00C278E4" w:rsidP="00C278E4">
      <w:pPr>
        <w:pStyle w:val="Standard"/>
        <w:rPr>
          <w:color w:val="000000"/>
        </w:rPr>
      </w:pPr>
      <w:r w:rsidRPr="00D462B3">
        <w:rPr>
          <w:color w:val="000000"/>
        </w:rPr>
        <w:t>Kamera bude umístěna na sloupu VO.</w:t>
      </w:r>
    </w:p>
    <w:p w14:paraId="3B788A81" w14:textId="77777777" w:rsidR="00C278E4" w:rsidRPr="007A2F5C" w:rsidRDefault="00C278E4" w:rsidP="00C278E4">
      <w:pPr>
        <w:pStyle w:val="Standard"/>
        <w:rPr>
          <w:color w:val="000000"/>
        </w:rPr>
      </w:pPr>
      <w:r w:rsidRPr="007A2F5C">
        <w:rPr>
          <w:color w:val="000000"/>
        </w:rPr>
        <w:t xml:space="preserve">RR </w:t>
      </w:r>
      <w:r>
        <w:rPr>
          <w:color w:val="000000"/>
        </w:rPr>
        <w:t>6</w:t>
      </w:r>
      <w:r w:rsidRPr="007A2F5C">
        <w:rPr>
          <w:color w:val="000000"/>
        </w:rPr>
        <w:t xml:space="preserve">0GHz na VO </w:t>
      </w:r>
      <w:r>
        <w:rPr>
          <w:color w:val="000000"/>
        </w:rPr>
        <w:t>03301</w:t>
      </w:r>
      <w:r w:rsidRPr="007A2F5C">
        <w:rPr>
          <w:color w:val="000000"/>
        </w:rPr>
        <w:t>.K7 – Čajkovského pasáž.</w:t>
      </w:r>
    </w:p>
    <w:p w14:paraId="1A665A12"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 xml:space="preserve">Kamerový bod </w:t>
      </w:r>
      <w:r>
        <w:t>03303</w:t>
      </w:r>
      <w:r w:rsidRPr="00D462B3">
        <w:t>.K7 – Čajkovského X Urnový háj</w:t>
      </w:r>
    </w:p>
    <w:p w14:paraId="639A2AE5" w14:textId="77777777" w:rsidR="00C278E4" w:rsidRPr="00D462B3" w:rsidRDefault="00C278E4" w:rsidP="00C278E4">
      <w:pPr>
        <w:pStyle w:val="Standard"/>
        <w:rPr>
          <w:color w:val="000000"/>
        </w:rPr>
      </w:pPr>
      <w:r w:rsidRPr="00D462B3">
        <w:rPr>
          <w:color w:val="000000"/>
        </w:rPr>
        <w:t>1xStatická, 4MP kamera určená pro dohled nad parkovištěm před klubem na ul. Čajkovského.</w:t>
      </w:r>
    </w:p>
    <w:p w14:paraId="2C6C8289" w14:textId="77777777" w:rsidR="00C278E4" w:rsidRPr="00D462B3" w:rsidRDefault="00C278E4" w:rsidP="00C278E4">
      <w:pPr>
        <w:pStyle w:val="Standard"/>
        <w:rPr>
          <w:color w:val="000000"/>
        </w:rPr>
      </w:pPr>
      <w:r w:rsidRPr="00D462B3">
        <w:rPr>
          <w:color w:val="000000"/>
        </w:rPr>
        <w:t>1xStatická, 4MP kamera určená pro dohled podél ul. Čajkovského.</w:t>
      </w:r>
    </w:p>
    <w:p w14:paraId="59D89876" w14:textId="77777777" w:rsidR="00C278E4" w:rsidRPr="00D462B3" w:rsidRDefault="00C278E4" w:rsidP="00C278E4">
      <w:pPr>
        <w:pStyle w:val="Standard"/>
        <w:rPr>
          <w:color w:val="000000"/>
        </w:rPr>
      </w:pPr>
      <w:r w:rsidRPr="00D462B3">
        <w:rPr>
          <w:color w:val="000000"/>
        </w:rPr>
        <w:t>Kamery budou umístěny fasádě objektu pošty.</w:t>
      </w:r>
    </w:p>
    <w:p w14:paraId="655DC6C6" w14:textId="77777777" w:rsidR="00C278E4" w:rsidRPr="007A2F5C" w:rsidRDefault="00C278E4" w:rsidP="00C278E4">
      <w:pPr>
        <w:pStyle w:val="Standard"/>
        <w:rPr>
          <w:color w:val="000000"/>
        </w:rPr>
      </w:pPr>
      <w:r w:rsidRPr="007A2F5C">
        <w:rPr>
          <w:color w:val="000000"/>
        </w:rPr>
        <w:t>Kabelem na RTL 058.1.</w:t>
      </w:r>
    </w:p>
    <w:p w14:paraId="599F86F3" w14:textId="7A83452B"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 xml:space="preserve">Kamerový bod </w:t>
      </w:r>
      <w:r>
        <w:t>03304</w:t>
      </w:r>
      <w:r w:rsidRPr="00D462B3">
        <w:t xml:space="preserve">.K7 – Čajkovského x </w:t>
      </w:r>
      <w:proofErr w:type="spellStart"/>
      <w:r w:rsidRPr="00D462B3">
        <w:t>Ostrava</w:t>
      </w:r>
      <w:r w:rsidR="00EF196B">
        <w:t>r</w:t>
      </w:r>
      <w:r w:rsidRPr="00D462B3">
        <w:t>na</w:t>
      </w:r>
      <w:proofErr w:type="spellEnd"/>
    </w:p>
    <w:p w14:paraId="5808FD21" w14:textId="77777777" w:rsidR="00C278E4" w:rsidRPr="00D462B3" w:rsidRDefault="00C278E4" w:rsidP="00C278E4">
      <w:pPr>
        <w:pStyle w:val="Standard"/>
        <w:rPr>
          <w:color w:val="000000"/>
        </w:rPr>
      </w:pPr>
      <w:r w:rsidRPr="00D462B3">
        <w:rPr>
          <w:color w:val="000000"/>
        </w:rPr>
        <w:t>1xPTZ kamera určená pro dohled náměstí.</w:t>
      </w:r>
    </w:p>
    <w:p w14:paraId="6BE3C78F" w14:textId="77777777" w:rsidR="00C278E4" w:rsidRPr="00D462B3" w:rsidRDefault="00C278E4" w:rsidP="00C278E4">
      <w:pPr>
        <w:pStyle w:val="Standard"/>
        <w:rPr>
          <w:color w:val="000000"/>
        </w:rPr>
      </w:pPr>
      <w:r w:rsidRPr="00D462B3">
        <w:rPr>
          <w:color w:val="000000"/>
        </w:rPr>
        <w:t>Kamera bude umístěna na stříšku pod schodištěm (nahoře).</w:t>
      </w:r>
    </w:p>
    <w:p w14:paraId="1C6B9A5C" w14:textId="77777777" w:rsidR="00C278E4" w:rsidRPr="00D462B3" w:rsidRDefault="00C278E4" w:rsidP="00C278E4">
      <w:pPr>
        <w:pStyle w:val="Standard"/>
        <w:rPr>
          <w:color w:val="000000"/>
        </w:rPr>
      </w:pPr>
      <w:r w:rsidRPr="00D462B3">
        <w:rPr>
          <w:color w:val="000000"/>
        </w:rPr>
        <w:t>Kabelem na RTL 058.1.</w:t>
      </w:r>
    </w:p>
    <w:p w14:paraId="670D73FE" w14:textId="77777777" w:rsidR="00C278E4" w:rsidRPr="00D462B3" w:rsidRDefault="00C278E4" w:rsidP="00C278E4">
      <w:pPr>
        <w:pStyle w:val="Standard"/>
        <w:rPr>
          <w:color w:val="000000"/>
          <w:shd w:val="clear" w:color="auto" w:fill="FFFF00"/>
        </w:rPr>
      </w:pPr>
    </w:p>
    <w:p w14:paraId="0A27B670"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RTL 39</w:t>
      </w:r>
    </w:p>
    <w:p w14:paraId="308E8E07" w14:textId="77777777" w:rsidR="00C278E4" w:rsidRPr="00D462B3" w:rsidRDefault="00C278E4" w:rsidP="00C278E4">
      <w:pPr>
        <w:pStyle w:val="Standard"/>
        <w:rPr>
          <w:color w:val="000000"/>
        </w:rPr>
      </w:pPr>
      <w:r>
        <w:rPr>
          <w:color w:val="000000"/>
        </w:rPr>
        <w:t>1</w:t>
      </w:r>
      <w:r w:rsidRPr="00D462B3">
        <w:rPr>
          <w:color w:val="000000"/>
        </w:rPr>
        <w:t xml:space="preserve">xRR </w:t>
      </w:r>
      <w:r>
        <w:rPr>
          <w:color w:val="000000"/>
        </w:rPr>
        <w:t>6</w:t>
      </w:r>
      <w:r w:rsidRPr="00D462B3">
        <w:rPr>
          <w:color w:val="000000"/>
        </w:rPr>
        <w:t xml:space="preserve">0GHz na KB </w:t>
      </w:r>
      <w:r>
        <w:rPr>
          <w:color w:val="000000"/>
        </w:rPr>
        <w:t>03301</w:t>
      </w:r>
      <w:r w:rsidRPr="00D462B3">
        <w:rPr>
          <w:color w:val="000000"/>
        </w:rPr>
        <w:t>.K7 – VO Čajkovského pasáž. Na stávajícím stožáru.</w:t>
      </w:r>
    </w:p>
    <w:p w14:paraId="67EB63E1" w14:textId="77777777" w:rsidR="00C278E4" w:rsidRPr="00D462B3" w:rsidRDefault="00C278E4" w:rsidP="00C278E4">
      <w:pPr>
        <w:pStyle w:val="Standard"/>
        <w:rPr>
          <w:color w:val="000000"/>
        </w:rPr>
      </w:pPr>
    </w:p>
    <w:p w14:paraId="4C639790" w14:textId="77777777" w:rsidR="00C278E4" w:rsidRPr="00D462B3" w:rsidRDefault="00C278E4" w:rsidP="00C278E4">
      <w:pPr>
        <w:pStyle w:val="Nadpis2"/>
        <w:numPr>
          <w:ilvl w:val="1"/>
          <w:numId w:val="19"/>
        </w:numPr>
        <w:suppressAutoHyphens/>
        <w:autoSpaceDN w:val="0"/>
        <w:spacing w:before="120" w:after="20" w:line="240" w:lineRule="auto"/>
        <w:ind w:left="851" w:hanging="851"/>
        <w:textAlignment w:val="baseline"/>
      </w:pPr>
      <w:r w:rsidRPr="00D462B3">
        <w:t>RTL 73</w:t>
      </w:r>
    </w:p>
    <w:p w14:paraId="23BA4D93" w14:textId="77777777" w:rsidR="00C278E4" w:rsidRPr="00D462B3" w:rsidRDefault="00C278E4" w:rsidP="00C278E4">
      <w:pPr>
        <w:pStyle w:val="Standard"/>
        <w:rPr>
          <w:color w:val="000000"/>
        </w:rPr>
      </w:pPr>
      <w:r w:rsidRPr="00D462B3">
        <w:rPr>
          <w:color w:val="000000"/>
        </w:rPr>
        <w:t xml:space="preserve">RR </w:t>
      </w:r>
      <w:r>
        <w:rPr>
          <w:color w:val="000000"/>
        </w:rPr>
        <w:t>6</w:t>
      </w:r>
      <w:r w:rsidRPr="00D462B3">
        <w:rPr>
          <w:color w:val="000000"/>
        </w:rPr>
        <w:t xml:space="preserve">0GHz na KB 06601.K7, 06602.K7, 06603.K7 - Rudé armády. </w:t>
      </w:r>
      <w:r>
        <w:rPr>
          <w:color w:val="000000"/>
        </w:rPr>
        <w:t xml:space="preserve">Bez záložního zdroje – bude použit vývod ze </w:t>
      </w:r>
      <w:proofErr w:type="spellStart"/>
      <w:r>
        <w:rPr>
          <w:color w:val="000000"/>
        </w:rPr>
        <w:t>serverovny</w:t>
      </w:r>
      <w:proofErr w:type="spellEnd"/>
      <w:r>
        <w:rPr>
          <w:color w:val="000000"/>
        </w:rPr>
        <w:t xml:space="preserve"> objektu. </w:t>
      </w:r>
      <w:r w:rsidRPr="00D462B3">
        <w:rPr>
          <w:color w:val="000000"/>
        </w:rPr>
        <w:t>Připojeno do sítě přes novou optiku.</w:t>
      </w:r>
    </w:p>
    <w:p w14:paraId="3D3EC736"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29" w:name="_Toc18054472"/>
      <w:bookmarkStart w:id="30" w:name="_Toc517171894"/>
      <w:bookmarkStart w:id="31" w:name="_Toc21961986"/>
      <w:r w:rsidRPr="00D462B3">
        <w:t>Kabeláž</w:t>
      </w:r>
      <w:bookmarkEnd w:id="29"/>
      <w:bookmarkEnd w:id="30"/>
      <w:bookmarkEnd w:id="31"/>
    </w:p>
    <w:p w14:paraId="2C6D2F0C" w14:textId="77777777" w:rsidR="00C278E4" w:rsidRPr="00D462B3" w:rsidRDefault="00C278E4" w:rsidP="00C278E4">
      <w:pPr>
        <w:pStyle w:val="Standard"/>
      </w:pPr>
      <w:r w:rsidRPr="00D462B3">
        <w:t>Kamerový systém pro svůj provoz vyžaduje instalaci této kabeláže:</w:t>
      </w:r>
    </w:p>
    <w:p w14:paraId="73B29D52" w14:textId="77777777" w:rsidR="00C278E4" w:rsidRPr="00D462B3" w:rsidRDefault="00C278E4" w:rsidP="00C278E4">
      <w:pPr>
        <w:pStyle w:val="Standard"/>
        <w:numPr>
          <w:ilvl w:val="0"/>
          <w:numId w:val="11"/>
        </w:numPr>
        <w:spacing w:after="0"/>
        <w:rPr>
          <w:color w:val="000000"/>
        </w:rPr>
      </w:pPr>
      <w:r w:rsidRPr="00D462B3">
        <w:rPr>
          <w:color w:val="000000"/>
        </w:rPr>
        <w:t>FTP cat6 pro přenos digitálního A/V</w:t>
      </w:r>
    </w:p>
    <w:p w14:paraId="264A5B4F" w14:textId="77777777" w:rsidR="00C278E4" w:rsidRPr="00D462B3" w:rsidRDefault="00C278E4" w:rsidP="00C278E4">
      <w:pPr>
        <w:pStyle w:val="Standard"/>
        <w:numPr>
          <w:ilvl w:val="0"/>
          <w:numId w:val="11"/>
        </w:numPr>
        <w:spacing w:after="0"/>
        <w:rPr>
          <w:color w:val="000000"/>
        </w:rPr>
      </w:pPr>
      <w:r w:rsidRPr="00D462B3">
        <w:rPr>
          <w:color w:val="000000"/>
        </w:rPr>
        <w:t>CYKY 3x2.5 pro napájení zdrojů</w:t>
      </w:r>
    </w:p>
    <w:p w14:paraId="0D9DBDBE" w14:textId="77777777" w:rsidR="00C278E4" w:rsidRPr="00D462B3" w:rsidRDefault="00C278E4" w:rsidP="00C278E4">
      <w:pPr>
        <w:pStyle w:val="Standard"/>
        <w:numPr>
          <w:ilvl w:val="0"/>
          <w:numId w:val="11"/>
        </w:numPr>
        <w:rPr>
          <w:color w:val="000000"/>
        </w:rPr>
      </w:pPr>
      <w:r w:rsidRPr="00D462B3">
        <w:rPr>
          <w:color w:val="000000"/>
        </w:rPr>
        <w:t>CYA 1x4mm pro dodatečné uzemnění</w:t>
      </w:r>
    </w:p>
    <w:p w14:paraId="7784E5E8" w14:textId="77777777" w:rsidR="00C278E4" w:rsidRPr="00D462B3" w:rsidRDefault="00C278E4" w:rsidP="00C278E4">
      <w:pPr>
        <w:pStyle w:val="Standard"/>
      </w:pPr>
      <w:r w:rsidRPr="00D462B3">
        <w:t>Pro datovou kabeláž venkovních kamer budou vždy nainstalovány přepěťové ochrany.</w:t>
      </w:r>
    </w:p>
    <w:p w14:paraId="4074E4DA"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32" w:name="_Toc18054473"/>
      <w:bookmarkStart w:id="33" w:name="_Toc517171895"/>
      <w:bookmarkStart w:id="34" w:name="_Toc21961987"/>
      <w:r w:rsidRPr="00D462B3">
        <w:t>Návaznosti, připravenost</w:t>
      </w:r>
      <w:bookmarkEnd w:id="32"/>
      <w:bookmarkEnd w:id="33"/>
      <w:bookmarkEnd w:id="34"/>
    </w:p>
    <w:p w14:paraId="5F7C4481" w14:textId="77777777" w:rsidR="00C278E4" w:rsidRPr="00D462B3" w:rsidRDefault="00C278E4" w:rsidP="00C278E4">
      <w:pPr>
        <w:pStyle w:val="Standard"/>
      </w:pPr>
      <w:r w:rsidRPr="00D462B3">
        <w:t>Dodavatel MKDS zajistí:</w:t>
      </w:r>
    </w:p>
    <w:p w14:paraId="3D5CE361" w14:textId="77777777" w:rsidR="00C278E4" w:rsidRPr="00D462B3" w:rsidRDefault="00C278E4" w:rsidP="00C278E4">
      <w:pPr>
        <w:pStyle w:val="Standard"/>
        <w:numPr>
          <w:ilvl w:val="0"/>
          <w:numId w:val="20"/>
        </w:numPr>
        <w:spacing w:after="0"/>
        <w:rPr>
          <w:color w:val="000000"/>
        </w:rPr>
      </w:pPr>
      <w:r w:rsidRPr="00D462B3">
        <w:rPr>
          <w:color w:val="000000"/>
        </w:rPr>
        <w:t>Montáž všech prvků dle specifikace</w:t>
      </w:r>
    </w:p>
    <w:p w14:paraId="2F8BC3E6" w14:textId="77777777" w:rsidR="00C278E4" w:rsidRPr="00D462B3" w:rsidRDefault="00C278E4" w:rsidP="00C278E4">
      <w:pPr>
        <w:pStyle w:val="Standard"/>
        <w:numPr>
          <w:ilvl w:val="0"/>
          <w:numId w:val="20"/>
        </w:numPr>
        <w:spacing w:after="0"/>
        <w:rPr>
          <w:color w:val="000000"/>
        </w:rPr>
      </w:pPr>
      <w:r w:rsidRPr="00D462B3">
        <w:rPr>
          <w:color w:val="000000"/>
        </w:rPr>
        <w:t>Instalace kamer včetně napájení jednotlivých kamer (zdroje, kabeláž)</w:t>
      </w:r>
    </w:p>
    <w:p w14:paraId="1FE72938" w14:textId="77777777" w:rsidR="00C278E4" w:rsidRPr="00D462B3" w:rsidRDefault="00C278E4" w:rsidP="00C278E4">
      <w:pPr>
        <w:pStyle w:val="Standard"/>
        <w:numPr>
          <w:ilvl w:val="0"/>
          <w:numId w:val="20"/>
        </w:numPr>
        <w:rPr>
          <w:color w:val="000000"/>
        </w:rPr>
      </w:pPr>
      <w:r w:rsidRPr="00D462B3">
        <w:rPr>
          <w:color w:val="000000"/>
        </w:rPr>
        <w:t>Drobné stavební úpravy jako např. vrtání příček, zdí a stropů, dále drážkování apod.</w:t>
      </w:r>
    </w:p>
    <w:p w14:paraId="02251AF2" w14:textId="77777777" w:rsidR="00C278E4" w:rsidRPr="00D462B3" w:rsidRDefault="00C278E4" w:rsidP="00C278E4">
      <w:pPr>
        <w:pStyle w:val="Standard"/>
      </w:pPr>
      <w:r w:rsidRPr="00D462B3">
        <w:t>Dodavatel MKDS nezajišťuje:</w:t>
      </w:r>
    </w:p>
    <w:p w14:paraId="648761F8" w14:textId="77777777" w:rsidR="00C278E4" w:rsidRPr="00D462B3" w:rsidRDefault="00C278E4" w:rsidP="00C278E4">
      <w:pPr>
        <w:pStyle w:val="Standard"/>
        <w:numPr>
          <w:ilvl w:val="0"/>
          <w:numId w:val="17"/>
        </w:numPr>
        <w:spacing w:after="0"/>
        <w:rPr>
          <w:color w:val="000000"/>
        </w:rPr>
      </w:pPr>
      <w:r w:rsidRPr="00D462B3">
        <w:rPr>
          <w:color w:val="000000"/>
        </w:rPr>
        <w:t>Přívod napájení pro server MKDS – zajistí dodavatel ENN</w:t>
      </w:r>
    </w:p>
    <w:p w14:paraId="38C65FCE" w14:textId="77777777" w:rsidR="00C278E4" w:rsidRPr="00D462B3" w:rsidRDefault="00C278E4" w:rsidP="00C278E4">
      <w:pPr>
        <w:pStyle w:val="Standard"/>
        <w:numPr>
          <w:ilvl w:val="0"/>
          <w:numId w:val="17"/>
        </w:numPr>
        <w:rPr>
          <w:color w:val="000000"/>
        </w:rPr>
      </w:pPr>
      <w:r w:rsidRPr="00D462B3">
        <w:rPr>
          <w:color w:val="000000"/>
        </w:rPr>
        <w:lastRenderedPageBreak/>
        <w:t>Zásadní stavební úpravy jako: větší prostupy, stoupačky, omítky, malby apod. – zajistí generální dodavatel stavby</w:t>
      </w:r>
    </w:p>
    <w:p w14:paraId="2D564438" w14:textId="77777777" w:rsidR="00C278E4" w:rsidRPr="00D462B3" w:rsidRDefault="00C278E4" w:rsidP="00C278E4">
      <w:pPr>
        <w:pStyle w:val="Nadpis1"/>
        <w:numPr>
          <w:ilvl w:val="0"/>
          <w:numId w:val="33"/>
        </w:numPr>
        <w:suppressAutoHyphens/>
        <w:autoSpaceDN w:val="0"/>
        <w:spacing w:before="240" w:after="240" w:line="240" w:lineRule="auto"/>
        <w:ind w:left="426" w:hanging="426"/>
        <w:textAlignment w:val="baseline"/>
      </w:pPr>
      <w:bookmarkStart w:id="35" w:name="_Toc18054474"/>
      <w:bookmarkStart w:id="36" w:name="_Toc517171896"/>
      <w:bookmarkStart w:id="37" w:name="_Toc21961988"/>
      <w:r w:rsidRPr="00D462B3">
        <w:t>Závěr</w:t>
      </w:r>
      <w:bookmarkEnd w:id="35"/>
      <w:bookmarkEnd w:id="36"/>
      <w:bookmarkEnd w:id="37"/>
    </w:p>
    <w:p w14:paraId="6183DEC6" w14:textId="77777777" w:rsidR="00C278E4" w:rsidRPr="00D462B3" w:rsidRDefault="00C278E4" w:rsidP="00C278E4">
      <w:pPr>
        <w:pStyle w:val="Standard"/>
      </w:pPr>
      <w:r w:rsidRPr="00D462B3">
        <w:t>Tato dokumentace je vypracována ve stupni pro výběr dodavatele a nejedná se o dokumentaci prováděcí.</w:t>
      </w:r>
    </w:p>
    <w:p w14:paraId="1B06483E" w14:textId="77777777" w:rsidR="00C278E4" w:rsidRPr="00D462B3" w:rsidRDefault="00C278E4" w:rsidP="00C278E4">
      <w:pPr>
        <w:pStyle w:val="Standard"/>
      </w:pPr>
    </w:p>
    <w:p w14:paraId="5B0E4518" w14:textId="77777777" w:rsidR="00C278E4" w:rsidRDefault="00C278E4" w:rsidP="00C278E4">
      <w:pPr>
        <w:pStyle w:val="Standard"/>
      </w:pPr>
      <w:bookmarkStart w:id="38" w:name="_44sinio"/>
      <w:bookmarkEnd w:id="38"/>
      <w:r w:rsidRPr="00D462B3">
        <w:t xml:space="preserve">V Ostravě 08/2019 </w:t>
      </w:r>
      <w:r w:rsidRPr="00D462B3">
        <w:tab/>
      </w:r>
      <w:r w:rsidRPr="00D462B3">
        <w:tab/>
      </w:r>
      <w:r w:rsidRPr="00D462B3">
        <w:tab/>
      </w:r>
      <w:r w:rsidRPr="00D462B3">
        <w:tab/>
      </w:r>
      <w:r w:rsidRPr="00D462B3">
        <w:tab/>
        <w:t>Ing. Tomáš Marušák, Ing. Petr Martinčík</w:t>
      </w:r>
    </w:p>
    <w:p w14:paraId="5AEAE1F8" w14:textId="77777777" w:rsidR="003A2701" w:rsidRDefault="003A2701" w:rsidP="00D82FB6">
      <w:pPr>
        <w:tabs>
          <w:tab w:val="left" w:pos="5670"/>
        </w:tabs>
        <w:spacing w:after="0"/>
        <w:rPr>
          <w:rFonts w:ascii="Tahoma" w:hAnsi="Tahoma" w:cs="Tahoma"/>
          <w:sz w:val="20"/>
          <w:szCs w:val="20"/>
        </w:rPr>
      </w:pPr>
    </w:p>
    <w:p w14:paraId="7FEBD336" w14:textId="77777777" w:rsidR="003A2701" w:rsidRDefault="003A2701" w:rsidP="00D82FB6">
      <w:pPr>
        <w:tabs>
          <w:tab w:val="left" w:pos="5670"/>
        </w:tabs>
        <w:spacing w:after="0"/>
        <w:rPr>
          <w:rFonts w:ascii="Tahoma" w:hAnsi="Tahoma" w:cs="Tahoma"/>
          <w:sz w:val="20"/>
          <w:szCs w:val="20"/>
        </w:rPr>
        <w:sectPr w:rsidR="003A2701" w:rsidSect="00FE3BE9">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1512C2F2" w14:textId="28A5DE46" w:rsidR="00F839EB" w:rsidRDefault="00EA2A74" w:rsidP="003A2701">
      <w:pPr>
        <w:tabs>
          <w:tab w:val="left" w:pos="1766"/>
        </w:tabs>
        <w:spacing w:after="0"/>
        <w:rPr>
          <w:rFonts w:ascii="Tahoma" w:hAnsi="Tahoma" w:cs="Tahoma"/>
          <w:b/>
          <w:sz w:val="20"/>
          <w:szCs w:val="20"/>
        </w:rPr>
      </w:pPr>
      <w:bookmarkStart w:id="39" w:name="_GoBack"/>
      <w:bookmarkEnd w:id="39"/>
      <w:r w:rsidRPr="00EA2A74">
        <w:rPr>
          <w:rFonts w:ascii="Tahoma" w:hAnsi="Tahoma" w:cs="Tahoma"/>
          <w:b/>
          <w:sz w:val="20"/>
          <w:szCs w:val="20"/>
        </w:rPr>
        <w:lastRenderedPageBreak/>
        <w:t>Příloha č. 2 – Položkový rozpočet</w:t>
      </w:r>
      <w:r w:rsidR="003A2701" w:rsidRPr="00EA2A74">
        <w:rPr>
          <w:rFonts w:ascii="Tahoma" w:hAnsi="Tahoma" w:cs="Tahoma"/>
          <w:b/>
          <w:sz w:val="20"/>
          <w:szCs w:val="20"/>
        </w:rPr>
        <w:tab/>
      </w:r>
    </w:p>
    <w:p w14:paraId="7E4CE450" w14:textId="6372F30F" w:rsidR="00EA2A74" w:rsidRDefault="00EA2A74" w:rsidP="003A2701">
      <w:pPr>
        <w:tabs>
          <w:tab w:val="left" w:pos="1766"/>
        </w:tabs>
        <w:spacing w:after="0"/>
        <w:rPr>
          <w:rFonts w:ascii="Tahoma" w:hAnsi="Tahoma" w:cs="Tahoma"/>
          <w:b/>
          <w:sz w:val="20"/>
          <w:szCs w:val="20"/>
        </w:rPr>
      </w:pPr>
    </w:p>
    <w:p w14:paraId="4BE374BE" w14:textId="494D8E30" w:rsidR="005F7DA0" w:rsidRPr="00F7702B" w:rsidRDefault="00F7702B" w:rsidP="00F7702B">
      <w:pPr>
        <w:rPr>
          <w:color w:val="FF0000"/>
        </w:rPr>
      </w:pPr>
      <w:r w:rsidRPr="00F7702B">
        <w:rPr>
          <w:color w:val="FF0000"/>
        </w:rPr>
        <w:t>zde vložit položkový rozpočet vypočtený z tabulek dle Přílohy č.</w:t>
      </w:r>
      <w:r>
        <w:rPr>
          <w:color w:val="FF0000"/>
        </w:rPr>
        <w:t xml:space="preserve"> 2</w:t>
      </w:r>
      <w:r w:rsidRPr="00F7702B">
        <w:rPr>
          <w:color w:val="FF0000"/>
        </w:rPr>
        <w:t xml:space="preserve"> zadávací dokumentace</w:t>
      </w:r>
    </w:p>
    <w:sectPr w:rsidR="005F7DA0" w:rsidRPr="00F7702B" w:rsidSect="003A2701">
      <w:headerReference w:type="default" r:id="rId17"/>
      <w:footerReference w:type="default" r:id="rId18"/>
      <w:headerReference w:type="first" r:id="rId19"/>
      <w:footerReference w:type="first" r:id="rId20"/>
      <w:pgSz w:w="16838" w:h="11906" w:orient="landscape"/>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CF2CD" w14:textId="77777777" w:rsidR="007B7663" w:rsidRDefault="007B7663" w:rsidP="00E12F29">
      <w:pPr>
        <w:spacing w:after="0" w:line="240" w:lineRule="auto"/>
      </w:pPr>
      <w:r>
        <w:separator/>
      </w:r>
    </w:p>
  </w:endnote>
  <w:endnote w:type="continuationSeparator" w:id="0">
    <w:p w14:paraId="4360F3C1" w14:textId="77777777" w:rsidR="007B7663" w:rsidRDefault="007B7663" w:rsidP="00E1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126F" w14:textId="488CB6FF" w:rsidR="007B7663" w:rsidRPr="008336FD" w:rsidRDefault="007B7663" w:rsidP="008336FD">
    <w:pPr>
      <w:pStyle w:val="Zpat"/>
      <w:jc w:val="center"/>
    </w:pPr>
    <w:r>
      <w:t xml:space="preserve">Stránka </w:t>
    </w:r>
    <w:r>
      <w:rPr>
        <w:b/>
        <w:bCs/>
      </w:rPr>
      <w:fldChar w:fldCharType="begin"/>
    </w:r>
    <w:r>
      <w:rPr>
        <w:b/>
        <w:bCs/>
      </w:rPr>
      <w:instrText>PAGE  \* Arabic  \* MERGEFORMAT</w:instrText>
    </w:r>
    <w:r>
      <w:rPr>
        <w:b/>
        <w:bCs/>
      </w:rPr>
      <w:fldChar w:fldCharType="separate"/>
    </w:r>
    <w:r w:rsidR="00EF196B">
      <w:rPr>
        <w:b/>
        <w:bCs/>
        <w:noProof/>
      </w:rPr>
      <w:t>23</w:t>
    </w:r>
    <w:r>
      <w:rPr>
        <w:b/>
        <w:bCs/>
      </w:rPr>
      <w:fldChar w:fldCharType="end"/>
    </w:r>
    <w:r>
      <w:t xml:space="preserve"> z </w:t>
    </w:r>
    <w:r>
      <w:rPr>
        <w:b/>
        <w:bCs/>
      </w:rPr>
      <w:fldChar w:fldCharType="begin"/>
    </w:r>
    <w:r>
      <w:rPr>
        <w:b/>
        <w:bCs/>
      </w:rPr>
      <w:instrText>NUMPAGES  \* Arabic  \* MERGEFORMAT</w:instrText>
    </w:r>
    <w:r>
      <w:rPr>
        <w:b/>
        <w:bCs/>
      </w:rPr>
      <w:fldChar w:fldCharType="separate"/>
    </w:r>
    <w:r w:rsidR="00EF196B">
      <w:rPr>
        <w:b/>
        <w:bCs/>
        <w:noProof/>
      </w:rPr>
      <w:t>25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4993" w14:textId="465699F0" w:rsidR="007B7663" w:rsidRDefault="007B7663" w:rsidP="00FE3BE9">
    <w:pPr>
      <w:pStyle w:val="Zpat"/>
      <w:jc w:val="center"/>
    </w:pPr>
    <w:r>
      <w:t xml:space="preserve">Stránka </w:t>
    </w:r>
    <w:r>
      <w:rPr>
        <w:b/>
        <w:bCs/>
      </w:rPr>
      <w:fldChar w:fldCharType="begin"/>
    </w:r>
    <w:r>
      <w:rPr>
        <w:b/>
        <w:bCs/>
      </w:rPr>
      <w:instrText>PAGE  \* Arabic  \* MERGEFORMAT</w:instrText>
    </w:r>
    <w:r>
      <w:rPr>
        <w:b/>
        <w:bCs/>
      </w:rPr>
      <w:fldChar w:fldCharType="separate"/>
    </w:r>
    <w:r w:rsidR="00EF196B">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EF196B">
      <w:rPr>
        <w:b/>
        <w:bCs/>
        <w:noProof/>
      </w:rPr>
      <w:t>25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3F39" w14:textId="77777777" w:rsidR="007B7663" w:rsidRDefault="007B7663">
    <w:pPr>
      <w:spacing w:after="0"/>
    </w:pPr>
    <w:r>
      <w:rPr>
        <w:noProof/>
        <w:lang w:eastAsia="cs-CZ"/>
      </w:rPr>
      <mc:AlternateContent>
        <mc:Choice Requires="wpg">
          <w:drawing>
            <wp:anchor distT="0" distB="0" distL="114300" distR="114300" simplePos="0" relativeHeight="251686912" behindDoc="0" locked="0" layoutInCell="1" allowOverlap="1" wp14:anchorId="17BCBF69" wp14:editId="3F07D9E4">
              <wp:simplePos x="0" y="0"/>
              <wp:positionH relativeFrom="page">
                <wp:posOffset>881177</wp:posOffset>
              </wp:positionH>
              <wp:positionV relativeFrom="page">
                <wp:posOffset>9616136</wp:posOffset>
              </wp:positionV>
              <wp:extent cx="5799709" cy="12192"/>
              <wp:effectExtent l="0" t="0" r="0" b="0"/>
              <wp:wrapSquare wrapText="bothSides"/>
              <wp:docPr id="13" name="Group 31096"/>
              <wp:cNvGraphicFramePr/>
              <a:graphic xmlns:a="http://schemas.openxmlformats.org/drawingml/2006/main">
                <a:graphicData uri="http://schemas.microsoft.com/office/word/2010/wordprocessingGroup">
                  <wpg:wgp>
                    <wpg:cNvGrpSpPr/>
                    <wpg:grpSpPr>
                      <a:xfrm>
                        <a:off x="0" y="0"/>
                        <a:ext cx="5799709" cy="12192"/>
                        <a:chOff x="0" y="0"/>
                        <a:chExt cx="5799709" cy="12192"/>
                      </a:xfrm>
                    </wpg:grpSpPr>
                    <wps:wsp>
                      <wps:cNvPr id="14" name="Shape 32403"/>
                      <wps:cNvSpPr/>
                      <wps:spPr>
                        <a:xfrm>
                          <a:off x="0" y="0"/>
                          <a:ext cx="5799709" cy="12192"/>
                        </a:xfrm>
                        <a:custGeom>
                          <a:avLst/>
                          <a:gdLst/>
                          <a:ahLst/>
                          <a:cxnLst/>
                          <a:rect l="0" t="0" r="0" b="0"/>
                          <a:pathLst>
                            <a:path w="5799709" h="12192">
                              <a:moveTo>
                                <a:pt x="0" y="0"/>
                              </a:moveTo>
                              <a:lnTo>
                                <a:pt x="5799709" y="0"/>
                              </a:lnTo>
                              <a:lnTo>
                                <a:pt x="5799709" y="12192"/>
                              </a:lnTo>
                              <a:lnTo>
                                <a:pt x="0" y="12192"/>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anchor>
          </w:drawing>
        </mc:Choice>
        <mc:Fallback>
          <w:pict>
            <v:group w14:anchorId="110ED77F" id="Group 31096" o:spid="_x0000_s1026" style="position:absolute;margin-left:69.4pt;margin-top:757.2pt;width:456.65pt;height:.95pt;z-index:251686912;mso-position-horizontal-relative:page;mso-position-vertical-relative:page" coordsize="579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">
              <v:shape id="Shape 32403" o:spid="_x0000_s1027" style="position:absolute;width:57997;height:121;visibility:visible;mso-wrap-style:square;v-text-anchor:top" coordsize="57997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" path="m,l5799709,r,12192l,12192,,e" fillcolor="#000001" stroked="f" strokeweight="0">
                <v:stroke miterlimit="83231f" joinstyle="miter"/>
                <v:path arrowok="t" textboxrect="0,0,5799709,12192"/>
              </v:shape>
              <w10:wrap type="square" anchorx="page" anchory="page"/>
            </v:group>
          </w:pict>
        </mc:Fallback>
      </mc:AlternateContent>
    </w:r>
    <w:r>
      <w:rPr>
        <w:rFonts w:ascii="Calibri" w:eastAsia="Calibri" w:hAnsi="Calibri" w:cs="Calibri"/>
      </w:rPr>
      <w:t xml:space="preserve"> </w:t>
    </w:r>
  </w:p>
  <w:p w14:paraId="592523CE" w14:textId="77777777" w:rsidR="007B7663" w:rsidRDefault="007B7663">
    <w:pPr>
      <w:spacing w:after="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CC98" w14:textId="77777777" w:rsidR="007B7663" w:rsidRDefault="007B7663" w:rsidP="00F839EB">
    <w:pPr>
      <w:pStyle w:val="Zpat"/>
    </w:pPr>
  </w:p>
  <w:p w14:paraId="0DC4E333" w14:textId="1F72CD91" w:rsidR="007B7663" w:rsidRDefault="007B7663" w:rsidP="005F7DA0">
    <w:pPr>
      <w:pStyle w:val="Zpat"/>
      <w:jc w:val="center"/>
    </w:pPr>
    <w:r>
      <w:t xml:space="preserve">Stránka </w:t>
    </w:r>
    <w:r>
      <w:rPr>
        <w:b/>
        <w:bCs/>
      </w:rPr>
      <w:fldChar w:fldCharType="begin"/>
    </w:r>
    <w:r>
      <w:rPr>
        <w:b/>
        <w:bCs/>
      </w:rPr>
      <w:instrText>PAGE  \* Arabic  \* MERGEFORMAT</w:instrText>
    </w:r>
    <w:r>
      <w:rPr>
        <w:b/>
        <w:bCs/>
      </w:rPr>
      <w:fldChar w:fldCharType="separate"/>
    </w:r>
    <w:r w:rsidR="00EF196B">
      <w:rPr>
        <w:b/>
        <w:bCs/>
        <w:noProof/>
      </w:rPr>
      <w:t>25</w:t>
    </w:r>
    <w:r>
      <w:rPr>
        <w:b/>
        <w:bCs/>
      </w:rPr>
      <w:fldChar w:fldCharType="end"/>
    </w:r>
    <w:r>
      <w:t xml:space="preserve"> z </w:t>
    </w:r>
    <w:r>
      <w:rPr>
        <w:b/>
        <w:bCs/>
      </w:rPr>
      <w:fldChar w:fldCharType="begin"/>
    </w:r>
    <w:r>
      <w:rPr>
        <w:b/>
        <w:bCs/>
      </w:rPr>
      <w:instrText>NUMPAGES  \* Arabic  \* MERGEFORMAT</w:instrText>
    </w:r>
    <w:r>
      <w:rPr>
        <w:b/>
        <w:bCs/>
      </w:rPr>
      <w:fldChar w:fldCharType="separate"/>
    </w:r>
    <w:r w:rsidR="00EF196B">
      <w:rPr>
        <w:b/>
        <w:bCs/>
        <w:noProof/>
      </w:rPr>
      <w:t>25</w:t>
    </w:r>
    <w:r>
      <w:rPr>
        <w:b/>
        <w:bCs/>
      </w:rPr>
      <w:fldChar w:fldCharType="end"/>
    </w:r>
  </w:p>
  <w:p w14:paraId="554CD84B" w14:textId="77777777" w:rsidR="007B7663" w:rsidRPr="00F839EB" w:rsidRDefault="007B7663" w:rsidP="00F839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84AB4" w14:textId="77777777" w:rsidR="007B7663" w:rsidRDefault="007B7663" w:rsidP="00E12F29">
      <w:pPr>
        <w:spacing w:after="0" w:line="240" w:lineRule="auto"/>
      </w:pPr>
      <w:r>
        <w:separator/>
      </w:r>
    </w:p>
  </w:footnote>
  <w:footnote w:type="continuationSeparator" w:id="0">
    <w:p w14:paraId="33F83117" w14:textId="77777777" w:rsidR="007B7663" w:rsidRDefault="007B7663" w:rsidP="00E12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0995" w14:textId="77777777" w:rsidR="007B7663" w:rsidRPr="00ED5994" w:rsidRDefault="007B7663" w:rsidP="00FE3BE9">
    <w:pPr>
      <w:tabs>
        <w:tab w:val="center" w:pos="4536"/>
        <w:tab w:val="right" w:pos="9072"/>
      </w:tabs>
      <w:spacing w:after="0" w:line="240" w:lineRule="auto"/>
      <w:jc w:val="right"/>
      <w:rPr>
        <w:i/>
        <w:color w:val="0070C0"/>
        <w:sz w:val="16"/>
      </w:rPr>
    </w:pPr>
    <w:r w:rsidRPr="00ED5994">
      <w:rPr>
        <w:i/>
        <w:color w:val="0070C0"/>
        <w:sz w:val="16"/>
      </w:rPr>
      <w:t>MMK/SML/</w:t>
    </w:r>
    <w:r>
      <w:rPr>
        <w:i/>
        <w:color w:val="0070C0"/>
        <w:sz w:val="16"/>
      </w:rPr>
      <w:t xml:space="preserve">          </w:t>
    </w:r>
    <w:r w:rsidRPr="00ED5994">
      <w:rPr>
        <w:i/>
        <w:color w:val="0070C0"/>
        <w:sz w:val="16"/>
      </w:rPr>
      <w:t>/201</w:t>
    </w:r>
    <w:r>
      <w:rPr>
        <w:i/>
        <w:color w:val="0070C0"/>
        <w:sz w:val="16"/>
      </w:rPr>
      <w:t>9</w:t>
    </w:r>
  </w:p>
  <w:p w14:paraId="1CB05DC4" w14:textId="77777777" w:rsidR="007B7663" w:rsidRPr="00AA0CD0" w:rsidRDefault="007B7663" w:rsidP="00FE3BE9">
    <w:pPr>
      <w:tabs>
        <w:tab w:val="center" w:pos="4536"/>
        <w:tab w:val="right" w:pos="9072"/>
      </w:tabs>
      <w:spacing w:after="0" w:line="240" w:lineRule="auto"/>
      <w:jc w:val="center"/>
      <w:rPr>
        <w:b/>
        <w:i/>
        <w:color w:val="0070C0"/>
        <w:sz w:val="16"/>
      </w:rPr>
    </w:pPr>
    <w:r w:rsidRPr="00AA0CD0">
      <w:rPr>
        <w:b/>
        <w:i/>
        <w:color w:val="0070C0"/>
        <w:sz w:val="16"/>
      </w:rPr>
      <w:t>Uveřejněno v Registru smluv</w:t>
    </w:r>
  </w:p>
  <w:tbl>
    <w:tblPr>
      <w:tblStyle w:val="Mkatabulky1"/>
      <w:tblW w:w="426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702"/>
      <w:gridCol w:w="1218"/>
      <w:gridCol w:w="850"/>
      <w:gridCol w:w="1702"/>
      <w:gridCol w:w="1699"/>
    </w:tblGrid>
    <w:tr w:rsidR="007B7663" w:rsidRPr="00AA0CD0" w14:paraId="618FFA82" w14:textId="77777777" w:rsidTr="003A2701">
      <w:trPr>
        <w:trHeight w:val="284"/>
        <w:jc w:val="center"/>
      </w:trPr>
      <w:tc>
        <w:tcPr>
          <w:tcW w:w="366" w:type="pct"/>
          <w:vAlign w:val="bottom"/>
        </w:tcPr>
        <w:p w14:paraId="3509EA5E" w14:textId="77777777" w:rsidR="007B7663" w:rsidRPr="00AA0CD0" w:rsidRDefault="007B7663" w:rsidP="00FE3BE9">
          <w:pPr>
            <w:tabs>
              <w:tab w:val="center" w:pos="4536"/>
              <w:tab w:val="right" w:pos="9072"/>
            </w:tabs>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Dne:</w:t>
          </w:r>
        </w:p>
      </w:tc>
      <w:tc>
        <w:tcPr>
          <w:tcW w:w="1100" w:type="pct"/>
          <w:tcBorders>
            <w:bottom w:val="dotted" w:sz="4" w:space="0" w:color="0070C0"/>
          </w:tcBorders>
          <w:vAlign w:val="bottom"/>
        </w:tcPr>
        <w:p w14:paraId="5870DA89" w14:textId="77777777" w:rsidR="007B7663" w:rsidRPr="00AA0CD0" w:rsidRDefault="007B7663" w:rsidP="00FE3BE9">
          <w:pPr>
            <w:tabs>
              <w:tab w:val="center" w:pos="4536"/>
              <w:tab w:val="right" w:pos="9072"/>
            </w:tabs>
            <w:jc w:val="center"/>
            <w:rPr>
              <w:rFonts w:asciiTheme="minorHAnsi" w:eastAsiaTheme="minorHAnsi" w:hAnsiTheme="minorHAnsi" w:cstheme="minorBidi"/>
              <w:color w:val="0070C0"/>
              <w:sz w:val="16"/>
            </w:rPr>
          </w:pPr>
        </w:p>
      </w:tc>
      <w:tc>
        <w:tcPr>
          <w:tcW w:w="787" w:type="pct"/>
          <w:tcBorders>
            <w:left w:val="nil"/>
          </w:tcBorders>
          <w:vAlign w:val="bottom"/>
        </w:tcPr>
        <w:p w14:paraId="7C7C910F" w14:textId="77777777" w:rsidR="007B7663" w:rsidRPr="00AA0CD0" w:rsidRDefault="007B7663" w:rsidP="00FE3BE9">
          <w:pPr>
            <w:tabs>
              <w:tab w:val="center" w:pos="4536"/>
              <w:tab w:val="right" w:pos="9072"/>
            </w:tabs>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ID smlouvy:</w:t>
          </w:r>
        </w:p>
      </w:tc>
      <w:tc>
        <w:tcPr>
          <w:tcW w:w="549" w:type="pct"/>
          <w:tcBorders>
            <w:bottom w:val="dotted" w:sz="4" w:space="0" w:color="0070C0"/>
          </w:tcBorders>
          <w:vAlign w:val="bottom"/>
        </w:tcPr>
        <w:p w14:paraId="51D5DDBD" w14:textId="77777777" w:rsidR="007B7663" w:rsidRPr="00AA0CD0" w:rsidRDefault="007B7663" w:rsidP="00FE3BE9">
          <w:pPr>
            <w:tabs>
              <w:tab w:val="center" w:pos="4536"/>
              <w:tab w:val="right" w:pos="9072"/>
            </w:tabs>
            <w:jc w:val="center"/>
            <w:rPr>
              <w:rFonts w:asciiTheme="minorHAnsi" w:eastAsiaTheme="minorHAnsi" w:hAnsiTheme="minorHAnsi" w:cstheme="minorBidi"/>
              <w:b/>
              <w:color w:val="0070C0"/>
              <w:sz w:val="16"/>
            </w:rPr>
          </w:pPr>
        </w:p>
      </w:tc>
      <w:tc>
        <w:tcPr>
          <w:tcW w:w="1100" w:type="pct"/>
          <w:vAlign w:val="bottom"/>
        </w:tcPr>
        <w:p w14:paraId="14A88E14" w14:textId="77777777" w:rsidR="007B7663" w:rsidRPr="00AA0CD0" w:rsidRDefault="007B7663" w:rsidP="00FE3BE9">
          <w:pPr>
            <w:tabs>
              <w:tab w:val="center" w:pos="4536"/>
              <w:tab w:val="right" w:pos="9072"/>
            </w:tabs>
            <w:jc w:val="right"/>
            <w:rPr>
              <w:rFonts w:asciiTheme="minorHAnsi" w:eastAsiaTheme="minorHAnsi" w:hAnsiTheme="minorHAnsi" w:cstheme="minorBidi"/>
              <w:color w:val="0070C0"/>
              <w:sz w:val="16"/>
            </w:rPr>
          </w:pPr>
          <w:r w:rsidRPr="00AA0CD0">
            <w:rPr>
              <w:rFonts w:asciiTheme="minorHAnsi" w:eastAsiaTheme="minorHAnsi" w:hAnsiTheme="minorHAnsi" w:cstheme="minorBidi"/>
              <w:color w:val="0070C0"/>
              <w:sz w:val="16"/>
            </w:rPr>
            <w:t>Účinnost smlouvy dne:</w:t>
          </w:r>
        </w:p>
      </w:tc>
      <w:tc>
        <w:tcPr>
          <w:tcW w:w="1098" w:type="pct"/>
          <w:tcBorders>
            <w:bottom w:val="dotted" w:sz="4" w:space="0" w:color="0070C0"/>
          </w:tcBorders>
          <w:vAlign w:val="bottom"/>
        </w:tcPr>
        <w:p w14:paraId="215F56C1" w14:textId="77777777" w:rsidR="007B7663" w:rsidRPr="00AA0CD0" w:rsidRDefault="007B7663" w:rsidP="00FE3BE9">
          <w:pPr>
            <w:tabs>
              <w:tab w:val="center" w:pos="4536"/>
              <w:tab w:val="right" w:pos="9072"/>
            </w:tabs>
            <w:jc w:val="center"/>
            <w:rPr>
              <w:rFonts w:asciiTheme="minorHAnsi" w:eastAsiaTheme="minorHAnsi" w:hAnsiTheme="minorHAnsi" w:cstheme="minorBidi"/>
              <w:b/>
              <w:color w:val="0070C0"/>
              <w:sz w:val="16"/>
            </w:rPr>
          </w:pPr>
        </w:p>
      </w:tc>
    </w:tr>
  </w:tbl>
  <w:p w14:paraId="6B8A499B" w14:textId="77777777" w:rsidR="007B7663" w:rsidRDefault="007B7663" w:rsidP="00FE3BE9">
    <w:pPr>
      <w:tabs>
        <w:tab w:val="center" w:pos="4536"/>
      </w:tabs>
      <w:spacing w:after="0"/>
      <w:rPr>
        <w:b/>
        <w:sz w:val="18"/>
        <w:szCs w:val="18"/>
      </w:rPr>
    </w:pPr>
  </w:p>
  <w:p w14:paraId="3336AD3B" w14:textId="77777777" w:rsidR="007B7663" w:rsidRPr="00C356C2" w:rsidRDefault="007B7663" w:rsidP="00FE3BE9">
    <w:pPr>
      <w:tabs>
        <w:tab w:val="center" w:pos="4536"/>
      </w:tabs>
      <w:spacing w:after="0"/>
      <w:rPr>
        <w:b/>
        <w:sz w:val="18"/>
        <w:szCs w:val="18"/>
      </w:rPr>
    </w:pPr>
  </w:p>
  <w:p w14:paraId="53A075E4" w14:textId="77777777" w:rsidR="007B7663" w:rsidRDefault="007B76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877A" w14:textId="77777777" w:rsidR="007B7663" w:rsidRDefault="007B7663">
    <w:pPr>
      <w:spacing w:after="0"/>
      <w:ind w:left="-1416" w:right="1046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C7F2" w14:textId="45982A86" w:rsidR="007B7663" w:rsidRPr="00EA2A74" w:rsidRDefault="007B7663" w:rsidP="00EA2A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836"/>
    <w:multiLevelType w:val="hybridMultilevel"/>
    <w:tmpl w:val="EC58B200"/>
    <w:lvl w:ilvl="0" w:tplc="B38A5578">
      <w:start w:val="1"/>
      <w:numFmt w:val="bullet"/>
      <w:pStyle w:val="Odrka1"/>
      <w:lvlText w:val="●"/>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2E1E45"/>
    <w:multiLevelType w:val="multilevel"/>
    <w:tmpl w:val="EA22D2A8"/>
    <w:styleLink w:val="WWNum2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5BF0F51"/>
    <w:multiLevelType w:val="multilevel"/>
    <w:tmpl w:val="82380DB0"/>
    <w:styleLink w:val="WWNum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744BE8"/>
    <w:multiLevelType w:val="multilevel"/>
    <w:tmpl w:val="836EA6B2"/>
    <w:styleLink w:val="WWNum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8459C7"/>
    <w:multiLevelType w:val="multilevel"/>
    <w:tmpl w:val="F25A1D36"/>
    <w:styleLink w:val="WWNum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FF5092"/>
    <w:multiLevelType w:val="hybridMultilevel"/>
    <w:tmpl w:val="0450C766"/>
    <w:lvl w:ilvl="0" w:tplc="03D675D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C01648"/>
    <w:multiLevelType w:val="multilevel"/>
    <w:tmpl w:val="D564D468"/>
    <w:styleLink w:val="WWNum1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2E475FD"/>
    <w:multiLevelType w:val="multilevel"/>
    <w:tmpl w:val="7A1E37CC"/>
    <w:styleLink w:val="WWNum7"/>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195CD1"/>
    <w:multiLevelType w:val="multilevel"/>
    <w:tmpl w:val="0DEEDFC0"/>
    <w:styleLink w:val="WWNum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BE1C1C"/>
    <w:multiLevelType w:val="multilevel"/>
    <w:tmpl w:val="1BA4B120"/>
    <w:styleLink w:val="WWNum47"/>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BF1FC5"/>
    <w:multiLevelType w:val="multilevel"/>
    <w:tmpl w:val="E984F37E"/>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0B2986"/>
    <w:multiLevelType w:val="hybridMultilevel"/>
    <w:tmpl w:val="A1E2C1EA"/>
    <w:lvl w:ilvl="0" w:tplc="03D675D0">
      <w:start w:val="1"/>
      <w:numFmt w:val="decimal"/>
      <w:lvlText w:val="(%1)"/>
      <w:lvlJc w:val="left"/>
      <w:pPr>
        <w:ind w:left="780" w:hanging="4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9B5260"/>
    <w:multiLevelType w:val="multilevel"/>
    <w:tmpl w:val="033A0E54"/>
    <w:styleLink w:val="WWNum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8727B8"/>
    <w:multiLevelType w:val="multilevel"/>
    <w:tmpl w:val="F7D09B82"/>
    <w:styleLink w:val="WWNum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4" w15:restartNumberingAfterBreak="0">
    <w:nsid w:val="246031F1"/>
    <w:multiLevelType w:val="multilevel"/>
    <w:tmpl w:val="6934852A"/>
    <w:styleLink w:val="WWNum4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F327D6"/>
    <w:multiLevelType w:val="hybridMultilevel"/>
    <w:tmpl w:val="ED3E20BA"/>
    <w:lvl w:ilvl="0" w:tplc="040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DCA652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4E4DB8">
      <w:start w:val="1"/>
      <w:numFmt w:val="bullet"/>
      <w:lvlRestart w:val="0"/>
      <w:pStyle w:val="Odrka2"/>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F627D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AA4646">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3B2579C">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10620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B88BBA2">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C72B24E">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955DED"/>
    <w:multiLevelType w:val="multilevel"/>
    <w:tmpl w:val="0BF8740E"/>
    <w:styleLink w:val="WWNum1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C10571"/>
    <w:multiLevelType w:val="multilevel"/>
    <w:tmpl w:val="D5E2F916"/>
    <w:styleLink w:val="WWNum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AE423A"/>
    <w:multiLevelType w:val="multilevel"/>
    <w:tmpl w:val="D45C6F4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4D0C30"/>
    <w:multiLevelType w:val="multilevel"/>
    <w:tmpl w:val="7EB6A9F2"/>
    <w:styleLink w:val="WWNum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D46FDF"/>
    <w:multiLevelType w:val="multilevel"/>
    <w:tmpl w:val="16343454"/>
    <w:styleLink w:val="WWNum5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15:restartNumberingAfterBreak="0">
    <w:nsid w:val="4F7A3E04"/>
    <w:multiLevelType w:val="multilevel"/>
    <w:tmpl w:val="CF441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3F27F6"/>
    <w:multiLevelType w:val="hybridMultilevel"/>
    <w:tmpl w:val="6A5CAEE6"/>
    <w:lvl w:ilvl="0" w:tplc="03D675D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FB7B10"/>
    <w:multiLevelType w:val="multilevel"/>
    <w:tmpl w:val="A9B02E16"/>
    <w:styleLink w:val="WWNum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A91BAD"/>
    <w:multiLevelType w:val="multilevel"/>
    <w:tmpl w:val="D02829D4"/>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0AB5746"/>
    <w:multiLevelType w:val="hybridMultilevel"/>
    <w:tmpl w:val="82AEEBCC"/>
    <w:lvl w:ilvl="0" w:tplc="03D675D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270E78"/>
    <w:multiLevelType w:val="hybridMultilevel"/>
    <w:tmpl w:val="D7CE9C54"/>
    <w:lvl w:ilvl="0" w:tplc="CDFA8494">
      <w:start w:val="1"/>
      <w:numFmt w:val="decimal"/>
      <w:lvlText w:val="(%1)"/>
      <w:lvlJc w:val="left"/>
      <w:pPr>
        <w:ind w:left="780" w:hanging="420"/>
      </w:pPr>
      <w:rPr>
        <w:rFonts w:hint="default"/>
        <w:b w:val="0"/>
      </w:rPr>
    </w:lvl>
    <w:lvl w:ilvl="1" w:tplc="D20A47D8">
      <w:start w:val="3"/>
      <w:numFmt w:val="bullet"/>
      <w:lvlText w:val="-"/>
      <w:lvlJc w:val="left"/>
      <w:pPr>
        <w:ind w:left="1500" w:hanging="42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5F78D5"/>
    <w:multiLevelType w:val="multilevel"/>
    <w:tmpl w:val="A31AC134"/>
    <w:styleLink w:val="WWNum5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77290E"/>
    <w:multiLevelType w:val="multilevel"/>
    <w:tmpl w:val="218409A6"/>
    <w:lvl w:ilvl="0">
      <w:start w:val="1"/>
      <w:numFmt w:val="decimal"/>
      <w:pStyle w:val="Nadpis1"/>
      <w:lvlText w:val="%1."/>
      <w:lvlJc w:val="left"/>
      <w:pPr>
        <w:ind w:left="0"/>
      </w:pPr>
      <w:rPr>
        <w:rFonts w:ascii="Cambria" w:eastAsia="Cambria" w:hAnsi="Cambria" w:cs="Cambria"/>
        <w:b/>
        <w:bCs/>
        <w:i w:val="0"/>
        <w:strike w:val="0"/>
        <w:dstrike w:val="0"/>
        <w:color w:val="1F497D"/>
        <w:sz w:val="32"/>
        <w:szCs w:val="32"/>
        <w:u w:val="none" w:color="000000"/>
        <w:bdr w:val="none" w:sz="0" w:space="0" w:color="auto"/>
        <w:shd w:val="clear" w:color="auto" w:fill="auto"/>
        <w:vertAlign w:val="baseline"/>
      </w:rPr>
    </w:lvl>
    <w:lvl w:ilvl="1">
      <w:start w:val="1"/>
      <w:numFmt w:val="decimal"/>
      <w:pStyle w:val="Nadpis2"/>
      <w:lvlText w:val="%1.%2."/>
      <w:lvlJc w:val="left"/>
      <w:pPr>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240"/>
      </w:pPr>
      <w:rPr>
        <w:rFonts w:ascii="Cambria" w:eastAsia="Cambria" w:hAnsi="Cambria" w:cs="Cambria"/>
        <w:b/>
        <w:bCs/>
        <w:i w:val="0"/>
        <w:strike w:val="0"/>
        <w:dstrike w:val="0"/>
        <w:color w:val="1F497D"/>
        <w:sz w:val="28"/>
        <w:szCs w:val="28"/>
        <w:u w:val="none" w:color="000000"/>
        <w:bdr w:val="none" w:sz="0" w:space="0" w:color="auto"/>
        <w:shd w:val="clear" w:color="auto" w:fill="auto"/>
        <w:vertAlign w:val="baseline"/>
      </w:rPr>
    </w:lvl>
    <w:lvl w:ilvl="3">
      <w:start w:val="1"/>
      <w:numFmt w:val="decimal"/>
      <w:lvlText w:val="%4"/>
      <w:lvlJc w:val="left"/>
      <w:pPr>
        <w:ind w:left="1960"/>
      </w:pPr>
      <w:rPr>
        <w:rFonts w:ascii="Cambria" w:eastAsia="Cambria" w:hAnsi="Cambria" w:cs="Cambria"/>
        <w:b/>
        <w:bCs/>
        <w:i w:val="0"/>
        <w:strike w:val="0"/>
        <w:dstrike w:val="0"/>
        <w:color w:val="1F497D"/>
        <w:sz w:val="28"/>
        <w:szCs w:val="28"/>
        <w:u w:val="none" w:color="000000"/>
        <w:bdr w:val="none" w:sz="0" w:space="0" w:color="auto"/>
        <w:shd w:val="clear" w:color="auto" w:fill="auto"/>
        <w:vertAlign w:val="baseline"/>
      </w:rPr>
    </w:lvl>
    <w:lvl w:ilvl="4">
      <w:start w:val="1"/>
      <w:numFmt w:val="lowerLetter"/>
      <w:lvlText w:val="%5"/>
      <w:lvlJc w:val="left"/>
      <w:pPr>
        <w:ind w:left="2680"/>
      </w:pPr>
      <w:rPr>
        <w:rFonts w:ascii="Cambria" w:eastAsia="Cambria" w:hAnsi="Cambria" w:cs="Cambria"/>
        <w:b/>
        <w:bCs/>
        <w:i w:val="0"/>
        <w:strike w:val="0"/>
        <w:dstrike w:val="0"/>
        <w:color w:val="1F497D"/>
        <w:sz w:val="28"/>
        <w:szCs w:val="28"/>
        <w:u w:val="none" w:color="000000"/>
        <w:bdr w:val="none" w:sz="0" w:space="0" w:color="auto"/>
        <w:shd w:val="clear" w:color="auto" w:fill="auto"/>
        <w:vertAlign w:val="baseline"/>
      </w:rPr>
    </w:lvl>
    <w:lvl w:ilvl="5">
      <w:start w:val="1"/>
      <w:numFmt w:val="lowerRoman"/>
      <w:lvlText w:val="%6"/>
      <w:lvlJc w:val="left"/>
      <w:pPr>
        <w:ind w:left="3400"/>
      </w:pPr>
      <w:rPr>
        <w:rFonts w:ascii="Cambria" w:eastAsia="Cambria" w:hAnsi="Cambria" w:cs="Cambria"/>
        <w:b/>
        <w:bCs/>
        <w:i w:val="0"/>
        <w:strike w:val="0"/>
        <w:dstrike w:val="0"/>
        <w:color w:val="1F497D"/>
        <w:sz w:val="28"/>
        <w:szCs w:val="28"/>
        <w:u w:val="none" w:color="000000"/>
        <w:bdr w:val="none" w:sz="0" w:space="0" w:color="auto"/>
        <w:shd w:val="clear" w:color="auto" w:fill="auto"/>
        <w:vertAlign w:val="baseline"/>
      </w:rPr>
    </w:lvl>
    <w:lvl w:ilvl="6">
      <w:start w:val="1"/>
      <w:numFmt w:val="decimal"/>
      <w:lvlText w:val="%7"/>
      <w:lvlJc w:val="left"/>
      <w:pPr>
        <w:ind w:left="4120"/>
      </w:pPr>
      <w:rPr>
        <w:rFonts w:ascii="Cambria" w:eastAsia="Cambria" w:hAnsi="Cambria" w:cs="Cambria"/>
        <w:b/>
        <w:bCs/>
        <w:i w:val="0"/>
        <w:strike w:val="0"/>
        <w:dstrike w:val="0"/>
        <w:color w:val="1F497D"/>
        <w:sz w:val="28"/>
        <w:szCs w:val="28"/>
        <w:u w:val="none" w:color="000000"/>
        <w:bdr w:val="none" w:sz="0" w:space="0" w:color="auto"/>
        <w:shd w:val="clear" w:color="auto" w:fill="auto"/>
        <w:vertAlign w:val="baseline"/>
      </w:rPr>
    </w:lvl>
    <w:lvl w:ilvl="7">
      <w:start w:val="1"/>
      <w:numFmt w:val="lowerLetter"/>
      <w:lvlText w:val="%8"/>
      <w:lvlJc w:val="left"/>
      <w:pPr>
        <w:ind w:left="4840"/>
      </w:pPr>
      <w:rPr>
        <w:rFonts w:ascii="Cambria" w:eastAsia="Cambria" w:hAnsi="Cambria" w:cs="Cambria"/>
        <w:b/>
        <w:bCs/>
        <w:i w:val="0"/>
        <w:strike w:val="0"/>
        <w:dstrike w:val="0"/>
        <w:color w:val="1F497D"/>
        <w:sz w:val="28"/>
        <w:szCs w:val="28"/>
        <w:u w:val="none" w:color="000000"/>
        <w:bdr w:val="none" w:sz="0" w:space="0" w:color="auto"/>
        <w:shd w:val="clear" w:color="auto" w:fill="auto"/>
        <w:vertAlign w:val="baseline"/>
      </w:rPr>
    </w:lvl>
    <w:lvl w:ilvl="8">
      <w:start w:val="1"/>
      <w:numFmt w:val="lowerRoman"/>
      <w:lvlText w:val="%9"/>
      <w:lvlJc w:val="left"/>
      <w:pPr>
        <w:ind w:left="5560"/>
      </w:pPr>
      <w:rPr>
        <w:rFonts w:ascii="Cambria" w:eastAsia="Cambria" w:hAnsi="Cambria" w:cs="Cambria"/>
        <w:b/>
        <w:bCs/>
        <w:i w:val="0"/>
        <w:strike w:val="0"/>
        <w:dstrike w:val="0"/>
        <w:color w:val="1F497D"/>
        <w:sz w:val="28"/>
        <w:szCs w:val="28"/>
        <w:u w:val="none" w:color="000000"/>
        <w:bdr w:val="none" w:sz="0" w:space="0" w:color="auto"/>
        <w:shd w:val="clear" w:color="auto" w:fill="auto"/>
        <w:vertAlign w:val="baseline"/>
      </w:rPr>
    </w:lvl>
  </w:abstractNum>
  <w:abstractNum w:abstractNumId="29" w15:restartNumberingAfterBreak="0">
    <w:nsid w:val="6B555B17"/>
    <w:multiLevelType w:val="multilevel"/>
    <w:tmpl w:val="A7084B44"/>
    <w:styleLink w:val="WWNum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15:restartNumberingAfterBreak="0">
    <w:nsid w:val="78676829"/>
    <w:multiLevelType w:val="hybridMultilevel"/>
    <w:tmpl w:val="B8EA9848"/>
    <w:lvl w:ilvl="0" w:tplc="03D675D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0C31CC"/>
    <w:multiLevelType w:val="hybridMultilevel"/>
    <w:tmpl w:val="746600A8"/>
    <w:lvl w:ilvl="0" w:tplc="03D675D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BE78D9"/>
    <w:multiLevelType w:val="multilevel"/>
    <w:tmpl w:val="E552003C"/>
    <w:styleLink w:val="WWNum49"/>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25"/>
  </w:num>
  <w:num w:numId="3">
    <w:abstractNumId w:val="11"/>
  </w:num>
  <w:num w:numId="4">
    <w:abstractNumId w:val="26"/>
  </w:num>
  <w:num w:numId="5">
    <w:abstractNumId w:val="5"/>
  </w:num>
  <w:num w:numId="6">
    <w:abstractNumId w:val="30"/>
  </w:num>
  <w:num w:numId="7">
    <w:abstractNumId w:val="31"/>
  </w:num>
  <w:num w:numId="8">
    <w:abstractNumId w:val="15"/>
  </w:num>
  <w:num w:numId="9">
    <w:abstractNumId w:val="28"/>
  </w:num>
  <w:num w:numId="10">
    <w:abstractNumId w:val="0"/>
  </w:num>
  <w:num w:numId="11">
    <w:abstractNumId w:val="2"/>
  </w:num>
  <w:num w:numId="12">
    <w:abstractNumId w:val="17"/>
  </w:num>
  <w:num w:numId="13">
    <w:abstractNumId w:val="19"/>
  </w:num>
  <w:num w:numId="14">
    <w:abstractNumId w:val="8"/>
  </w:num>
  <w:num w:numId="15">
    <w:abstractNumId w:val="12"/>
  </w:num>
  <w:num w:numId="16">
    <w:abstractNumId w:val="7"/>
  </w:num>
  <w:num w:numId="17">
    <w:abstractNumId w:val="3"/>
  </w:num>
  <w:num w:numId="18">
    <w:abstractNumId w:val="18"/>
  </w:num>
  <w:num w:numId="19">
    <w:abstractNumId w:val="6"/>
  </w:num>
  <w:num w:numId="20">
    <w:abstractNumId w:val="10"/>
  </w:num>
  <w:num w:numId="21">
    <w:abstractNumId w:val="13"/>
  </w:num>
  <w:num w:numId="22">
    <w:abstractNumId w:val="16"/>
  </w:num>
  <w:num w:numId="23">
    <w:abstractNumId w:val="1"/>
  </w:num>
  <w:num w:numId="24">
    <w:abstractNumId w:val="23"/>
  </w:num>
  <w:num w:numId="25">
    <w:abstractNumId w:val="14"/>
  </w:num>
  <w:num w:numId="26">
    <w:abstractNumId w:val="4"/>
  </w:num>
  <w:num w:numId="27">
    <w:abstractNumId w:val="9"/>
  </w:num>
  <w:num w:numId="28">
    <w:abstractNumId w:val="24"/>
  </w:num>
  <w:num w:numId="29">
    <w:abstractNumId w:val="32"/>
  </w:num>
  <w:num w:numId="30">
    <w:abstractNumId w:val="27"/>
  </w:num>
  <w:num w:numId="31">
    <w:abstractNumId w:val="20"/>
  </w:num>
  <w:num w:numId="32">
    <w:abstractNumId w:val="29"/>
  </w:num>
  <w:num w:numId="33">
    <w:abstractNumId w:val="6"/>
    <w:lvlOverride w:ilvl="0">
      <w:startOverride w:val="1"/>
      <w:lvl w:ilvl="0">
        <w:start w:val="1"/>
        <w:numFmt w:val="decimal"/>
        <w:lvlText w:val="%1."/>
        <w:lvlJc w:val="left"/>
        <w:pPr>
          <w:ind w:left="720" w:hanging="360"/>
        </w:pPr>
      </w:lvl>
    </w:lvlOverride>
  </w:num>
  <w:num w:numId="34">
    <w:abstractNumId w:val="20"/>
    <w:lvlOverride w:ilvl="0">
      <w:startOverride w:val="1"/>
    </w:lvlOverride>
  </w:num>
  <w:num w:numId="35">
    <w:abstractNumId w:val="13"/>
    <w:lvlOverride w:ilvl="0">
      <w:startOverride w:val="1"/>
    </w:lvlOverride>
  </w:num>
  <w:num w:numId="36">
    <w:abstractNumId w:val="24"/>
    <w:lvlOverride w:ilvl="0">
      <w:startOverride w:val="1"/>
    </w:lvlOverride>
  </w:num>
  <w:num w:numId="37">
    <w:abstractNumId w:val="18"/>
    <w:lvlOverride w:ilvl="0">
      <w:startOverride w:val="1"/>
    </w:lvlOverride>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fqfzdbYoS0AW/jHS/qSCAf0nDP8U3tU5cXW7dzLTJxIfSmOoIU4Aj5TsjONEmt8gtJcuTytqcFf/E7iN69HCQ==" w:salt="Qwj31a5d2BXbndjexccTt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B1"/>
    <w:rsid w:val="000046D1"/>
    <w:rsid w:val="00013F3B"/>
    <w:rsid w:val="000247D6"/>
    <w:rsid w:val="00035591"/>
    <w:rsid w:val="0004192A"/>
    <w:rsid w:val="00043378"/>
    <w:rsid w:val="00071D66"/>
    <w:rsid w:val="00074393"/>
    <w:rsid w:val="00074628"/>
    <w:rsid w:val="0008079E"/>
    <w:rsid w:val="000808F4"/>
    <w:rsid w:val="0008356C"/>
    <w:rsid w:val="00083A4A"/>
    <w:rsid w:val="0009219A"/>
    <w:rsid w:val="00092F93"/>
    <w:rsid w:val="000A3894"/>
    <w:rsid w:val="000C3883"/>
    <w:rsid w:val="000C540C"/>
    <w:rsid w:val="000D7140"/>
    <w:rsid w:val="000E67BA"/>
    <w:rsid w:val="000F5155"/>
    <w:rsid w:val="000F5B4C"/>
    <w:rsid w:val="001122D0"/>
    <w:rsid w:val="00112DCF"/>
    <w:rsid w:val="001147C3"/>
    <w:rsid w:val="00124319"/>
    <w:rsid w:val="0012479D"/>
    <w:rsid w:val="001323CF"/>
    <w:rsid w:val="00132D7F"/>
    <w:rsid w:val="00141124"/>
    <w:rsid w:val="00145F06"/>
    <w:rsid w:val="001533FD"/>
    <w:rsid w:val="0015366E"/>
    <w:rsid w:val="00162878"/>
    <w:rsid w:val="00164463"/>
    <w:rsid w:val="00171D7D"/>
    <w:rsid w:val="00175AB6"/>
    <w:rsid w:val="00186091"/>
    <w:rsid w:val="00197087"/>
    <w:rsid w:val="001A4D17"/>
    <w:rsid w:val="001A530E"/>
    <w:rsid w:val="001A55C3"/>
    <w:rsid w:val="001A7648"/>
    <w:rsid w:val="001B2385"/>
    <w:rsid w:val="001B3C19"/>
    <w:rsid w:val="001B72BD"/>
    <w:rsid w:val="001C057B"/>
    <w:rsid w:val="001C0B79"/>
    <w:rsid w:val="001C41A5"/>
    <w:rsid w:val="001C5822"/>
    <w:rsid w:val="001C735C"/>
    <w:rsid w:val="001D209A"/>
    <w:rsid w:val="001D2787"/>
    <w:rsid w:val="001D40D7"/>
    <w:rsid w:val="001D55F1"/>
    <w:rsid w:val="001D6E2A"/>
    <w:rsid w:val="001F0148"/>
    <w:rsid w:val="001F0392"/>
    <w:rsid w:val="001F467F"/>
    <w:rsid w:val="001F69F2"/>
    <w:rsid w:val="0020031F"/>
    <w:rsid w:val="0020588C"/>
    <w:rsid w:val="0021033B"/>
    <w:rsid w:val="002143E9"/>
    <w:rsid w:val="0021457F"/>
    <w:rsid w:val="00215773"/>
    <w:rsid w:val="00232FF1"/>
    <w:rsid w:val="002427A2"/>
    <w:rsid w:val="00246AB1"/>
    <w:rsid w:val="00250426"/>
    <w:rsid w:val="002519E2"/>
    <w:rsid w:val="002600B5"/>
    <w:rsid w:val="00273F5A"/>
    <w:rsid w:val="002755C3"/>
    <w:rsid w:val="00281FA1"/>
    <w:rsid w:val="00283B2C"/>
    <w:rsid w:val="002939F0"/>
    <w:rsid w:val="00297A63"/>
    <w:rsid w:val="002A3D34"/>
    <w:rsid w:val="002B01F1"/>
    <w:rsid w:val="002B10DD"/>
    <w:rsid w:val="002B338E"/>
    <w:rsid w:val="002C20DA"/>
    <w:rsid w:val="002D07B1"/>
    <w:rsid w:val="002D0ECA"/>
    <w:rsid w:val="002D1E82"/>
    <w:rsid w:val="002D374D"/>
    <w:rsid w:val="002D59A3"/>
    <w:rsid w:val="002E18D2"/>
    <w:rsid w:val="002E62DA"/>
    <w:rsid w:val="002F38CF"/>
    <w:rsid w:val="002F3C13"/>
    <w:rsid w:val="002F5B07"/>
    <w:rsid w:val="00302BF6"/>
    <w:rsid w:val="00304AF8"/>
    <w:rsid w:val="00304CAE"/>
    <w:rsid w:val="00306287"/>
    <w:rsid w:val="00312486"/>
    <w:rsid w:val="00313C8C"/>
    <w:rsid w:val="0031655E"/>
    <w:rsid w:val="0031713B"/>
    <w:rsid w:val="00335129"/>
    <w:rsid w:val="00337EB1"/>
    <w:rsid w:val="00344704"/>
    <w:rsid w:val="00350083"/>
    <w:rsid w:val="003559B1"/>
    <w:rsid w:val="00355BB2"/>
    <w:rsid w:val="00356266"/>
    <w:rsid w:val="00357424"/>
    <w:rsid w:val="00363AE6"/>
    <w:rsid w:val="00363FAF"/>
    <w:rsid w:val="00374745"/>
    <w:rsid w:val="003769A1"/>
    <w:rsid w:val="00383890"/>
    <w:rsid w:val="00384168"/>
    <w:rsid w:val="00391D59"/>
    <w:rsid w:val="00392370"/>
    <w:rsid w:val="003957FE"/>
    <w:rsid w:val="003A095C"/>
    <w:rsid w:val="003A2701"/>
    <w:rsid w:val="003B6EDE"/>
    <w:rsid w:val="003B76B5"/>
    <w:rsid w:val="003C3866"/>
    <w:rsid w:val="003C6A63"/>
    <w:rsid w:val="003D0128"/>
    <w:rsid w:val="003D03FB"/>
    <w:rsid w:val="003D1DCB"/>
    <w:rsid w:val="003D2E7F"/>
    <w:rsid w:val="003D3491"/>
    <w:rsid w:val="003E1630"/>
    <w:rsid w:val="003E21F2"/>
    <w:rsid w:val="003E2D42"/>
    <w:rsid w:val="003E6ED6"/>
    <w:rsid w:val="003F4D71"/>
    <w:rsid w:val="0041581C"/>
    <w:rsid w:val="00416681"/>
    <w:rsid w:val="00423269"/>
    <w:rsid w:val="0043258A"/>
    <w:rsid w:val="00434211"/>
    <w:rsid w:val="00434457"/>
    <w:rsid w:val="004535B4"/>
    <w:rsid w:val="00457F68"/>
    <w:rsid w:val="00466E6D"/>
    <w:rsid w:val="00467759"/>
    <w:rsid w:val="00471381"/>
    <w:rsid w:val="00472249"/>
    <w:rsid w:val="00476104"/>
    <w:rsid w:val="00480901"/>
    <w:rsid w:val="0048114E"/>
    <w:rsid w:val="00483CC7"/>
    <w:rsid w:val="00490E11"/>
    <w:rsid w:val="00495913"/>
    <w:rsid w:val="004A2E9D"/>
    <w:rsid w:val="004A33DE"/>
    <w:rsid w:val="004A78A3"/>
    <w:rsid w:val="004B34FC"/>
    <w:rsid w:val="004C1E45"/>
    <w:rsid w:val="004C2BD5"/>
    <w:rsid w:val="004D16F8"/>
    <w:rsid w:val="004D3715"/>
    <w:rsid w:val="004E46E0"/>
    <w:rsid w:val="004E487E"/>
    <w:rsid w:val="004E4ED8"/>
    <w:rsid w:val="00500708"/>
    <w:rsid w:val="00505839"/>
    <w:rsid w:val="005153A8"/>
    <w:rsid w:val="00516EB0"/>
    <w:rsid w:val="00517543"/>
    <w:rsid w:val="00536147"/>
    <w:rsid w:val="00536B62"/>
    <w:rsid w:val="00543B97"/>
    <w:rsid w:val="005568D7"/>
    <w:rsid w:val="0056078F"/>
    <w:rsid w:val="00560C47"/>
    <w:rsid w:val="00561D51"/>
    <w:rsid w:val="00564C3B"/>
    <w:rsid w:val="005677AF"/>
    <w:rsid w:val="00571B8D"/>
    <w:rsid w:val="00585033"/>
    <w:rsid w:val="0059104D"/>
    <w:rsid w:val="005910A3"/>
    <w:rsid w:val="005A2BA0"/>
    <w:rsid w:val="005B1D3F"/>
    <w:rsid w:val="005B4020"/>
    <w:rsid w:val="005C0EC5"/>
    <w:rsid w:val="005C5898"/>
    <w:rsid w:val="005C59D0"/>
    <w:rsid w:val="005D24DF"/>
    <w:rsid w:val="005E0444"/>
    <w:rsid w:val="005E3689"/>
    <w:rsid w:val="005E576D"/>
    <w:rsid w:val="005F0EDC"/>
    <w:rsid w:val="005F2486"/>
    <w:rsid w:val="005F308E"/>
    <w:rsid w:val="005F64A9"/>
    <w:rsid w:val="005F6F77"/>
    <w:rsid w:val="005F7DA0"/>
    <w:rsid w:val="00607351"/>
    <w:rsid w:val="00613CAE"/>
    <w:rsid w:val="00614B8F"/>
    <w:rsid w:val="0061607F"/>
    <w:rsid w:val="006166F3"/>
    <w:rsid w:val="00622331"/>
    <w:rsid w:val="0063152E"/>
    <w:rsid w:val="00633C8F"/>
    <w:rsid w:val="00637C42"/>
    <w:rsid w:val="00642A77"/>
    <w:rsid w:val="0065529C"/>
    <w:rsid w:val="006714E3"/>
    <w:rsid w:val="006727EF"/>
    <w:rsid w:val="00672DFA"/>
    <w:rsid w:val="00674F81"/>
    <w:rsid w:val="006836F4"/>
    <w:rsid w:val="00686EAF"/>
    <w:rsid w:val="0069299A"/>
    <w:rsid w:val="0069582C"/>
    <w:rsid w:val="006A4CD4"/>
    <w:rsid w:val="006A4D82"/>
    <w:rsid w:val="006B078F"/>
    <w:rsid w:val="006B60F1"/>
    <w:rsid w:val="006C3C3C"/>
    <w:rsid w:val="006C3F46"/>
    <w:rsid w:val="006D6657"/>
    <w:rsid w:val="006E0394"/>
    <w:rsid w:val="006E369D"/>
    <w:rsid w:val="006E6237"/>
    <w:rsid w:val="006F172A"/>
    <w:rsid w:val="006F5EDB"/>
    <w:rsid w:val="006F7ABA"/>
    <w:rsid w:val="007024DD"/>
    <w:rsid w:val="00703C16"/>
    <w:rsid w:val="00706C1D"/>
    <w:rsid w:val="00711D67"/>
    <w:rsid w:val="00713797"/>
    <w:rsid w:val="007147E4"/>
    <w:rsid w:val="00716FC9"/>
    <w:rsid w:val="00723BFE"/>
    <w:rsid w:val="007302EC"/>
    <w:rsid w:val="007433B7"/>
    <w:rsid w:val="00745B7B"/>
    <w:rsid w:val="0074633B"/>
    <w:rsid w:val="00747F04"/>
    <w:rsid w:val="0075570B"/>
    <w:rsid w:val="00761A6A"/>
    <w:rsid w:val="00762404"/>
    <w:rsid w:val="0076269C"/>
    <w:rsid w:val="0076439E"/>
    <w:rsid w:val="00774AB7"/>
    <w:rsid w:val="007752BC"/>
    <w:rsid w:val="00777E2B"/>
    <w:rsid w:val="007815FC"/>
    <w:rsid w:val="00781660"/>
    <w:rsid w:val="007869DE"/>
    <w:rsid w:val="00786A20"/>
    <w:rsid w:val="00790846"/>
    <w:rsid w:val="007A3586"/>
    <w:rsid w:val="007A555E"/>
    <w:rsid w:val="007A6681"/>
    <w:rsid w:val="007B7663"/>
    <w:rsid w:val="007C20C4"/>
    <w:rsid w:val="007C54D1"/>
    <w:rsid w:val="007C6DC3"/>
    <w:rsid w:val="007C7516"/>
    <w:rsid w:val="007D00E7"/>
    <w:rsid w:val="007D05D0"/>
    <w:rsid w:val="007D069F"/>
    <w:rsid w:val="007D303B"/>
    <w:rsid w:val="007D6011"/>
    <w:rsid w:val="007D7870"/>
    <w:rsid w:val="007E24E5"/>
    <w:rsid w:val="007F104B"/>
    <w:rsid w:val="007F7463"/>
    <w:rsid w:val="00807021"/>
    <w:rsid w:val="00812601"/>
    <w:rsid w:val="008328A0"/>
    <w:rsid w:val="008336FD"/>
    <w:rsid w:val="00835B90"/>
    <w:rsid w:val="00840395"/>
    <w:rsid w:val="00841839"/>
    <w:rsid w:val="00844AAC"/>
    <w:rsid w:val="00847A53"/>
    <w:rsid w:val="0085117D"/>
    <w:rsid w:val="00853CE6"/>
    <w:rsid w:val="00854C7D"/>
    <w:rsid w:val="00854EE0"/>
    <w:rsid w:val="008556E5"/>
    <w:rsid w:val="00872EB0"/>
    <w:rsid w:val="00873D42"/>
    <w:rsid w:val="00883717"/>
    <w:rsid w:val="00886A96"/>
    <w:rsid w:val="00893DA9"/>
    <w:rsid w:val="008A0133"/>
    <w:rsid w:val="008A2ACA"/>
    <w:rsid w:val="008B24DE"/>
    <w:rsid w:val="008B419B"/>
    <w:rsid w:val="008D0839"/>
    <w:rsid w:val="008D2C94"/>
    <w:rsid w:val="008D544C"/>
    <w:rsid w:val="008D6665"/>
    <w:rsid w:val="008D748C"/>
    <w:rsid w:val="008E383E"/>
    <w:rsid w:val="008F061B"/>
    <w:rsid w:val="008F586E"/>
    <w:rsid w:val="008F7C97"/>
    <w:rsid w:val="00902661"/>
    <w:rsid w:val="0090431F"/>
    <w:rsid w:val="0090738B"/>
    <w:rsid w:val="00912847"/>
    <w:rsid w:val="00915357"/>
    <w:rsid w:val="00917359"/>
    <w:rsid w:val="0093058C"/>
    <w:rsid w:val="009310BD"/>
    <w:rsid w:val="00941EC1"/>
    <w:rsid w:val="00942151"/>
    <w:rsid w:val="00950167"/>
    <w:rsid w:val="00951C21"/>
    <w:rsid w:val="00957113"/>
    <w:rsid w:val="00961361"/>
    <w:rsid w:val="00962D77"/>
    <w:rsid w:val="00963C2D"/>
    <w:rsid w:val="009645C9"/>
    <w:rsid w:val="00967B40"/>
    <w:rsid w:val="00967B8C"/>
    <w:rsid w:val="00970AAC"/>
    <w:rsid w:val="00980B0C"/>
    <w:rsid w:val="00980D20"/>
    <w:rsid w:val="009871AF"/>
    <w:rsid w:val="0099040A"/>
    <w:rsid w:val="00991501"/>
    <w:rsid w:val="00993075"/>
    <w:rsid w:val="009B48C3"/>
    <w:rsid w:val="009C21B0"/>
    <w:rsid w:val="009D1448"/>
    <w:rsid w:val="009D1A9E"/>
    <w:rsid w:val="009D5416"/>
    <w:rsid w:val="009E32AA"/>
    <w:rsid w:val="009E53E1"/>
    <w:rsid w:val="009E69E2"/>
    <w:rsid w:val="009F1372"/>
    <w:rsid w:val="00A06288"/>
    <w:rsid w:val="00A07226"/>
    <w:rsid w:val="00A2049E"/>
    <w:rsid w:val="00A2201A"/>
    <w:rsid w:val="00A2729D"/>
    <w:rsid w:val="00A27372"/>
    <w:rsid w:val="00A37A63"/>
    <w:rsid w:val="00A47C72"/>
    <w:rsid w:val="00A50970"/>
    <w:rsid w:val="00A54FC1"/>
    <w:rsid w:val="00A56712"/>
    <w:rsid w:val="00A612BB"/>
    <w:rsid w:val="00A645D8"/>
    <w:rsid w:val="00A76D4D"/>
    <w:rsid w:val="00A840FC"/>
    <w:rsid w:val="00A8544D"/>
    <w:rsid w:val="00A90245"/>
    <w:rsid w:val="00A92561"/>
    <w:rsid w:val="00A95AFC"/>
    <w:rsid w:val="00AA1F76"/>
    <w:rsid w:val="00AB78D7"/>
    <w:rsid w:val="00AD2D9B"/>
    <w:rsid w:val="00AD587E"/>
    <w:rsid w:val="00AE274A"/>
    <w:rsid w:val="00AE33FA"/>
    <w:rsid w:val="00AE3530"/>
    <w:rsid w:val="00AF13ED"/>
    <w:rsid w:val="00AF30D9"/>
    <w:rsid w:val="00B05E30"/>
    <w:rsid w:val="00B10C69"/>
    <w:rsid w:val="00B11250"/>
    <w:rsid w:val="00B12AA2"/>
    <w:rsid w:val="00B1301A"/>
    <w:rsid w:val="00B1403C"/>
    <w:rsid w:val="00B149FA"/>
    <w:rsid w:val="00B21154"/>
    <w:rsid w:val="00B22531"/>
    <w:rsid w:val="00B3627A"/>
    <w:rsid w:val="00B36D8B"/>
    <w:rsid w:val="00B41867"/>
    <w:rsid w:val="00B45D67"/>
    <w:rsid w:val="00B4659F"/>
    <w:rsid w:val="00B54540"/>
    <w:rsid w:val="00B652B6"/>
    <w:rsid w:val="00B760C4"/>
    <w:rsid w:val="00B8009C"/>
    <w:rsid w:val="00B83FCB"/>
    <w:rsid w:val="00B97B8A"/>
    <w:rsid w:val="00BB1AAF"/>
    <w:rsid w:val="00BB2E05"/>
    <w:rsid w:val="00BB5529"/>
    <w:rsid w:val="00BB6692"/>
    <w:rsid w:val="00BC1F91"/>
    <w:rsid w:val="00BD0380"/>
    <w:rsid w:val="00BD1F7A"/>
    <w:rsid w:val="00BE215C"/>
    <w:rsid w:val="00BF5007"/>
    <w:rsid w:val="00C05952"/>
    <w:rsid w:val="00C1523A"/>
    <w:rsid w:val="00C245B6"/>
    <w:rsid w:val="00C25D24"/>
    <w:rsid w:val="00C267AB"/>
    <w:rsid w:val="00C278E4"/>
    <w:rsid w:val="00C3106C"/>
    <w:rsid w:val="00C35FD7"/>
    <w:rsid w:val="00C4046A"/>
    <w:rsid w:val="00C40ACE"/>
    <w:rsid w:val="00C40B18"/>
    <w:rsid w:val="00C530BF"/>
    <w:rsid w:val="00C569D9"/>
    <w:rsid w:val="00C645C9"/>
    <w:rsid w:val="00C6496A"/>
    <w:rsid w:val="00C654B5"/>
    <w:rsid w:val="00C76AAC"/>
    <w:rsid w:val="00C80E76"/>
    <w:rsid w:val="00C83E7E"/>
    <w:rsid w:val="00C90BD0"/>
    <w:rsid w:val="00C921D9"/>
    <w:rsid w:val="00C927CE"/>
    <w:rsid w:val="00CA0257"/>
    <w:rsid w:val="00CA4587"/>
    <w:rsid w:val="00CA6D8A"/>
    <w:rsid w:val="00CC3687"/>
    <w:rsid w:val="00CD2628"/>
    <w:rsid w:val="00CD310D"/>
    <w:rsid w:val="00CD38CF"/>
    <w:rsid w:val="00CD5675"/>
    <w:rsid w:val="00CE3764"/>
    <w:rsid w:val="00CE49AE"/>
    <w:rsid w:val="00CF0D28"/>
    <w:rsid w:val="00CF347A"/>
    <w:rsid w:val="00CF36DC"/>
    <w:rsid w:val="00CF4174"/>
    <w:rsid w:val="00CF57FD"/>
    <w:rsid w:val="00D07759"/>
    <w:rsid w:val="00D1622D"/>
    <w:rsid w:val="00D2346C"/>
    <w:rsid w:val="00D24E42"/>
    <w:rsid w:val="00D25298"/>
    <w:rsid w:val="00D33D0C"/>
    <w:rsid w:val="00D369DB"/>
    <w:rsid w:val="00D614AC"/>
    <w:rsid w:val="00D769B6"/>
    <w:rsid w:val="00D80239"/>
    <w:rsid w:val="00D809A6"/>
    <w:rsid w:val="00D81E52"/>
    <w:rsid w:val="00D82FB6"/>
    <w:rsid w:val="00D8788A"/>
    <w:rsid w:val="00D934D4"/>
    <w:rsid w:val="00D93B31"/>
    <w:rsid w:val="00D940FF"/>
    <w:rsid w:val="00DA0ADE"/>
    <w:rsid w:val="00DA6524"/>
    <w:rsid w:val="00DA6CA5"/>
    <w:rsid w:val="00DC2EE3"/>
    <w:rsid w:val="00DD7FF4"/>
    <w:rsid w:val="00DE1EC3"/>
    <w:rsid w:val="00DE337C"/>
    <w:rsid w:val="00DE4F9F"/>
    <w:rsid w:val="00DE5794"/>
    <w:rsid w:val="00DF12D7"/>
    <w:rsid w:val="00DF272B"/>
    <w:rsid w:val="00DF5F22"/>
    <w:rsid w:val="00DF7C78"/>
    <w:rsid w:val="00DF7E4E"/>
    <w:rsid w:val="00E00BB1"/>
    <w:rsid w:val="00E0473F"/>
    <w:rsid w:val="00E07AD3"/>
    <w:rsid w:val="00E10F0B"/>
    <w:rsid w:val="00E12F29"/>
    <w:rsid w:val="00E231B1"/>
    <w:rsid w:val="00E23EB8"/>
    <w:rsid w:val="00E24DBD"/>
    <w:rsid w:val="00E26CA4"/>
    <w:rsid w:val="00E35736"/>
    <w:rsid w:val="00E41AD2"/>
    <w:rsid w:val="00E41C52"/>
    <w:rsid w:val="00E426D5"/>
    <w:rsid w:val="00E5187A"/>
    <w:rsid w:val="00E5319E"/>
    <w:rsid w:val="00E57FDE"/>
    <w:rsid w:val="00E7177A"/>
    <w:rsid w:val="00E71907"/>
    <w:rsid w:val="00E71FB4"/>
    <w:rsid w:val="00E8544B"/>
    <w:rsid w:val="00E86F22"/>
    <w:rsid w:val="00E90093"/>
    <w:rsid w:val="00E954DB"/>
    <w:rsid w:val="00E959EA"/>
    <w:rsid w:val="00EA2A74"/>
    <w:rsid w:val="00EB2EF8"/>
    <w:rsid w:val="00EB40C9"/>
    <w:rsid w:val="00EB4742"/>
    <w:rsid w:val="00EC15C2"/>
    <w:rsid w:val="00ED76D7"/>
    <w:rsid w:val="00EE0BE0"/>
    <w:rsid w:val="00EE1C3A"/>
    <w:rsid w:val="00EF196B"/>
    <w:rsid w:val="00EF6A3E"/>
    <w:rsid w:val="00F037DD"/>
    <w:rsid w:val="00F03B45"/>
    <w:rsid w:val="00F134B9"/>
    <w:rsid w:val="00F15DE2"/>
    <w:rsid w:val="00F221B3"/>
    <w:rsid w:val="00F26650"/>
    <w:rsid w:val="00F31B95"/>
    <w:rsid w:val="00F33839"/>
    <w:rsid w:val="00F42153"/>
    <w:rsid w:val="00F46E77"/>
    <w:rsid w:val="00F508D7"/>
    <w:rsid w:val="00F50F5F"/>
    <w:rsid w:val="00F53653"/>
    <w:rsid w:val="00F57062"/>
    <w:rsid w:val="00F72229"/>
    <w:rsid w:val="00F7702B"/>
    <w:rsid w:val="00F77B33"/>
    <w:rsid w:val="00F816CA"/>
    <w:rsid w:val="00F839EB"/>
    <w:rsid w:val="00F87748"/>
    <w:rsid w:val="00F95520"/>
    <w:rsid w:val="00F97AF2"/>
    <w:rsid w:val="00FA19A7"/>
    <w:rsid w:val="00FB0146"/>
    <w:rsid w:val="00FB28CC"/>
    <w:rsid w:val="00FB2E41"/>
    <w:rsid w:val="00FB4DCB"/>
    <w:rsid w:val="00FC4DAA"/>
    <w:rsid w:val="00FD3CD4"/>
    <w:rsid w:val="00FD4B8E"/>
    <w:rsid w:val="00FD5F00"/>
    <w:rsid w:val="00FE3BE9"/>
    <w:rsid w:val="00FE52EF"/>
    <w:rsid w:val="00FF6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B9475"/>
  <w15:docId w15:val="{D0D4247E-016D-4C97-9A15-12BCC0CB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unhideWhenUsed/>
    <w:qFormat/>
    <w:rsid w:val="003A2701"/>
    <w:pPr>
      <w:keepNext/>
      <w:keepLines/>
      <w:numPr>
        <w:numId w:val="9"/>
      </w:numPr>
      <w:spacing w:after="130"/>
      <w:ind w:left="10" w:hanging="10"/>
      <w:outlineLvl w:val="0"/>
    </w:pPr>
    <w:rPr>
      <w:rFonts w:ascii="Cambria" w:eastAsia="Cambria" w:hAnsi="Cambria" w:cs="Cambria"/>
      <w:b/>
      <w:color w:val="1F497D"/>
      <w:sz w:val="32"/>
      <w:lang w:eastAsia="cs-CZ"/>
    </w:rPr>
  </w:style>
  <w:style w:type="paragraph" w:styleId="Nadpis2">
    <w:name w:val="heading 2"/>
    <w:next w:val="Normln"/>
    <w:link w:val="Nadpis2Char"/>
    <w:uiPriority w:val="9"/>
    <w:unhideWhenUsed/>
    <w:qFormat/>
    <w:rsid w:val="00E35736"/>
    <w:pPr>
      <w:keepNext/>
      <w:keepLines/>
      <w:numPr>
        <w:ilvl w:val="1"/>
        <w:numId w:val="9"/>
      </w:numPr>
      <w:spacing w:after="0"/>
      <w:ind w:left="851" w:hanging="851"/>
      <w:outlineLvl w:val="1"/>
    </w:pPr>
    <w:rPr>
      <w:rFonts w:ascii="Cambria" w:eastAsia="Cambria" w:hAnsi="Cambria" w:cs="Cambria"/>
      <w:b/>
      <w:color w:val="1F497D"/>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37EB1"/>
    <w:rPr>
      <w:color w:val="0563C1" w:themeColor="hyperlink"/>
      <w:u w:val="single"/>
    </w:rPr>
  </w:style>
  <w:style w:type="paragraph" w:styleId="Odstavecseseznamem">
    <w:name w:val="List Paragraph"/>
    <w:basedOn w:val="Normln"/>
    <w:link w:val="OdstavecseseznamemChar"/>
    <w:qFormat/>
    <w:rsid w:val="002D1E82"/>
    <w:pPr>
      <w:spacing w:line="240" w:lineRule="auto"/>
      <w:ind w:left="720"/>
    </w:pPr>
  </w:style>
  <w:style w:type="character" w:styleId="Odkaznakoment">
    <w:name w:val="annotation reference"/>
    <w:basedOn w:val="Standardnpsmoodstavce"/>
    <w:uiPriority w:val="99"/>
    <w:semiHidden/>
    <w:unhideWhenUsed/>
    <w:rsid w:val="002143E9"/>
    <w:rPr>
      <w:sz w:val="16"/>
      <w:szCs w:val="16"/>
    </w:rPr>
  </w:style>
  <w:style w:type="paragraph" w:styleId="Textkomente">
    <w:name w:val="annotation text"/>
    <w:basedOn w:val="Normln"/>
    <w:link w:val="TextkomenteChar"/>
    <w:uiPriority w:val="99"/>
    <w:semiHidden/>
    <w:unhideWhenUsed/>
    <w:rsid w:val="002143E9"/>
    <w:pPr>
      <w:spacing w:line="240" w:lineRule="auto"/>
    </w:pPr>
    <w:rPr>
      <w:sz w:val="20"/>
      <w:szCs w:val="20"/>
    </w:rPr>
  </w:style>
  <w:style w:type="character" w:customStyle="1" w:styleId="TextkomenteChar">
    <w:name w:val="Text komentáře Char"/>
    <w:basedOn w:val="Standardnpsmoodstavce"/>
    <w:link w:val="Textkomente"/>
    <w:uiPriority w:val="99"/>
    <w:semiHidden/>
    <w:rsid w:val="002143E9"/>
    <w:rPr>
      <w:sz w:val="20"/>
      <w:szCs w:val="20"/>
    </w:rPr>
  </w:style>
  <w:style w:type="paragraph" w:styleId="Pedmtkomente">
    <w:name w:val="annotation subject"/>
    <w:basedOn w:val="Textkomente"/>
    <w:next w:val="Textkomente"/>
    <w:link w:val="PedmtkomenteChar"/>
    <w:uiPriority w:val="99"/>
    <w:semiHidden/>
    <w:unhideWhenUsed/>
    <w:rsid w:val="002143E9"/>
    <w:rPr>
      <w:b/>
      <w:bCs/>
    </w:rPr>
  </w:style>
  <w:style w:type="character" w:customStyle="1" w:styleId="PedmtkomenteChar">
    <w:name w:val="Předmět komentáře Char"/>
    <w:basedOn w:val="TextkomenteChar"/>
    <w:link w:val="Pedmtkomente"/>
    <w:uiPriority w:val="99"/>
    <w:semiHidden/>
    <w:rsid w:val="002143E9"/>
    <w:rPr>
      <w:b/>
      <w:bCs/>
      <w:sz w:val="20"/>
      <w:szCs w:val="20"/>
    </w:rPr>
  </w:style>
  <w:style w:type="paragraph" w:styleId="Textbubliny">
    <w:name w:val="Balloon Text"/>
    <w:basedOn w:val="Normln"/>
    <w:link w:val="TextbublinyChar"/>
    <w:uiPriority w:val="99"/>
    <w:semiHidden/>
    <w:unhideWhenUsed/>
    <w:rsid w:val="002143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43E9"/>
    <w:rPr>
      <w:rFonts w:ascii="Tahoma" w:hAnsi="Tahoma" w:cs="Tahoma"/>
      <w:sz w:val="16"/>
      <w:szCs w:val="16"/>
    </w:rPr>
  </w:style>
  <w:style w:type="table" w:styleId="Mkatabulky">
    <w:name w:val="Table Grid"/>
    <w:basedOn w:val="Normlntabulka"/>
    <w:uiPriority w:val="59"/>
    <w:rsid w:val="00A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12F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2F29"/>
  </w:style>
  <w:style w:type="paragraph" w:styleId="Zpat">
    <w:name w:val="footer"/>
    <w:basedOn w:val="Normln"/>
    <w:link w:val="ZpatChar"/>
    <w:uiPriority w:val="99"/>
    <w:unhideWhenUsed/>
    <w:rsid w:val="00E12F29"/>
    <w:pPr>
      <w:tabs>
        <w:tab w:val="center" w:pos="4536"/>
        <w:tab w:val="right" w:pos="9072"/>
      </w:tabs>
      <w:spacing w:after="0" w:line="240" w:lineRule="auto"/>
    </w:pPr>
  </w:style>
  <w:style w:type="character" w:customStyle="1" w:styleId="ZpatChar">
    <w:name w:val="Zápatí Char"/>
    <w:basedOn w:val="Standardnpsmoodstavce"/>
    <w:link w:val="Zpat"/>
    <w:uiPriority w:val="99"/>
    <w:rsid w:val="00E12F29"/>
  </w:style>
  <w:style w:type="character" w:customStyle="1" w:styleId="OdstavecseseznamemChar">
    <w:name w:val="Odstavec se seznamem Char"/>
    <w:link w:val="Odstavecseseznamem"/>
    <w:uiPriority w:val="34"/>
    <w:rsid w:val="002D1E82"/>
  </w:style>
  <w:style w:type="paragraph" w:styleId="Textpoznpodarou">
    <w:name w:val="footnote text"/>
    <w:basedOn w:val="Normln"/>
    <w:link w:val="TextpoznpodarouChar"/>
    <w:uiPriority w:val="99"/>
    <w:semiHidden/>
    <w:unhideWhenUsed/>
    <w:rsid w:val="00BB55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B5529"/>
    <w:rPr>
      <w:sz w:val="20"/>
      <w:szCs w:val="20"/>
    </w:rPr>
  </w:style>
  <w:style w:type="character" w:styleId="Znakapoznpodarou">
    <w:name w:val="footnote reference"/>
    <w:basedOn w:val="Standardnpsmoodstavce"/>
    <w:uiPriority w:val="99"/>
    <w:semiHidden/>
    <w:unhideWhenUsed/>
    <w:rsid w:val="00BB5529"/>
    <w:rPr>
      <w:vertAlign w:val="superscript"/>
    </w:rPr>
  </w:style>
  <w:style w:type="table" w:customStyle="1" w:styleId="Mkatabulky1">
    <w:name w:val="Mřížka tabulky1"/>
    <w:basedOn w:val="Normlntabulka"/>
    <w:next w:val="Mkatabulky"/>
    <w:uiPriority w:val="59"/>
    <w:rsid w:val="00FE3BE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3A2701"/>
    <w:rPr>
      <w:rFonts w:ascii="Cambria" w:eastAsia="Cambria" w:hAnsi="Cambria" w:cs="Cambria"/>
      <w:b/>
      <w:color w:val="1F497D"/>
      <w:sz w:val="32"/>
      <w:lang w:eastAsia="cs-CZ"/>
    </w:rPr>
  </w:style>
  <w:style w:type="character" w:customStyle="1" w:styleId="Nadpis2Char">
    <w:name w:val="Nadpis 2 Char"/>
    <w:basedOn w:val="Standardnpsmoodstavce"/>
    <w:link w:val="Nadpis2"/>
    <w:uiPriority w:val="9"/>
    <w:rsid w:val="00E35736"/>
    <w:rPr>
      <w:rFonts w:ascii="Cambria" w:eastAsia="Cambria" w:hAnsi="Cambria" w:cs="Cambria"/>
      <w:b/>
      <w:color w:val="1F497D"/>
      <w:sz w:val="28"/>
      <w:lang w:eastAsia="cs-CZ"/>
    </w:rPr>
  </w:style>
  <w:style w:type="paragraph" w:styleId="Obsah1">
    <w:name w:val="toc 1"/>
    <w:hidden/>
    <w:rsid w:val="003A2701"/>
    <w:pPr>
      <w:spacing w:after="75"/>
      <w:ind w:left="25" w:right="16" w:hanging="10"/>
    </w:pPr>
    <w:rPr>
      <w:rFonts w:ascii="Calibri" w:eastAsia="Calibri" w:hAnsi="Calibri" w:cs="Calibri"/>
      <w:color w:val="000000"/>
      <w:sz w:val="24"/>
      <w:lang w:eastAsia="cs-CZ"/>
    </w:rPr>
  </w:style>
  <w:style w:type="table" w:customStyle="1" w:styleId="TableGrid">
    <w:name w:val="TableGrid"/>
    <w:rsid w:val="003A2701"/>
    <w:pPr>
      <w:spacing w:after="0" w:line="240" w:lineRule="auto"/>
    </w:pPr>
    <w:rPr>
      <w:rFonts w:eastAsiaTheme="minorEastAsia"/>
      <w:lang w:eastAsia="cs-CZ"/>
    </w:rPr>
    <w:tblPr>
      <w:tblCellMar>
        <w:top w:w="0" w:type="dxa"/>
        <w:left w:w="0" w:type="dxa"/>
        <w:bottom w:w="0" w:type="dxa"/>
        <w:right w:w="0" w:type="dxa"/>
      </w:tblCellMar>
    </w:tblPr>
  </w:style>
  <w:style w:type="character" w:styleId="Zstupntext">
    <w:name w:val="Placeholder Text"/>
    <w:basedOn w:val="Standardnpsmoodstavce"/>
    <w:uiPriority w:val="99"/>
    <w:semiHidden/>
    <w:rsid w:val="002D1E82"/>
    <w:rPr>
      <w:color w:val="808080"/>
    </w:rPr>
  </w:style>
  <w:style w:type="character" w:styleId="Siln">
    <w:name w:val="Strong"/>
    <w:basedOn w:val="Standardnpsmoodstavce"/>
    <w:uiPriority w:val="22"/>
    <w:qFormat/>
    <w:rsid w:val="002D1E82"/>
    <w:rPr>
      <w:b/>
      <w:bCs/>
    </w:rPr>
  </w:style>
  <w:style w:type="paragraph" w:styleId="Bezmezer">
    <w:name w:val="No Spacing"/>
    <w:uiPriority w:val="1"/>
    <w:qFormat/>
    <w:rsid w:val="00E35736"/>
    <w:pPr>
      <w:spacing w:after="0" w:line="240" w:lineRule="auto"/>
    </w:pPr>
  </w:style>
  <w:style w:type="paragraph" w:customStyle="1" w:styleId="Odrka2">
    <w:name w:val="Odrážka 2"/>
    <w:basedOn w:val="Normln"/>
    <w:link w:val="Odrka2Char"/>
    <w:qFormat/>
    <w:rsid w:val="00434211"/>
    <w:pPr>
      <w:numPr>
        <w:ilvl w:val="2"/>
        <w:numId w:val="8"/>
      </w:numPr>
      <w:spacing w:after="25" w:line="251" w:lineRule="auto"/>
      <w:ind w:left="709" w:right="13" w:hanging="283"/>
    </w:pPr>
  </w:style>
  <w:style w:type="paragraph" w:customStyle="1" w:styleId="Odrka1">
    <w:name w:val="Odrážka 1"/>
    <w:basedOn w:val="Odstavecseseznamem"/>
    <w:link w:val="Odrka1Char"/>
    <w:qFormat/>
    <w:rsid w:val="0099040A"/>
    <w:pPr>
      <w:numPr>
        <w:numId w:val="10"/>
      </w:numPr>
      <w:spacing w:after="25" w:line="251" w:lineRule="auto"/>
      <w:ind w:right="13"/>
    </w:pPr>
  </w:style>
  <w:style w:type="character" w:customStyle="1" w:styleId="Odrka2Char">
    <w:name w:val="Odrážka 2 Char"/>
    <w:basedOn w:val="Standardnpsmoodstavce"/>
    <w:link w:val="Odrka2"/>
    <w:rsid w:val="00434211"/>
  </w:style>
  <w:style w:type="character" w:customStyle="1" w:styleId="Odrka1Char">
    <w:name w:val="Odrážka 1 Char"/>
    <w:basedOn w:val="OdstavecseseznamemChar"/>
    <w:link w:val="Odrka1"/>
    <w:rsid w:val="0099040A"/>
  </w:style>
  <w:style w:type="paragraph" w:customStyle="1" w:styleId="Standard">
    <w:name w:val="Standard"/>
    <w:rsid w:val="00C278E4"/>
    <w:pPr>
      <w:suppressAutoHyphens/>
      <w:autoSpaceDN w:val="0"/>
      <w:spacing w:after="20" w:line="240" w:lineRule="auto"/>
      <w:textAlignment w:val="baseline"/>
    </w:pPr>
    <w:rPr>
      <w:rFonts w:ascii="Calibri" w:eastAsia="Calibri" w:hAnsi="Calibri" w:cs="Calibri"/>
      <w:kern w:val="3"/>
      <w:sz w:val="24"/>
      <w:szCs w:val="24"/>
      <w:lang w:eastAsia="cs-CZ"/>
    </w:rPr>
  </w:style>
  <w:style w:type="paragraph" w:styleId="Nzev">
    <w:name w:val="Title"/>
    <w:basedOn w:val="Standard"/>
    <w:next w:val="Podnadpis"/>
    <w:link w:val="NzevChar"/>
    <w:uiPriority w:val="10"/>
    <w:qFormat/>
    <w:rsid w:val="00C278E4"/>
    <w:pPr>
      <w:shd w:val="clear" w:color="auto" w:fill="09C0C9"/>
      <w:spacing w:after="300"/>
      <w:jc w:val="center"/>
    </w:pPr>
    <w:rPr>
      <w:rFonts w:ascii="Cambria" w:eastAsia="Cambria" w:hAnsi="Cambria" w:cs="Cambria"/>
      <w:b/>
      <w:bCs/>
      <w:color w:val="FFFFFF"/>
      <w:sz w:val="52"/>
      <w:szCs w:val="52"/>
    </w:rPr>
  </w:style>
  <w:style w:type="character" w:customStyle="1" w:styleId="NzevChar">
    <w:name w:val="Název Char"/>
    <w:basedOn w:val="Standardnpsmoodstavce"/>
    <w:link w:val="Nzev"/>
    <w:uiPriority w:val="10"/>
    <w:rsid w:val="00C278E4"/>
    <w:rPr>
      <w:rFonts w:ascii="Cambria" w:eastAsia="Cambria" w:hAnsi="Cambria" w:cs="Cambria"/>
      <w:b/>
      <w:bCs/>
      <w:color w:val="FFFFFF"/>
      <w:kern w:val="3"/>
      <w:sz w:val="52"/>
      <w:szCs w:val="52"/>
      <w:shd w:val="clear" w:color="auto" w:fill="09C0C9"/>
      <w:lang w:eastAsia="cs-CZ"/>
    </w:rPr>
  </w:style>
  <w:style w:type="character" w:customStyle="1" w:styleId="Internetlink">
    <w:name w:val="Internet link"/>
    <w:basedOn w:val="Standardnpsmoodstavce"/>
    <w:rsid w:val="00C278E4"/>
    <w:rPr>
      <w:color w:val="0563C1"/>
      <w:u w:val="single"/>
    </w:rPr>
  </w:style>
  <w:style w:type="numbering" w:customStyle="1" w:styleId="WWNum1">
    <w:name w:val="WWNum1"/>
    <w:basedOn w:val="Bezseznamu"/>
    <w:rsid w:val="00C278E4"/>
    <w:pPr>
      <w:numPr>
        <w:numId w:val="11"/>
      </w:numPr>
    </w:pPr>
  </w:style>
  <w:style w:type="numbering" w:customStyle="1" w:styleId="WWNum2">
    <w:name w:val="WWNum2"/>
    <w:basedOn w:val="Bezseznamu"/>
    <w:rsid w:val="00C278E4"/>
    <w:pPr>
      <w:numPr>
        <w:numId w:val="12"/>
      </w:numPr>
    </w:pPr>
  </w:style>
  <w:style w:type="numbering" w:customStyle="1" w:styleId="WWNum3">
    <w:name w:val="WWNum3"/>
    <w:basedOn w:val="Bezseznamu"/>
    <w:rsid w:val="00C278E4"/>
    <w:pPr>
      <w:numPr>
        <w:numId w:val="13"/>
      </w:numPr>
    </w:pPr>
  </w:style>
  <w:style w:type="numbering" w:customStyle="1" w:styleId="WWNum4">
    <w:name w:val="WWNum4"/>
    <w:basedOn w:val="Bezseznamu"/>
    <w:rsid w:val="00C278E4"/>
    <w:pPr>
      <w:numPr>
        <w:numId w:val="14"/>
      </w:numPr>
    </w:pPr>
  </w:style>
  <w:style w:type="numbering" w:customStyle="1" w:styleId="WWNum6">
    <w:name w:val="WWNum6"/>
    <w:basedOn w:val="Bezseznamu"/>
    <w:rsid w:val="00C278E4"/>
    <w:pPr>
      <w:numPr>
        <w:numId w:val="15"/>
      </w:numPr>
    </w:pPr>
  </w:style>
  <w:style w:type="numbering" w:customStyle="1" w:styleId="WWNum7">
    <w:name w:val="WWNum7"/>
    <w:basedOn w:val="Bezseznamu"/>
    <w:rsid w:val="00C278E4"/>
    <w:pPr>
      <w:numPr>
        <w:numId w:val="16"/>
      </w:numPr>
    </w:pPr>
  </w:style>
  <w:style w:type="numbering" w:customStyle="1" w:styleId="WWNum8">
    <w:name w:val="WWNum8"/>
    <w:basedOn w:val="Bezseznamu"/>
    <w:rsid w:val="00C278E4"/>
    <w:pPr>
      <w:numPr>
        <w:numId w:val="17"/>
      </w:numPr>
    </w:pPr>
  </w:style>
  <w:style w:type="numbering" w:customStyle="1" w:styleId="WWNum9">
    <w:name w:val="WWNum9"/>
    <w:basedOn w:val="Bezseznamu"/>
    <w:rsid w:val="00C278E4"/>
    <w:pPr>
      <w:numPr>
        <w:numId w:val="18"/>
      </w:numPr>
    </w:pPr>
  </w:style>
  <w:style w:type="numbering" w:customStyle="1" w:styleId="WWNum11">
    <w:name w:val="WWNum11"/>
    <w:basedOn w:val="Bezseznamu"/>
    <w:rsid w:val="00C278E4"/>
    <w:pPr>
      <w:numPr>
        <w:numId w:val="19"/>
      </w:numPr>
    </w:pPr>
  </w:style>
  <w:style w:type="numbering" w:customStyle="1" w:styleId="WWNum12">
    <w:name w:val="WWNum12"/>
    <w:basedOn w:val="Bezseznamu"/>
    <w:rsid w:val="00C278E4"/>
    <w:pPr>
      <w:numPr>
        <w:numId w:val="20"/>
      </w:numPr>
    </w:pPr>
  </w:style>
  <w:style w:type="numbering" w:customStyle="1" w:styleId="WWNum14">
    <w:name w:val="WWNum14"/>
    <w:basedOn w:val="Bezseznamu"/>
    <w:rsid w:val="00C278E4"/>
    <w:pPr>
      <w:numPr>
        <w:numId w:val="21"/>
      </w:numPr>
    </w:pPr>
  </w:style>
  <w:style w:type="numbering" w:customStyle="1" w:styleId="WWNum15">
    <w:name w:val="WWNum15"/>
    <w:basedOn w:val="Bezseznamu"/>
    <w:rsid w:val="00C278E4"/>
    <w:pPr>
      <w:numPr>
        <w:numId w:val="22"/>
      </w:numPr>
    </w:pPr>
  </w:style>
  <w:style w:type="numbering" w:customStyle="1" w:styleId="WWNum25">
    <w:name w:val="WWNum25"/>
    <w:basedOn w:val="Bezseznamu"/>
    <w:rsid w:val="00C278E4"/>
    <w:pPr>
      <w:numPr>
        <w:numId w:val="23"/>
      </w:numPr>
    </w:pPr>
  </w:style>
  <w:style w:type="numbering" w:customStyle="1" w:styleId="WWNum44">
    <w:name w:val="WWNum44"/>
    <w:basedOn w:val="Bezseznamu"/>
    <w:rsid w:val="00C278E4"/>
    <w:pPr>
      <w:numPr>
        <w:numId w:val="24"/>
      </w:numPr>
    </w:pPr>
  </w:style>
  <w:style w:type="numbering" w:customStyle="1" w:styleId="WWNum45">
    <w:name w:val="WWNum45"/>
    <w:basedOn w:val="Bezseznamu"/>
    <w:rsid w:val="00C278E4"/>
    <w:pPr>
      <w:numPr>
        <w:numId w:val="25"/>
      </w:numPr>
    </w:pPr>
  </w:style>
  <w:style w:type="numbering" w:customStyle="1" w:styleId="WWNum46">
    <w:name w:val="WWNum46"/>
    <w:basedOn w:val="Bezseznamu"/>
    <w:rsid w:val="00C278E4"/>
    <w:pPr>
      <w:numPr>
        <w:numId w:val="26"/>
      </w:numPr>
    </w:pPr>
  </w:style>
  <w:style w:type="numbering" w:customStyle="1" w:styleId="WWNum47">
    <w:name w:val="WWNum47"/>
    <w:basedOn w:val="Bezseznamu"/>
    <w:rsid w:val="00C278E4"/>
    <w:pPr>
      <w:numPr>
        <w:numId w:val="27"/>
      </w:numPr>
    </w:pPr>
  </w:style>
  <w:style w:type="numbering" w:customStyle="1" w:styleId="WWNum48">
    <w:name w:val="WWNum48"/>
    <w:basedOn w:val="Bezseznamu"/>
    <w:rsid w:val="00C278E4"/>
    <w:pPr>
      <w:numPr>
        <w:numId w:val="28"/>
      </w:numPr>
    </w:pPr>
  </w:style>
  <w:style w:type="numbering" w:customStyle="1" w:styleId="WWNum49">
    <w:name w:val="WWNum49"/>
    <w:basedOn w:val="Bezseznamu"/>
    <w:rsid w:val="00C278E4"/>
    <w:pPr>
      <w:numPr>
        <w:numId w:val="29"/>
      </w:numPr>
    </w:pPr>
  </w:style>
  <w:style w:type="numbering" w:customStyle="1" w:styleId="WWNum52">
    <w:name w:val="WWNum52"/>
    <w:basedOn w:val="Bezseznamu"/>
    <w:rsid w:val="00C278E4"/>
    <w:pPr>
      <w:numPr>
        <w:numId w:val="30"/>
      </w:numPr>
    </w:pPr>
  </w:style>
  <w:style w:type="numbering" w:customStyle="1" w:styleId="WWNum53">
    <w:name w:val="WWNum53"/>
    <w:basedOn w:val="Bezseznamu"/>
    <w:rsid w:val="00C278E4"/>
    <w:pPr>
      <w:numPr>
        <w:numId w:val="31"/>
      </w:numPr>
    </w:pPr>
  </w:style>
  <w:style w:type="numbering" w:customStyle="1" w:styleId="WWNum58">
    <w:name w:val="WWNum58"/>
    <w:basedOn w:val="Bezseznamu"/>
    <w:rsid w:val="00C278E4"/>
    <w:pPr>
      <w:numPr>
        <w:numId w:val="32"/>
      </w:numPr>
    </w:pPr>
  </w:style>
  <w:style w:type="paragraph" w:styleId="Podnadpis">
    <w:name w:val="Subtitle"/>
    <w:basedOn w:val="Normln"/>
    <w:next w:val="Normln"/>
    <w:link w:val="PodnadpisChar"/>
    <w:uiPriority w:val="11"/>
    <w:qFormat/>
    <w:rsid w:val="00C278E4"/>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C278E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655">
      <w:bodyDiv w:val="1"/>
      <w:marLeft w:val="0"/>
      <w:marRight w:val="0"/>
      <w:marTop w:val="0"/>
      <w:marBottom w:val="0"/>
      <w:divBdr>
        <w:top w:val="none" w:sz="0" w:space="0" w:color="auto"/>
        <w:left w:val="none" w:sz="0" w:space="0" w:color="auto"/>
        <w:bottom w:val="none" w:sz="0" w:space="0" w:color="auto"/>
        <w:right w:val="none" w:sz="0" w:space="0" w:color="auto"/>
      </w:divBdr>
    </w:div>
    <w:div w:id="124978415">
      <w:bodyDiv w:val="1"/>
      <w:marLeft w:val="0"/>
      <w:marRight w:val="0"/>
      <w:marTop w:val="0"/>
      <w:marBottom w:val="0"/>
      <w:divBdr>
        <w:top w:val="none" w:sz="0" w:space="0" w:color="auto"/>
        <w:left w:val="none" w:sz="0" w:space="0" w:color="auto"/>
        <w:bottom w:val="none" w:sz="0" w:space="0" w:color="auto"/>
        <w:right w:val="none" w:sz="0" w:space="0" w:color="auto"/>
      </w:divBdr>
    </w:div>
    <w:div w:id="522598552">
      <w:bodyDiv w:val="1"/>
      <w:marLeft w:val="0"/>
      <w:marRight w:val="0"/>
      <w:marTop w:val="0"/>
      <w:marBottom w:val="0"/>
      <w:divBdr>
        <w:top w:val="none" w:sz="0" w:space="0" w:color="auto"/>
        <w:left w:val="none" w:sz="0" w:space="0" w:color="auto"/>
        <w:bottom w:val="none" w:sz="0" w:space="0" w:color="auto"/>
        <w:right w:val="none" w:sz="0" w:space="0" w:color="auto"/>
      </w:divBdr>
    </w:div>
    <w:div w:id="815224644">
      <w:bodyDiv w:val="1"/>
      <w:marLeft w:val="0"/>
      <w:marRight w:val="0"/>
      <w:marTop w:val="0"/>
      <w:marBottom w:val="0"/>
      <w:divBdr>
        <w:top w:val="none" w:sz="0" w:space="0" w:color="auto"/>
        <w:left w:val="none" w:sz="0" w:space="0" w:color="auto"/>
        <w:bottom w:val="none" w:sz="0" w:space="0" w:color="auto"/>
        <w:right w:val="none" w:sz="0" w:space="0" w:color="auto"/>
      </w:divBdr>
    </w:div>
    <w:div w:id="879125553">
      <w:bodyDiv w:val="1"/>
      <w:marLeft w:val="0"/>
      <w:marRight w:val="0"/>
      <w:marTop w:val="0"/>
      <w:marBottom w:val="0"/>
      <w:divBdr>
        <w:top w:val="none" w:sz="0" w:space="0" w:color="auto"/>
        <w:left w:val="none" w:sz="0" w:space="0" w:color="auto"/>
        <w:bottom w:val="none" w:sz="0" w:space="0" w:color="auto"/>
        <w:right w:val="none" w:sz="0" w:space="0" w:color="auto"/>
      </w:divBdr>
    </w:div>
    <w:div w:id="923345787">
      <w:bodyDiv w:val="1"/>
      <w:marLeft w:val="0"/>
      <w:marRight w:val="0"/>
      <w:marTop w:val="0"/>
      <w:marBottom w:val="0"/>
      <w:divBdr>
        <w:top w:val="none" w:sz="0" w:space="0" w:color="auto"/>
        <w:left w:val="none" w:sz="0" w:space="0" w:color="auto"/>
        <w:bottom w:val="none" w:sz="0" w:space="0" w:color="auto"/>
        <w:right w:val="none" w:sz="0" w:space="0" w:color="auto"/>
      </w:divBdr>
    </w:div>
    <w:div w:id="1052578700">
      <w:bodyDiv w:val="1"/>
      <w:marLeft w:val="0"/>
      <w:marRight w:val="0"/>
      <w:marTop w:val="0"/>
      <w:marBottom w:val="0"/>
      <w:divBdr>
        <w:top w:val="none" w:sz="0" w:space="0" w:color="auto"/>
        <w:left w:val="none" w:sz="0" w:space="0" w:color="auto"/>
        <w:bottom w:val="none" w:sz="0" w:space="0" w:color="auto"/>
        <w:right w:val="none" w:sz="0" w:space="0" w:color="auto"/>
      </w:divBdr>
    </w:div>
    <w:div w:id="1078481084">
      <w:bodyDiv w:val="1"/>
      <w:marLeft w:val="0"/>
      <w:marRight w:val="0"/>
      <w:marTop w:val="0"/>
      <w:marBottom w:val="0"/>
      <w:divBdr>
        <w:top w:val="none" w:sz="0" w:space="0" w:color="auto"/>
        <w:left w:val="none" w:sz="0" w:space="0" w:color="auto"/>
        <w:bottom w:val="none" w:sz="0" w:space="0" w:color="auto"/>
        <w:right w:val="none" w:sz="0" w:space="0" w:color="auto"/>
      </w:divBdr>
    </w:div>
    <w:div w:id="1161851474">
      <w:bodyDiv w:val="1"/>
      <w:marLeft w:val="0"/>
      <w:marRight w:val="0"/>
      <w:marTop w:val="0"/>
      <w:marBottom w:val="0"/>
      <w:divBdr>
        <w:top w:val="none" w:sz="0" w:space="0" w:color="auto"/>
        <w:left w:val="none" w:sz="0" w:space="0" w:color="auto"/>
        <w:bottom w:val="none" w:sz="0" w:space="0" w:color="auto"/>
        <w:right w:val="none" w:sz="0" w:space="0" w:color="auto"/>
      </w:divBdr>
    </w:div>
    <w:div w:id="1733894085">
      <w:bodyDiv w:val="1"/>
      <w:marLeft w:val="0"/>
      <w:marRight w:val="0"/>
      <w:marTop w:val="0"/>
      <w:marBottom w:val="0"/>
      <w:divBdr>
        <w:top w:val="none" w:sz="0" w:space="0" w:color="auto"/>
        <w:left w:val="none" w:sz="0" w:space="0" w:color="auto"/>
        <w:bottom w:val="none" w:sz="0" w:space="0" w:color="auto"/>
        <w:right w:val="none" w:sz="0" w:space="0" w:color="auto"/>
      </w:divBdr>
    </w:div>
    <w:div w:id="1823964501">
      <w:bodyDiv w:val="1"/>
      <w:marLeft w:val="0"/>
      <w:marRight w:val="0"/>
      <w:marTop w:val="0"/>
      <w:marBottom w:val="0"/>
      <w:divBdr>
        <w:top w:val="none" w:sz="0" w:space="0" w:color="auto"/>
        <w:left w:val="none" w:sz="0" w:space="0" w:color="auto"/>
        <w:bottom w:val="none" w:sz="0" w:space="0" w:color="auto"/>
        <w:right w:val="none" w:sz="0" w:space="0" w:color="auto"/>
      </w:divBdr>
    </w:div>
    <w:div w:id="20785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r.Osif@karvina.c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maps/d/u/0/viewer?mid=1s_--aVTwzAXb2_kuhL1pjJo73oz_TuWa&amp;ll=49.847978253343314%2C18.545458604558007&amp;z=1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tvcalculator.net/cs/vypocty/uloziste-zaznamu-kame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pubenchmark.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6D731008240A2AC5D0825F21847A0"/>
        <w:category>
          <w:name w:val="Obecné"/>
          <w:gallery w:val="placeholder"/>
        </w:category>
        <w:types>
          <w:type w:val="bbPlcHdr"/>
        </w:types>
        <w:behaviors>
          <w:behavior w:val="content"/>
        </w:behaviors>
        <w:guid w:val="{EB777E82-ADFB-41EC-989A-743538F98B43}"/>
      </w:docPartPr>
      <w:docPartBody>
        <w:p w:rsidR="004F2C15" w:rsidRDefault="004F2C15" w:rsidP="004F2C15">
          <w:pPr>
            <w:pStyle w:val="D836D731008240A2AC5D0825F21847A03"/>
          </w:pPr>
          <w:r w:rsidRPr="002D1E82">
            <w:rPr>
              <w:rStyle w:val="Zstupntext"/>
              <w:color w:val="FF0000"/>
            </w:rPr>
            <w:t>doplnit</w:t>
          </w:r>
        </w:p>
      </w:docPartBody>
    </w:docPart>
    <w:docPart>
      <w:docPartPr>
        <w:name w:val="43CE724042F843CFA224CF6C177E6660"/>
        <w:category>
          <w:name w:val="Obecné"/>
          <w:gallery w:val="placeholder"/>
        </w:category>
        <w:types>
          <w:type w:val="bbPlcHdr"/>
        </w:types>
        <w:behaviors>
          <w:behavior w:val="content"/>
        </w:behaviors>
        <w:guid w:val="{BE1F22B4-A2DF-4D5A-ACDE-A6F2780431CA}"/>
      </w:docPartPr>
      <w:docPartBody>
        <w:p w:rsidR="004F2C15" w:rsidRDefault="004F2C15" w:rsidP="004F2C15">
          <w:pPr>
            <w:pStyle w:val="43CE724042F843CFA224CF6C177E66603"/>
          </w:pPr>
          <w:r w:rsidRPr="002D1E82">
            <w:rPr>
              <w:rStyle w:val="Zstupntext"/>
              <w:color w:val="FF0000"/>
            </w:rPr>
            <w:t>doplnit</w:t>
          </w:r>
        </w:p>
      </w:docPartBody>
    </w:docPart>
    <w:docPart>
      <w:docPartPr>
        <w:name w:val="5745B2CA7E3845D3B809A2A95AD35CDD"/>
        <w:category>
          <w:name w:val="Obecné"/>
          <w:gallery w:val="placeholder"/>
        </w:category>
        <w:types>
          <w:type w:val="bbPlcHdr"/>
        </w:types>
        <w:behaviors>
          <w:behavior w:val="content"/>
        </w:behaviors>
        <w:guid w:val="{6E207960-0ED3-4A8E-9395-263E11703146}"/>
      </w:docPartPr>
      <w:docPartBody>
        <w:p w:rsidR="004F2C15" w:rsidRDefault="004F2C15" w:rsidP="004F2C15">
          <w:pPr>
            <w:pStyle w:val="5745B2CA7E3845D3B809A2A95AD35CDD2"/>
          </w:pPr>
          <w:r w:rsidRPr="002D1E82">
            <w:rPr>
              <w:rStyle w:val="Zstupntext"/>
              <w:color w:val="FF0000"/>
            </w:rPr>
            <w:t>doplnit</w:t>
          </w:r>
        </w:p>
      </w:docPartBody>
    </w:docPart>
    <w:docPart>
      <w:docPartPr>
        <w:name w:val="B44E8FC094124992BA2EB9277AED2FF8"/>
        <w:category>
          <w:name w:val="Obecné"/>
          <w:gallery w:val="placeholder"/>
        </w:category>
        <w:types>
          <w:type w:val="bbPlcHdr"/>
        </w:types>
        <w:behaviors>
          <w:behavior w:val="content"/>
        </w:behaviors>
        <w:guid w:val="{08115975-F84F-4131-84AA-8D76A2D29331}"/>
      </w:docPartPr>
      <w:docPartBody>
        <w:p w:rsidR="004F2C15" w:rsidRDefault="004F2C15" w:rsidP="004F2C15">
          <w:pPr>
            <w:pStyle w:val="B44E8FC094124992BA2EB9277AED2FF82"/>
          </w:pPr>
          <w:r w:rsidRPr="002D1E82">
            <w:rPr>
              <w:rStyle w:val="Zstupntext"/>
              <w:color w:val="FF0000"/>
            </w:rPr>
            <w:t>doplnit</w:t>
          </w:r>
        </w:p>
      </w:docPartBody>
    </w:docPart>
    <w:docPart>
      <w:docPartPr>
        <w:name w:val="D1B28CE7EAB3469A92037DD2F8664C53"/>
        <w:category>
          <w:name w:val="Obecné"/>
          <w:gallery w:val="placeholder"/>
        </w:category>
        <w:types>
          <w:type w:val="bbPlcHdr"/>
        </w:types>
        <w:behaviors>
          <w:behavior w:val="content"/>
        </w:behaviors>
        <w:guid w:val="{6E138D41-21CE-4103-99A3-C79AEE8000E4}"/>
      </w:docPartPr>
      <w:docPartBody>
        <w:p w:rsidR="004F2C15" w:rsidRDefault="004F2C15" w:rsidP="004F2C15">
          <w:pPr>
            <w:pStyle w:val="D1B28CE7EAB3469A92037DD2F8664C532"/>
          </w:pPr>
          <w:r w:rsidRPr="002D1E82">
            <w:rPr>
              <w:rStyle w:val="Zstupntext"/>
              <w:color w:val="FF0000"/>
            </w:rPr>
            <w:t>doplnit</w:t>
          </w:r>
        </w:p>
      </w:docPartBody>
    </w:docPart>
    <w:docPart>
      <w:docPartPr>
        <w:name w:val="5EC567FAC9D94D0FB16C8D64824B77B8"/>
        <w:category>
          <w:name w:val="Obecné"/>
          <w:gallery w:val="placeholder"/>
        </w:category>
        <w:types>
          <w:type w:val="bbPlcHdr"/>
        </w:types>
        <w:behaviors>
          <w:behavior w:val="content"/>
        </w:behaviors>
        <w:guid w:val="{7B05600D-F14A-4229-BD51-218DD729D1FB}"/>
      </w:docPartPr>
      <w:docPartBody>
        <w:p w:rsidR="004F2C15" w:rsidRDefault="004F2C15" w:rsidP="004F2C15">
          <w:pPr>
            <w:pStyle w:val="5EC567FAC9D94D0FB16C8D64824B77B82"/>
          </w:pPr>
          <w:r w:rsidRPr="002D1E82">
            <w:rPr>
              <w:rStyle w:val="Zstupntext"/>
              <w:color w:val="FF0000"/>
            </w:rPr>
            <w:t>doplnit</w:t>
          </w:r>
        </w:p>
      </w:docPartBody>
    </w:docPart>
    <w:docPart>
      <w:docPartPr>
        <w:name w:val="4A4179F0AA954819927D4DB4798AC97F"/>
        <w:category>
          <w:name w:val="Obecné"/>
          <w:gallery w:val="placeholder"/>
        </w:category>
        <w:types>
          <w:type w:val="bbPlcHdr"/>
        </w:types>
        <w:behaviors>
          <w:behavior w:val="content"/>
        </w:behaviors>
        <w:guid w:val="{F06FFA56-C9F8-402D-8C15-BCE62F8C626C}"/>
      </w:docPartPr>
      <w:docPartBody>
        <w:p w:rsidR="004F2C15" w:rsidRDefault="004F2C15" w:rsidP="004F2C15">
          <w:pPr>
            <w:pStyle w:val="4A4179F0AA954819927D4DB4798AC97F2"/>
          </w:pPr>
          <w:r w:rsidRPr="002D1E82">
            <w:rPr>
              <w:rStyle w:val="Zstupntext"/>
              <w:color w:val="FF0000"/>
            </w:rPr>
            <w:t>doplnit</w:t>
          </w:r>
        </w:p>
      </w:docPartBody>
    </w:docPart>
    <w:docPart>
      <w:docPartPr>
        <w:name w:val="5E6D765B0F234DF585A96071786E6053"/>
        <w:category>
          <w:name w:val="Obecné"/>
          <w:gallery w:val="placeholder"/>
        </w:category>
        <w:types>
          <w:type w:val="bbPlcHdr"/>
        </w:types>
        <w:behaviors>
          <w:behavior w:val="content"/>
        </w:behaviors>
        <w:guid w:val="{81414E0C-CB41-4A1A-B397-3673A0CAE0AC}"/>
      </w:docPartPr>
      <w:docPartBody>
        <w:p w:rsidR="004F2C15" w:rsidRDefault="004F2C15" w:rsidP="004F2C15">
          <w:pPr>
            <w:pStyle w:val="5E6D765B0F234DF585A96071786E60532"/>
          </w:pPr>
          <w:r w:rsidRPr="002D1E82">
            <w:rPr>
              <w:rStyle w:val="Zstupntext"/>
              <w:color w:val="FF0000"/>
            </w:rPr>
            <w:t>doplnit</w:t>
          </w:r>
        </w:p>
      </w:docPartBody>
    </w:docPart>
    <w:docPart>
      <w:docPartPr>
        <w:name w:val="ABF6FF6426A34950B3C16CC67474FE3C"/>
        <w:category>
          <w:name w:val="Obecné"/>
          <w:gallery w:val="placeholder"/>
        </w:category>
        <w:types>
          <w:type w:val="bbPlcHdr"/>
        </w:types>
        <w:behaviors>
          <w:behavior w:val="content"/>
        </w:behaviors>
        <w:guid w:val="{4A880B87-A996-4BBA-86DE-199C52531518}"/>
      </w:docPartPr>
      <w:docPartBody>
        <w:p w:rsidR="004F2C15" w:rsidRDefault="004F2C15" w:rsidP="004F2C15">
          <w:pPr>
            <w:pStyle w:val="ABF6FF6426A34950B3C16CC67474FE3C2"/>
          </w:pPr>
          <w:r w:rsidRPr="002D1E82">
            <w:rPr>
              <w:rStyle w:val="Zstupntext"/>
              <w:color w:val="FF0000"/>
            </w:rPr>
            <w:t>doplnit</w:t>
          </w:r>
        </w:p>
      </w:docPartBody>
    </w:docPart>
    <w:docPart>
      <w:docPartPr>
        <w:name w:val="1774EADA2E2545D594529036AEC46472"/>
        <w:category>
          <w:name w:val="Obecné"/>
          <w:gallery w:val="placeholder"/>
        </w:category>
        <w:types>
          <w:type w:val="bbPlcHdr"/>
        </w:types>
        <w:behaviors>
          <w:behavior w:val="content"/>
        </w:behaviors>
        <w:guid w:val="{91705F2E-CAB0-4A5D-8C56-4C33D5E72CBA}"/>
      </w:docPartPr>
      <w:docPartBody>
        <w:p w:rsidR="004F2C15" w:rsidRDefault="004F2C15" w:rsidP="004F2C15">
          <w:pPr>
            <w:pStyle w:val="1774EADA2E2545D594529036AEC46472"/>
          </w:pPr>
          <w:r w:rsidRPr="002D1E82">
            <w:rPr>
              <w:rStyle w:val="Zstupntext"/>
              <w:color w:val="FF0000"/>
            </w:rPr>
            <w:t>doplnit</w:t>
          </w:r>
        </w:p>
      </w:docPartBody>
    </w:docPart>
    <w:docPart>
      <w:docPartPr>
        <w:name w:val="E63FC29813234BE99512EF4B1B94CC71"/>
        <w:category>
          <w:name w:val="Obecné"/>
          <w:gallery w:val="placeholder"/>
        </w:category>
        <w:types>
          <w:type w:val="bbPlcHdr"/>
        </w:types>
        <w:behaviors>
          <w:behavior w:val="content"/>
        </w:behaviors>
        <w:guid w:val="{6B07703F-3D9D-4370-9352-6531AC08485F}"/>
      </w:docPartPr>
      <w:docPartBody>
        <w:p w:rsidR="004F2C15" w:rsidRDefault="004F2C15" w:rsidP="004F2C15">
          <w:pPr>
            <w:pStyle w:val="E63FC29813234BE99512EF4B1B94CC71"/>
          </w:pPr>
          <w:r w:rsidRPr="002D1E82">
            <w:rPr>
              <w:rStyle w:val="Zstupntext"/>
              <w:color w:val="FF0000"/>
            </w:rPr>
            <w:t>doplnit</w:t>
          </w:r>
        </w:p>
      </w:docPartBody>
    </w:docPart>
    <w:docPart>
      <w:docPartPr>
        <w:name w:val="D7C389BB44AC4ACBA5ECEF988A5DCA30"/>
        <w:category>
          <w:name w:val="Obecné"/>
          <w:gallery w:val="placeholder"/>
        </w:category>
        <w:types>
          <w:type w:val="bbPlcHdr"/>
        </w:types>
        <w:behaviors>
          <w:behavior w:val="content"/>
        </w:behaviors>
        <w:guid w:val="{91AA688B-779C-449E-8C21-EE6BBE3F10EE}"/>
      </w:docPartPr>
      <w:docPartBody>
        <w:p w:rsidR="004F2C15" w:rsidRDefault="004F2C15" w:rsidP="004F2C15">
          <w:pPr>
            <w:pStyle w:val="D7C389BB44AC4ACBA5ECEF988A5DCA30"/>
          </w:pPr>
          <w:r w:rsidRPr="002D1E82">
            <w:rPr>
              <w:rStyle w:val="Zstupntext"/>
              <w:color w:val="FF0000"/>
            </w:rPr>
            <w:t>doplnit</w:t>
          </w:r>
        </w:p>
      </w:docPartBody>
    </w:docPart>
    <w:docPart>
      <w:docPartPr>
        <w:name w:val="0BA073C35BE14D7C850D554B5A6D7A4B"/>
        <w:category>
          <w:name w:val="Obecné"/>
          <w:gallery w:val="placeholder"/>
        </w:category>
        <w:types>
          <w:type w:val="bbPlcHdr"/>
        </w:types>
        <w:behaviors>
          <w:behavior w:val="content"/>
        </w:behaviors>
        <w:guid w:val="{EB9CB80E-FC74-4E95-BEB0-549A68E38FFD}"/>
      </w:docPartPr>
      <w:docPartBody>
        <w:p w:rsidR="004F2C15" w:rsidRDefault="004F2C15" w:rsidP="004F2C15">
          <w:pPr>
            <w:pStyle w:val="0BA073C35BE14D7C850D554B5A6D7A4B"/>
          </w:pPr>
          <w:r w:rsidRPr="002D1E82">
            <w:rPr>
              <w:rStyle w:val="Zstupntext"/>
              <w:color w:val="FF0000"/>
            </w:rPr>
            <w:t>doplnit</w:t>
          </w:r>
        </w:p>
      </w:docPartBody>
    </w:docPart>
    <w:docPart>
      <w:docPartPr>
        <w:name w:val="D8C5DBE2CC14456598903F6DEB2DD3EF"/>
        <w:category>
          <w:name w:val="Obecné"/>
          <w:gallery w:val="placeholder"/>
        </w:category>
        <w:types>
          <w:type w:val="bbPlcHdr"/>
        </w:types>
        <w:behaviors>
          <w:behavior w:val="content"/>
        </w:behaviors>
        <w:guid w:val="{233DC83B-1AE5-442F-8AB0-B7AC2D328DB5}"/>
      </w:docPartPr>
      <w:docPartBody>
        <w:p w:rsidR="004F2C15" w:rsidRDefault="004F2C15" w:rsidP="004F2C15">
          <w:pPr>
            <w:pStyle w:val="D8C5DBE2CC14456598903F6DEB2DD3EF"/>
          </w:pPr>
          <w:r w:rsidRPr="002D1E82">
            <w:rPr>
              <w:rStyle w:val="Zstupntext"/>
              <w:color w:val="FF0000"/>
            </w:rPr>
            <w:t>doplnit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15"/>
    <w:rsid w:val="004F2C15"/>
    <w:rsid w:val="00831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F2C15"/>
    <w:rPr>
      <w:color w:val="808080"/>
    </w:rPr>
  </w:style>
  <w:style w:type="paragraph" w:customStyle="1" w:styleId="D836D731008240A2AC5D0825F21847A0">
    <w:name w:val="D836D731008240A2AC5D0825F21847A0"/>
    <w:rsid w:val="004F2C15"/>
    <w:rPr>
      <w:rFonts w:eastAsiaTheme="minorHAnsi"/>
      <w:lang w:eastAsia="en-US"/>
    </w:rPr>
  </w:style>
  <w:style w:type="paragraph" w:customStyle="1" w:styleId="43CE724042F843CFA224CF6C177E6660">
    <w:name w:val="43CE724042F843CFA224CF6C177E6660"/>
    <w:rsid w:val="004F2C15"/>
    <w:rPr>
      <w:rFonts w:eastAsiaTheme="minorHAnsi"/>
      <w:lang w:eastAsia="en-US"/>
    </w:rPr>
  </w:style>
  <w:style w:type="paragraph" w:customStyle="1" w:styleId="D836D731008240A2AC5D0825F21847A01">
    <w:name w:val="D836D731008240A2AC5D0825F21847A01"/>
    <w:rsid w:val="004F2C15"/>
    <w:rPr>
      <w:rFonts w:eastAsiaTheme="minorHAnsi"/>
      <w:lang w:eastAsia="en-US"/>
    </w:rPr>
  </w:style>
  <w:style w:type="paragraph" w:customStyle="1" w:styleId="43CE724042F843CFA224CF6C177E66601">
    <w:name w:val="43CE724042F843CFA224CF6C177E66601"/>
    <w:rsid w:val="004F2C15"/>
    <w:rPr>
      <w:rFonts w:eastAsiaTheme="minorHAnsi"/>
      <w:lang w:eastAsia="en-US"/>
    </w:rPr>
  </w:style>
  <w:style w:type="paragraph" w:customStyle="1" w:styleId="5745B2CA7E3845D3B809A2A95AD35CDD">
    <w:name w:val="5745B2CA7E3845D3B809A2A95AD35CDD"/>
    <w:rsid w:val="004F2C15"/>
  </w:style>
  <w:style w:type="paragraph" w:customStyle="1" w:styleId="B44E8FC094124992BA2EB9277AED2FF8">
    <w:name w:val="B44E8FC094124992BA2EB9277AED2FF8"/>
    <w:rsid w:val="004F2C15"/>
  </w:style>
  <w:style w:type="paragraph" w:customStyle="1" w:styleId="D1B28CE7EAB3469A92037DD2F8664C53">
    <w:name w:val="D1B28CE7EAB3469A92037DD2F8664C53"/>
    <w:rsid w:val="004F2C15"/>
  </w:style>
  <w:style w:type="paragraph" w:customStyle="1" w:styleId="5EC567FAC9D94D0FB16C8D64824B77B8">
    <w:name w:val="5EC567FAC9D94D0FB16C8D64824B77B8"/>
    <w:rsid w:val="004F2C15"/>
  </w:style>
  <w:style w:type="paragraph" w:customStyle="1" w:styleId="4A4179F0AA954819927D4DB4798AC97F">
    <w:name w:val="4A4179F0AA954819927D4DB4798AC97F"/>
    <w:rsid w:val="004F2C15"/>
  </w:style>
  <w:style w:type="paragraph" w:customStyle="1" w:styleId="5E6D765B0F234DF585A96071786E6053">
    <w:name w:val="5E6D765B0F234DF585A96071786E6053"/>
    <w:rsid w:val="004F2C15"/>
  </w:style>
  <w:style w:type="paragraph" w:customStyle="1" w:styleId="ABF6FF6426A34950B3C16CC67474FE3C">
    <w:name w:val="ABF6FF6426A34950B3C16CC67474FE3C"/>
    <w:rsid w:val="004F2C15"/>
  </w:style>
  <w:style w:type="paragraph" w:customStyle="1" w:styleId="D836D731008240A2AC5D0825F21847A02">
    <w:name w:val="D836D731008240A2AC5D0825F21847A02"/>
    <w:rsid w:val="004F2C15"/>
    <w:rPr>
      <w:rFonts w:eastAsiaTheme="minorHAnsi"/>
      <w:lang w:eastAsia="en-US"/>
    </w:rPr>
  </w:style>
  <w:style w:type="paragraph" w:customStyle="1" w:styleId="43CE724042F843CFA224CF6C177E66602">
    <w:name w:val="43CE724042F843CFA224CF6C177E66602"/>
    <w:rsid w:val="004F2C15"/>
    <w:rPr>
      <w:rFonts w:eastAsiaTheme="minorHAnsi"/>
      <w:lang w:eastAsia="en-US"/>
    </w:rPr>
  </w:style>
  <w:style w:type="paragraph" w:customStyle="1" w:styleId="5745B2CA7E3845D3B809A2A95AD35CDD1">
    <w:name w:val="5745B2CA7E3845D3B809A2A95AD35CDD1"/>
    <w:rsid w:val="004F2C15"/>
    <w:rPr>
      <w:rFonts w:eastAsiaTheme="minorHAnsi"/>
      <w:lang w:eastAsia="en-US"/>
    </w:rPr>
  </w:style>
  <w:style w:type="paragraph" w:customStyle="1" w:styleId="B44E8FC094124992BA2EB9277AED2FF81">
    <w:name w:val="B44E8FC094124992BA2EB9277AED2FF81"/>
    <w:rsid w:val="004F2C15"/>
    <w:rPr>
      <w:rFonts w:eastAsiaTheme="minorHAnsi"/>
      <w:lang w:eastAsia="en-US"/>
    </w:rPr>
  </w:style>
  <w:style w:type="paragraph" w:customStyle="1" w:styleId="D1B28CE7EAB3469A92037DD2F8664C531">
    <w:name w:val="D1B28CE7EAB3469A92037DD2F8664C531"/>
    <w:rsid w:val="004F2C15"/>
    <w:rPr>
      <w:rFonts w:eastAsiaTheme="minorHAnsi"/>
      <w:lang w:eastAsia="en-US"/>
    </w:rPr>
  </w:style>
  <w:style w:type="paragraph" w:customStyle="1" w:styleId="5EC567FAC9D94D0FB16C8D64824B77B81">
    <w:name w:val="5EC567FAC9D94D0FB16C8D64824B77B81"/>
    <w:rsid w:val="004F2C15"/>
    <w:rPr>
      <w:rFonts w:eastAsiaTheme="minorHAnsi"/>
      <w:lang w:eastAsia="en-US"/>
    </w:rPr>
  </w:style>
  <w:style w:type="paragraph" w:customStyle="1" w:styleId="4A4179F0AA954819927D4DB4798AC97F1">
    <w:name w:val="4A4179F0AA954819927D4DB4798AC97F1"/>
    <w:rsid w:val="004F2C15"/>
    <w:pPr>
      <w:spacing w:line="240" w:lineRule="auto"/>
      <w:ind w:left="720"/>
    </w:pPr>
    <w:rPr>
      <w:rFonts w:eastAsiaTheme="minorHAnsi"/>
      <w:lang w:eastAsia="en-US"/>
    </w:rPr>
  </w:style>
  <w:style w:type="paragraph" w:customStyle="1" w:styleId="5E6D765B0F234DF585A96071786E60531">
    <w:name w:val="5E6D765B0F234DF585A96071786E60531"/>
    <w:rsid w:val="004F2C15"/>
    <w:pPr>
      <w:spacing w:line="240" w:lineRule="auto"/>
      <w:ind w:left="720"/>
    </w:pPr>
    <w:rPr>
      <w:rFonts w:eastAsiaTheme="minorHAnsi"/>
      <w:lang w:eastAsia="en-US"/>
    </w:rPr>
  </w:style>
  <w:style w:type="paragraph" w:customStyle="1" w:styleId="ABF6FF6426A34950B3C16CC67474FE3C1">
    <w:name w:val="ABF6FF6426A34950B3C16CC67474FE3C1"/>
    <w:rsid w:val="004F2C15"/>
    <w:pPr>
      <w:spacing w:line="240" w:lineRule="auto"/>
      <w:ind w:left="720"/>
    </w:pPr>
    <w:rPr>
      <w:rFonts w:eastAsiaTheme="minorHAnsi"/>
      <w:lang w:eastAsia="en-US"/>
    </w:rPr>
  </w:style>
  <w:style w:type="paragraph" w:customStyle="1" w:styleId="D836D731008240A2AC5D0825F21847A03">
    <w:name w:val="D836D731008240A2AC5D0825F21847A03"/>
    <w:rsid w:val="004F2C15"/>
    <w:rPr>
      <w:rFonts w:eastAsiaTheme="minorHAnsi"/>
      <w:lang w:eastAsia="en-US"/>
    </w:rPr>
  </w:style>
  <w:style w:type="paragraph" w:customStyle="1" w:styleId="43CE724042F843CFA224CF6C177E66603">
    <w:name w:val="43CE724042F843CFA224CF6C177E66603"/>
    <w:rsid w:val="004F2C15"/>
    <w:rPr>
      <w:rFonts w:eastAsiaTheme="minorHAnsi"/>
      <w:lang w:eastAsia="en-US"/>
    </w:rPr>
  </w:style>
  <w:style w:type="paragraph" w:customStyle="1" w:styleId="5745B2CA7E3845D3B809A2A95AD35CDD2">
    <w:name w:val="5745B2CA7E3845D3B809A2A95AD35CDD2"/>
    <w:rsid w:val="004F2C15"/>
    <w:rPr>
      <w:rFonts w:eastAsiaTheme="minorHAnsi"/>
      <w:lang w:eastAsia="en-US"/>
    </w:rPr>
  </w:style>
  <w:style w:type="paragraph" w:customStyle="1" w:styleId="B44E8FC094124992BA2EB9277AED2FF82">
    <w:name w:val="B44E8FC094124992BA2EB9277AED2FF82"/>
    <w:rsid w:val="004F2C15"/>
    <w:rPr>
      <w:rFonts w:eastAsiaTheme="minorHAnsi"/>
      <w:lang w:eastAsia="en-US"/>
    </w:rPr>
  </w:style>
  <w:style w:type="paragraph" w:customStyle="1" w:styleId="D1B28CE7EAB3469A92037DD2F8664C532">
    <w:name w:val="D1B28CE7EAB3469A92037DD2F8664C532"/>
    <w:rsid w:val="004F2C15"/>
    <w:rPr>
      <w:rFonts w:eastAsiaTheme="minorHAnsi"/>
      <w:lang w:eastAsia="en-US"/>
    </w:rPr>
  </w:style>
  <w:style w:type="paragraph" w:customStyle="1" w:styleId="5EC567FAC9D94D0FB16C8D64824B77B82">
    <w:name w:val="5EC567FAC9D94D0FB16C8D64824B77B82"/>
    <w:rsid w:val="004F2C15"/>
    <w:rPr>
      <w:rFonts w:eastAsiaTheme="minorHAnsi"/>
      <w:lang w:eastAsia="en-US"/>
    </w:rPr>
  </w:style>
  <w:style w:type="paragraph" w:customStyle="1" w:styleId="4A4179F0AA954819927D4DB4798AC97F2">
    <w:name w:val="4A4179F0AA954819927D4DB4798AC97F2"/>
    <w:rsid w:val="004F2C15"/>
    <w:pPr>
      <w:spacing w:line="240" w:lineRule="auto"/>
      <w:ind w:left="720"/>
    </w:pPr>
    <w:rPr>
      <w:rFonts w:eastAsiaTheme="minorHAnsi"/>
      <w:lang w:eastAsia="en-US"/>
    </w:rPr>
  </w:style>
  <w:style w:type="paragraph" w:customStyle="1" w:styleId="5E6D765B0F234DF585A96071786E60532">
    <w:name w:val="5E6D765B0F234DF585A96071786E60532"/>
    <w:rsid w:val="004F2C15"/>
    <w:pPr>
      <w:spacing w:line="240" w:lineRule="auto"/>
      <w:ind w:left="720"/>
    </w:pPr>
    <w:rPr>
      <w:rFonts w:eastAsiaTheme="minorHAnsi"/>
      <w:lang w:eastAsia="en-US"/>
    </w:rPr>
  </w:style>
  <w:style w:type="paragraph" w:customStyle="1" w:styleId="ABF6FF6426A34950B3C16CC67474FE3C2">
    <w:name w:val="ABF6FF6426A34950B3C16CC67474FE3C2"/>
    <w:rsid w:val="004F2C15"/>
    <w:pPr>
      <w:spacing w:line="240" w:lineRule="auto"/>
      <w:ind w:left="720"/>
    </w:pPr>
    <w:rPr>
      <w:rFonts w:eastAsiaTheme="minorHAnsi"/>
      <w:lang w:eastAsia="en-US"/>
    </w:rPr>
  </w:style>
  <w:style w:type="paragraph" w:customStyle="1" w:styleId="1774EADA2E2545D594529036AEC46472">
    <w:name w:val="1774EADA2E2545D594529036AEC46472"/>
    <w:rsid w:val="004F2C15"/>
  </w:style>
  <w:style w:type="paragraph" w:customStyle="1" w:styleId="E63FC29813234BE99512EF4B1B94CC71">
    <w:name w:val="E63FC29813234BE99512EF4B1B94CC71"/>
    <w:rsid w:val="004F2C15"/>
  </w:style>
  <w:style w:type="paragraph" w:customStyle="1" w:styleId="D7C389BB44AC4ACBA5ECEF988A5DCA30">
    <w:name w:val="D7C389BB44AC4ACBA5ECEF988A5DCA30"/>
    <w:rsid w:val="004F2C15"/>
  </w:style>
  <w:style w:type="paragraph" w:customStyle="1" w:styleId="0BA073C35BE14D7C850D554B5A6D7A4B">
    <w:name w:val="0BA073C35BE14D7C850D554B5A6D7A4B"/>
    <w:rsid w:val="004F2C15"/>
  </w:style>
  <w:style w:type="paragraph" w:customStyle="1" w:styleId="D8C5DBE2CC14456598903F6DEB2DD3EF">
    <w:name w:val="D8C5DBE2CC14456598903F6DEB2DD3EF"/>
    <w:rsid w:val="004F2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DE45-C7CC-4335-8513-CCDBEB0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7387</Words>
  <Characters>43586</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petr.osif@citka.cz</dc:creator>
  <cp:lastModifiedBy>Jarema Jiří</cp:lastModifiedBy>
  <cp:revision>4</cp:revision>
  <cp:lastPrinted>2017-01-29T10:27:00Z</cp:lastPrinted>
  <dcterms:created xsi:type="dcterms:W3CDTF">2019-10-16T08:36:00Z</dcterms:created>
  <dcterms:modified xsi:type="dcterms:W3CDTF">2019-10-16T09:47:00Z</dcterms:modified>
</cp:coreProperties>
</file>