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887DFE"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mbria" w:hAnsi="Cambria"/>
          <w:b/>
          <w:sz w:val="24"/>
          <w:szCs w:val="24"/>
        </w:rPr>
      </w:pPr>
      <w:r w:rsidRPr="00887DFE">
        <w:rPr>
          <w:rFonts w:ascii="Cambria" w:hAnsi="Cambria"/>
          <w:b/>
          <w:sz w:val="24"/>
          <w:szCs w:val="24"/>
        </w:rPr>
        <w:t xml:space="preserve">Formulář nabídky - </w:t>
      </w:r>
      <w:r w:rsidR="002A374A" w:rsidRPr="00887DFE">
        <w:rPr>
          <w:rFonts w:ascii="Cambria" w:hAnsi="Cambria"/>
          <w:b/>
          <w:sz w:val="24"/>
          <w:szCs w:val="24"/>
        </w:rPr>
        <w:t>PROHLÁŠENÍ DODAVATELE</w:t>
      </w:r>
      <w:r w:rsidR="00112951" w:rsidRPr="00887DFE">
        <w:rPr>
          <w:rFonts w:ascii="Cambria" w:hAnsi="Cambria"/>
          <w:b/>
          <w:sz w:val="24"/>
          <w:szCs w:val="24"/>
        </w:rPr>
        <w:t xml:space="preserve"> </w:t>
      </w:r>
    </w:p>
    <w:p w14:paraId="646B5847" w14:textId="7277118E" w:rsidR="00A81409" w:rsidRPr="00887DFE" w:rsidRDefault="002A374A" w:rsidP="000863F4">
      <w:pPr>
        <w:spacing w:before="120"/>
        <w:jc w:val="center"/>
        <w:rPr>
          <w:rFonts w:ascii="Cambria" w:hAnsi="Cambria"/>
          <w:sz w:val="18"/>
          <w:szCs w:val="18"/>
        </w:rPr>
      </w:pPr>
      <w:r w:rsidRPr="00887DFE">
        <w:rPr>
          <w:rFonts w:ascii="Cambria" w:hAnsi="Cambria"/>
          <w:sz w:val="18"/>
          <w:szCs w:val="18"/>
        </w:rPr>
        <w:t>Prohlášení</w:t>
      </w:r>
      <w:r w:rsidR="00C762D3" w:rsidRPr="00887DFE">
        <w:rPr>
          <w:rFonts w:ascii="Cambria" w:hAnsi="Cambria"/>
          <w:sz w:val="18"/>
          <w:szCs w:val="18"/>
        </w:rPr>
        <w:t xml:space="preserve"> účastníka </w:t>
      </w:r>
      <w:r w:rsidR="00FC0288" w:rsidRPr="00887DFE">
        <w:rPr>
          <w:rFonts w:ascii="Cambria" w:hAnsi="Cambria"/>
          <w:sz w:val="18"/>
          <w:szCs w:val="18"/>
        </w:rPr>
        <w:t>zadávacího</w:t>
      </w:r>
      <w:r w:rsidRPr="00887DFE">
        <w:rPr>
          <w:rFonts w:ascii="Cambria" w:hAnsi="Cambria"/>
          <w:sz w:val="18"/>
          <w:szCs w:val="18"/>
        </w:rPr>
        <w:t xml:space="preserve"> </w:t>
      </w:r>
      <w:r w:rsidR="00C762D3" w:rsidRPr="00887DFE">
        <w:rPr>
          <w:rFonts w:ascii="Cambria" w:hAnsi="Cambria"/>
          <w:sz w:val="18"/>
          <w:szCs w:val="18"/>
        </w:rPr>
        <w:t xml:space="preserve">řízení </w:t>
      </w:r>
      <w:r w:rsidR="00FC0288" w:rsidRPr="00887DFE">
        <w:rPr>
          <w:rFonts w:ascii="Cambria" w:hAnsi="Cambria"/>
          <w:sz w:val="18"/>
          <w:szCs w:val="18"/>
        </w:rPr>
        <w:t>podle</w:t>
      </w:r>
      <w:r w:rsidR="00486FBB" w:rsidRPr="00887DFE">
        <w:rPr>
          <w:rFonts w:ascii="Cambria" w:hAnsi="Cambria"/>
          <w:sz w:val="18"/>
          <w:szCs w:val="18"/>
        </w:rPr>
        <w:t xml:space="preserve"> zákona č 134/2016 Sb., o zadávání veřejných zakázek, v platném </w:t>
      </w:r>
      <w:r w:rsidR="00FC0288" w:rsidRPr="00887DFE">
        <w:rPr>
          <w:rFonts w:ascii="Cambria" w:hAnsi="Cambria"/>
          <w:sz w:val="18"/>
          <w:szCs w:val="18"/>
        </w:rPr>
        <w:t xml:space="preserve">a účinném </w:t>
      </w:r>
      <w:r w:rsidR="00486FBB" w:rsidRPr="00887DFE">
        <w:rPr>
          <w:rFonts w:ascii="Cambria" w:hAnsi="Cambria"/>
          <w:sz w:val="18"/>
          <w:szCs w:val="18"/>
        </w:rPr>
        <w:t>znění (dále jen „ZZVZ“ nebo „zákon“)</w:t>
      </w:r>
      <w:r w:rsidR="003B387C" w:rsidRPr="00887DFE">
        <w:rPr>
          <w:rFonts w:ascii="Cambria" w:hAnsi="Cambria"/>
          <w:sz w:val="18"/>
          <w:szCs w:val="18"/>
        </w:rPr>
        <w:t>.</w:t>
      </w:r>
    </w:p>
    <w:p w14:paraId="28E4E56C" w14:textId="77777777" w:rsidR="00507BDC" w:rsidRPr="00887DFE" w:rsidRDefault="00507BDC" w:rsidP="00112951">
      <w:pPr>
        <w:rPr>
          <w:rFonts w:ascii="Cambria" w:hAnsi="Cambria"/>
          <w:b/>
        </w:rPr>
      </w:pPr>
    </w:p>
    <w:p w14:paraId="535F1023" w14:textId="77777777" w:rsidR="00887DFE" w:rsidRPr="00887DFE" w:rsidRDefault="00887DFE" w:rsidP="00112951">
      <w:pPr>
        <w:rPr>
          <w:rFonts w:ascii="Cambria" w:hAnsi="Cambria"/>
          <w:b/>
        </w:rPr>
      </w:pPr>
    </w:p>
    <w:p w14:paraId="33C2C840" w14:textId="77777777" w:rsidR="00486FBB" w:rsidRPr="00887DFE" w:rsidRDefault="00486FBB" w:rsidP="00486FBB">
      <w:pPr>
        <w:jc w:val="center"/>
        <w:rPr>
          <w:rFonts w:ascii="Cambria" w:hAnsi="Cambria"/>
          <w:b/>
        </w:rPr>
      </w:pPr>
      <w:r w:rsidRPr="00887DFE">
        <w:rPr>
          <w:rFonts w:ascii="Cambria" w:hAnsi="Cambria"/>
          <w:b/>
        </w:rPr>
        <w:t>název veřejné zakázky:</w:t>
      </w:r>
    </w:p>
    <w:p w14:paraId="4415F616" w14:textId="77777777" w:rsidR="00A36712" w:rsidRPr="007E1664" w:rsidRDefault="00A36712" w:rsidP="00A36712">
      <w:pPr>
        <w:widowControl w:val="0"/>
        <w:suppressAutoHyphens/>
        <w:jc w:val="center"/>
        <w:rPr>
          <w:rFonts w:ascii="Cambria" w:hAnsi="Cambria"/>
          <w:b/>
          <w:sz w:val="32"/>
          <w:szCs w:val="32"/>
        </w:rPr>
      </w:pPr>
      <w:r w:rsidRPr="007E1664">
        <w:rPr>
          <w:rFonts w:ascii="Cambria" w:hAnsi="Cambria"/>
          <w:b/>
          <w:sz w:val="32"/>
          <w:szCs w:val="32"/>
        </w:rPr>
        <w:t>„</w:t>
      </w:r>
      <w:r w:rsidRPr="00687ABA">
        <w:rPr>
          <w:rFonts w:ascii="Cambria" w:hAnsi="Cambria"/>
          <w:b/>
          <w:bCs/>
          <w:sz w:val="32"/>
          <w:szCs w:val="32"/>
        </w:rPr>
        <w:t>Rekonstrukce tělocvičny a zázemí v ZŠ U Lesa</w:t>
      </w:r>
      <w:r w:rsidRPr="007E1664">
        <w:rPr>
          <w:rFonts w:ascii="Cambria" w:hAnsi="Cambria"/>
          <w:b/>
          <w:sz w:val="32"/>
          <w:szCs w:val="32"/>
        </w:rPr>
        <w:t>“</w:t>
      </w:r>
    </w:p>
    <w:p w14:paraId="096748FE" w14:textId="77777777" w:rsidR="0095100C" w:rsidRPr="00887DFE" w:rsidRDefault="0095100C" w:rsidP="00B727A6">
      <w:pPr>
        <w:rPr>
          <w:rFonts w:ascii="Cambria" w:hAnsi="Cambria"/>
          <w:b/>
        </w:rPr>
      </w:pPr>
    </w:p>
    <w:p w14:paraId="5FF21E17" w14:textId="77777777" w:rsidR="00887DFE" w:rsidRPr="00887DFE" w:rsidRDefault="00887DFE" w:rsidP="00B727A6">
      <w:pPr>
        <w:rPr>
          <w:rFonts w:ascii="Cambria" w:hAnsi="Cambria"/>
          <w:b/>
        </w:rPr>
      </w:pPr>
    </w:p>
    <w:p w14:paraId="05A488CE" w14:textId="77777777" w:rsidR="0073445E" w:rsidRPr="00887DFE" w:rsidRDefault="0073445E" w:rsidP="0073445E">
      <w:pPr>
        <w:rPr>
          <w:rFonts w:ascii="Cambria" w:hAnsi="Cambria"/>
          <w:b/>
          <w:sz w:val="18"/>
          <w:szCs w:val="18"/>
        </w:rPr>
      </w:pPr>
      <w:r w:rsidRPr="00887DFE">
        <w:rPr>
          <w:rFonts w:ascii="Cambria" w:hAnsi="Cambria"/>
          <w:b/>
          <w:sz w:val="18"/>
          <w:szCs w:val="18"/>
        </w:rPr>
        <w:t>Zadavatel:</w:t>
      </w:r>
      <w:r w:rsidRPr="00887DFE">
        <w:rPr>
          <w:rFonts w:ascii="Cambria" w:hAnsi="Cambria"/>
          <w:b/>
          <w:sz w:val="18"/>
          <w:szCs w:val="18"/>
        </w:rPr>
        <w:tab/>
      </w:r>
    </w:p>
    <w:p w14:paraId="142100AF" w14:textId="77777777" w:rsidR="0073445E" w:rsidRPr="00887DFE" w:rsidRDefault="0073445E" w:rsidP="0073445E">
      <w:pPr>
        <w:widowControl w:val="0"/>
        <w:suppressAutoHyphens/>
        <w:jc w:val="both"/>
        <w:rPr>
          <w:rFonts w:ascii="Cambria" w:hAnsi="Cambria"/>
          <w:sz w:val="18"/>
          <w:szCs w:val="18"/>
        </w:rPr>
      </w:pPr>
      <w:r w:rsidRPr="00887DFE">
        <w:rPr>
          <w:rFonts w:ascii="Cambria" w:hAnsi="Cambria"/>
          <w:sz w:val="18"/>
          <w:szCs w:val="18"/>
        </w:rPr>
        <w:t>název:</w:t>
      </w:r>
      <w:r w:rsidRPr="00887DFE">
        <w:rPr>
          <w:rFonts w:ascii="Cambria" w:hAnsi="Cambria"/>
          <w:sz w:val="18"/>
          <w:szCs w:val="18"/>
        </w:rPr>
        <w:tab/>
      </w:r>
      <w:r w:rsidRPr="00887DFE">
        <w:rPr>
          <w:rFonts w:ascii="Cambria" w:hAnsi="Cambria"/>
          <w:sz w:val="18"/>
          <w:szCs w:val="18"/>
        </w:rPr>
        <w:tab/>
      </w:r>
      <w:r w:rsidRPr="00887DFE">
        <w:rPr>
          <w:rFonts w:ascii="Cambria" w:hAnsi="Cambria"/>
          <w:sz w:val="18"/>
          <w:szCs w:val="18"/>
        </w:rPr>
        <w:tab/>
      </w:r>
      <w:r w:rsidRPr="00887DFE">
        <w:rPr>
          <w:rFonts w:ascii="Cambria" w:hAnsi="Cambria"/>
          <w:b/>
          <w:sz w:val="18"/>
          <w:szCs w:val="18"/>
        </w:rPr>
        <w:t>STATUTÁRNÍ MĚSTO KARVINÁ</w:t>
      </w:r>
    </w:p>
    <w:p w14:paraId="5123F5BE" w14:textId="77777777" w:rsidR="0073445E" w:rsidRPr="00887DFE" w:rsidRDefault="0073445E" w:rsidP="0073445E">
      <w:pPr>
        <w:widowControl w:val="0"/>
        <w:suppressAutoHyphens/>
        <w:jc w:val="both"/>
        <w:rPr>
          <w:rFonts w:ascii="Cambria" w:hAnsi="Cambria"/>
          <w:sz w:val="18"/>
          <w:szCs w:val="18"/>
        </w:rPr>
      </w:pPr>
      <w:r w:rsidRPr="00887DFE">
        <w:rPr>
          <w:rFonts w:ascii="Cambria" w:hAnsi="Cambria"/>
          <w:sz w:val="18"/>
          <w:szCs w:val="18"/>
        </w:rPr>
        <w:t>sídlo:</w:t>
      </w:r>
      <w:r w:rsidRPr="00887DFE">
        <w:rPr>
          <w:rFonts w:ascii="Cambria" w:hAnsi="Cambria"/>
          <w:sz w:val="18"/>
          <w:szCs w:val="18"/>
        </w:rPr>
        <w:tab/>
      </w:r>
      <w:r w:rsidRPr="00887DFE">
        <w:rPr>
          <w:rFonts w:ascii="Cambria" w:hAnsi="Cambria"/>
          <w:sz w:val="18"/>
          <w:szCs w:val="18"/>
        </w:rPr>
        <w:tab/>
      </w:r>
      <w:r w:rsidRPr="00887DFE">
        <w:rPr>
          <w:rFonts w:ascii="Cambria" w:hAnsi="Cambria"/>
          <w:sz w:val="18"/>
          <w:szCs w:val="18"/>
        </w:rPr>
        <w:tab/>
      </w:r>
      <w:r w:rsidRPr="00887DFE">
        <w:rPr>
          <w:rFonts w:ascii="Cambria" w:hAnsi="Cambria"/>
          <w:snapToGrid w:val="0"/>
          <w:sz w:val="18"/>
          <w:szCs w:val="18"/>
        </w:rPr>
        <w:t>Fryštátská 72/1, 733 24 Karviná - Fryštát</w:t>
      </w:r>
    </w:p>
    <w:p w14:paraId="6B974E64" w14:textId="77777777" w:rsidR="0073445E" w:rsidRPr="00887DFE" w:rsidRDefault="0073445E" w:rsidP="0073445E">
      <w:pPr>
        <w:ind w:left="2124" w:hanging="2124"/>
        <w:rPr>
          <w:rFonts w:ascii="Cambria" w:hAnsi="Cambria"/>
          <w:snapToGrid w:val="0"/>
          <w:sz w:val="18"/>
          <w:szCs w:val="18"/>
        </w:rPr>
      </w:pPr>
      <w:r w:rsidRPr="00887DFE">
        <w:rPr>
          <w:rFonts w:ascii="Cambria" w:hAnsi="Cambria"/>
          <w:sz w:val="18"/>
          <w:szCs w:val="18"/>
        </w:rPr>
        <w:t>zastoupený:</w:t>
      </w:r>
      <w:r w:rsidRPr="00887DFE">
        <w:rPr>
          <w:rFonts w:ascii="Cambria" w:hAnsi="Cambria"/>
          <w:sz w:val="18"/>
          <w:szCs w:val="18"/>
        </w:rPr>
        <w:tab/>
      </w:r>
      <w:r w:rsidRPr="00887DFE">
        <w:rPr>
          <w:rFonts w:ascii="Cambria" w:hAnsi="Cambria"/>
          <w:snapToGrid w:val="0"/>
          <w:sz w:val="18"/>
          <w:szCs w:val="18"/>
        </w:rPr>
        <w:t xml:space="preserve">Ing. Janem Wolfem, primátorem města, </w:t>
      </w:r>
    </w:p>
    <w:p w14:paraId="26A74066" w14:textId="77777777" w:rsidR="0073445E" w:rsidRPr="00887DFE" w:rsidRDefault="0073445E" w:rsidP="0073445E">
      <w:pPr>
        <w:widowControl w:val="0"/>
        <w:suppressAutoHyphens/>
        <w:jc w:val="both"/>
        <w:rPr>
          <w:rFonts w:ascii="Cambria" w:hAnsi="Cambria"/>
          <w:snapToGrid w:val="0"/>
          <w:sz w:val="18"/>
          <w:szCs w:val="18"/>
        </w:rPr>
      </w:pPr>
      <w:r w:rsidRPr="00887DFE">
        <w:rPr>
          <w:rFonts w:ascii="Cambria" w:hAnsi="Cambria"/>
          <w:sz w:val="18"/>
          <w:szCs w:val="18"/>
        </w:rPr>
        <w:t>IČO:</w:t>
      </w:r>
      <w:r w:rsidRPr="00887DFE">
        <w:rPr>
          <w:rFonts w:ascii="Cambria" w:hAnsi="Cambria"/>
          <w:sz w:val="18"/>
          <w:szCs w:val="18"/>
        </w:rPr>
        <w:tab/>
      </w:r>
      <w:r w:rsidRPr="00887DFE">
        <w:rPr>
          <w:rFonts w:ascii="Cambria" w:hAnsi="Cambria"/>
          <w:sz w:val="18"/>
          <w:szCs w:val="18"/>
        </w:rPr>
        <w:tab/>
      </w:r>
      <w:r w:rsidRPr="00887DFE">
        <w:rPr>
          <w:rFonts w:ascii="Cambria" w:hAnsi="Cambria"/>
          <w:sz w:val="18"/>
          <w:szCs w:val="18"/>
        </w:rPr>
        <w:tab/>
      </w:r>
      <w:r w:rsidRPr="00887DFE">
        <w:rPr>
          <w:rFonts w:ascii="Cambria" w:hAnsi="Cambria"/>
          <w:snapToGrid w:val="0"/>
          <w:sz w:val="18"/>
          <w:szCs w:val="18"/>
        </w:rPr>
        <w:t>00297534</w:t>
      </w: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87DFE"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87DFE" w:rsidRDefault="002A374A" w:rsidP="002A374A">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 xml:space="preserve">1) </w:t>
            </w:r>
            <w:r w:rsidR="00FE4FE4" w:rsidRPr="00887DFE">
              <w:rPr>
                <w:rFonts w:ascii="Cambria" w:hAnsi="Cambria"/>
                <w:b/>
                <w:bCs/>
                <w:sz w:val="18"/>
                <w:szCs w:val="18"/>
              </w:rPr>
              <w:t>IDENTIFIKA</w:t>
            </w:r>
            <w:r w:rsidR="000863F4" w:rsidRPr="00887DFE">
              <w:rPr>
                <w:rFonts w:ascii="Cambria" w:hAnsi="Cambria"/>
                <w:b/>
                <w:bCs/>
                <w:sz w:val="18"/>
                <w:szCs w:val="18"/>
              </w:rPr>
              <w:t xml:space="preserve">ČNÍ ÚDAJE </w:t>
            </w:r>
            <w:r w:rsidR="00FE4FE4" w:rsidRPr="00887DFE">
              <w:rPr>
                <w:rFonts w:ascii="Cambria" w:hAnsi="Cambria"/>
                <w:b/>
                <w:bCs/>
                <w:sz w:val="18"/>
                <w:szCs w:val="18"/>
              </w:rPr>
              <w:t>ÚČASTNÍKA</w:t>
            </w:r>
          </w:p>
        </w:tc>
      </w:tr>
      <w:tr w:rsidR="00FE4FE4" w:rsidRPr="00887DFE"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FE4FE4" w:rsidRPr="00887DFE"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FE4FE4" w:rsidRPr="00887DFE"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FE4FE4" w:rsidRPr="00887DFE"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97010D" w:rsidRPr="00887DFE"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887DFE" w:rsidRDefault="0097010D"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887DFE" w:rsidRDefault="0097010D" w:rsidP="00E73690">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doplní účastník</w:t>
            </w:r>
          </w:p>
        </w:tc>
      </w:tr>
      <w:tr w:rsidR="00FE4FE4" w:rsidRPr="00887DFE"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w:t>
            </w:r>
            <w:r w:rsidR="002A374A" w:rsidRPr="00887DFE">
              <w:rPr>
                <w:rFonts w:ascii="Cambria" w:hAnsi="Cambria"/>
                <w:bCs/>
                <w:sz w:val="18"/>
                <w:szCs w:val="18"/>
                <w:lang w:val="en-US"/>
              </w:rPr>
              <w:t>/ e-mailová adresa</w:t>
            </w:r>
            <w:r w:rsidRPr="00887DFE">
              <w:rPr>
                <w:rFonts w:ascii="Cambria" w:hAnsi="Cambria"/>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color w:val="FF0000"/>
                <w:sz w:val="18"/>
                <w:szCs w:val="18"/>
                <w:lang w:val="en-US"/>
              </w:rPr>
              <w:t>doplní účastník</w:t>
            </w:r>
          </w:p>
        </w:tc>
      </w:tr>
      <w:tr w:rsidR="00FE4FE4" w:rsidRPr="00887DFE"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87DFE" w:rsidRDefault="00FE4FE4" w:rsidP="00E73690">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uvede ANO nebo NE</w:t>
            </w:r>
          </w:p>
        </w:tc>
      </w:tr>
      <w:tr w:rsidR="00FE4FE4" w:rsidRPr="00887DFE"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87DFE" w:rsidRDefault="00FE4FE4"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87DFE" w:rsidRDefault="00FE4FE4" w:rsidP="00E73690">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uvede ANO nebo NE</w:t>
            </w:r>
          </w:p>
        </w:tc>
      </w:tr>
      <w:tr w:rsidR="00FE4FE4" w:rsidRPr="00887DFE"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87DFE" w:rsidRDefault="002A374A" w:rsidP="00E7369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podává </w:t>
            </w:r>
            <w:r w:rsidR="00FE4FE4" w:rsidRPr="00887DFE">
              <w:rPr>
                <w:rFonts w:ascii="Cambria" w:hAnsi="Cambria"/>
                <w:bCs/>
                <w:sz w:val="18"/>
                <w:szCs w:val="18"/>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87DFE" w:rsidRDefault="00FE4FE4" w:rsidP="00E73690">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uvede ANO nebo NE</w:t>
            </w:r>
          </w:p>
        </w:tc>
      </w:tr>
    </w:tbl>
    <w:p w14:paraId="16A25E80" w14:textId="6E100640" w:rsidR="002A374A" w:rsidRPr="00887DFE" w:rsidRDefault="002A374A" w:rsidP="00112951">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87DFE"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87DFE" w:rsidRDefault="002A374A" w:rsidP="00A725DE">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2) NABÍDKOVÁ CENA</w:t>
            </w:r>
          </w:p>
        </w:tc>
      </w:tr>
      <w:tr w:rsidR="002A374A" w:rsidRPr="00887DFE" w14:paraId="30B65813" w14:textId="77777777" w:rsidTr="00881E89">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887DFE" w:rsidRDefault="00112951" w:rsidP="00A725DE">
            <w:pPr>
              <w:widowControl w:val="0"/>
              <w:suppressAutoHyphens/>
              <w:autoSpaceDE w:val="0"/>
              <w:autoSpaceDN w:val="0"/>
              <w:adjustRightInd w:val="0"/>
              <w:rPr>
                <w:rFonts w:ascii="Cambria" w:hAnsi="Cambria"/>
                <w:b/>
                <w:bCs/>
                <w:sz w:val="18"/>
                <w:szCs w:val="18"/>
                <w:lang w:val="en-US"/>
              </w:rPr>
            </w:pPr>
            <w:r w:rsidRPr="00887DFE">
              <w:rPr>
                <w:rFonts w:ascii="Cambria" w:hAnsi="Cambria"/>
                <w:b/>
                <w:bCs/>
                <w:sz w:val="18"/>
                <w:szCs w:val="18"/>
                <w:lang w:val="en-US"/>
              </w:rPr>
              <w:t xml:space="preserve">Nabídková cena </w:t>
            </w:r>
            <w:r w:rsidR="002A374A" w:rsidRPr="00887DFE">
              <w:rPr>
                <w:rFonts w:ascii="Cambria" w:hAnsi="Cambria"/>
                <w:b/>
                <w:bCs/>
                <w:sz w:val="18"/>
                <w:szCs w:val="18"/>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87DFE" w:rsidRDefault="002A374A" w:rsidP="00A725DE">
            <w:pPr>
              <w:widowControl w:val="0"/>
              <w:suppressAutoHyphens/>
              <w:autoSpaceDE w:val="0"/>
              <w:autoSpaceDN w:val="0"/>
              <w:adjustRightInd w:val="0"/>
              <w:rPr>
                <w:rFonts w:ascii="Cambria" w:hAnsi="Cambria"/>
                <w:b/>
                <w:bCs/>
                <w:color w:val="FF0000"/>
                <w:sz w:val="18"/>
                <w:szCs w:val="18"/>
                <w:lang w:val="en-US"/>
              </w:rPr>
            </w:pPr>
            <w:r w:rsidRPr="00887DFE">
              <w:rPr>
                <w:rFonts w:ascii="Cambria" w:hAnsi="Cambria"/>
                <w:b/>
                <w:bCs/>
                <w:color w:val="FF0000"/>
                <w:sz w:val="18"/>
                <w:szCs w:val="18"/>
                <w:lang w:val="en-US"/>
              </w:rPr>
              <w:t>účastník doplní hodnotu v Kč bez DPH</w:t>
            </w:r>
          </w:p>
        </w:tc>
      </w:tr>
      <w:tr w:rsidR="002A374A" w:rsidRPr="00887DFE"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87DFE" w:rsidRDefault="002A374A" w:rsidP="00A725DE">
            <w:pPr>
              <w:widowControl w:val="0"/>
              <w:suppressAutoHyphens/>
              <w:autoSpaceDE w:val="0"/>
              <w:autoSpaceDN w:val="0"/>
              <w:adjustRightInd w:val="0"/>
              <w:rPr>
                <w:rFonts w:ascii="Cambria" w:hAnsi="Cambria"/>
                <w:sz w:val="18"/>
                <w:szCs w:val="18"/>
                <w:lang w:val="en-US"/>
              </w:rPr>
            </w:pPr>
            <w:r w:rsidRPr="00887DFE">
              <w:rPr>
                <w:rFonts w:ascii="Cambria" w:hAnsi="Cambria"/>
                <w:sz w:val="18"/>
                <w:szCs w:val="18"/>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87DFE" w:rsidRDefault="002A374A" w:rsidP="00A725D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 xml:space="preserve">účastník </w:t>
            </w:r>
            <w:r w:rsidR="00112951" w:rsidRPr="00887DFE">
              <w:rPr>
                <w:rFonts w:ascii="Cambria" w:hAnsi="Cambria"/>
                <w:bCs/>
                <w:color w:val="FF0000"/>
                <w:sz w:val="18"/>
                <w:szCs w:val="18"/>
                <w:lang w:val="en-US"/>
              </w:rPr>
              <w:t>doplní</w:t>
            </w:r>
            <w:r w:rsidRPr="00887DFE">
              <w:rPr>
                <w:rFonts w:ascii="Cambria" w:hAnsi="Cambria"/>
                <w:bCs/>
                <w:color w:val="FF0000"/>
                <w:sz w:val="18"/>
                <w:szCs w:val="18"/>
                <w:lang w:val="en-US"/>
              </w:rPr>
              <w:t xml:space="preserve"> hodnotu DPH</w:t>
            </w:r>
          </w:p>
        </w:tc>
      </w:tr>
      <w:tr w:rsidR="002A374A" w:rsidRPr="00887DFE"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887DFE" w:rsidRDefault="002A374A" w:rsidP="00A725DE">
            <w:pPr>
              <w:widowControl w:val="0"/>
              <w:suppressAutoHyphens/>
              <w:autoSpaceDE w:val="0"/>
              <w:autoSpaceDN w:val="0"/>
              <w:adjustRightInd w:val="0"/>
              <w:rPr>
                <w:rFonts w:ascii="Cambria" w:hAnsi="Cambria"/>
                <w:sz w:val="18"/>
                <w:szCs w:val="18"/>
                <w:lang w:val="en-US"/>
              </w:rPr>
            </w:pPr>
            <w:r w:rsidRPr="00887DFE">
              <w:rPr>
                <w:rFonts w:ascii="Cambria" w:hAnsi="Cambria"/>
                <w:sz w:val="18"/>
                <w:szCs w:val="18"/>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887DFE" w:rsidRDefault="002A374A" w:rsidP="00A725D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doplní hodnotu v Kč včetně DPH</w:t>
            </w:r>
          </w:p>
        </w:tc>
      </w:tr>
    </w:tbl>
    <w:p w14:paraId="17FCC2F1" w14:textId="77777777" w:rsidR="005A7846" w:rsidRPr="00887DFE" w:rsidRDefault="005A7846" w:rsidP="00832398">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87DFE"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887DFE" w:rsidRDefault="00112951" w:rsidP="00A725DE">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3) PROHLÁŠENÍ K ZADÁVACÍM PODMÍNKÁM</w:t>
            </w:r>
          </w:p>
        </w:tc>
      </w:tr>
      <w:tr w:rsidR="00112951" w:rsidRPr="00887DFE"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543FF182" w14:textId="444AB4FD" w:rsidR="00C93402" w:rsidRPr="00887DFE" w:rsidRDefault="00C93402" w:rsidP="00C93402">
            <w:pPr>
              <w:pStyle w:val="Odstnesl"/>
              <w:keepNext/>
              <w:spacing w:before="120"/>
              <w:ind w:left="0"/>
              <w:rPr>
                <w:rFonts w:ascii="Cambria" w:hAnsi="Cambria" w:cs="Times New Roman"/>
                <w:b/>
                <w:bCs/>
                <w:sz w:val="18"/>
                <w:szCs w:val="18"/>
              </w:rPr>
            </w:pPr>
            <w:bookmarkStart w:id="0" w:name="_Toc500230506"/>
            <w:r w:rsidRPr="00887DFE">
              <w:rPr>
                <w:rFonts w:ascii="Cambria" w:hAnsi="Cambria" w:cs="Times New Roman"/>
                <w:b/>
                <w:bCs/>
                <w:sz w:val="18"/>
                <w:szCs w:val="18"/>
              </w:rPr>
              <w:t>Dodavatel čestn</w:t>
            </w:r>
            <w:r w:rsidR="00D14BE9" w:rsidRPr="00887DFE">
              <w:rPr>
                <w:rFonts w:ascii="Cambria" w:hAnsi="Cambria" w:cs="Times New Roman"/>
                <w:b/>
                <w:bCs/>
                <w:sz w:val="18"/>
                <w:szCs w:val="18"/>
              </w:rPr>
              <w:t>ě</w:t>
            </w:r>
            <w:r w:rsidRPr="00887DFE">
              <w:rPr>
                <w:rFonts w:ascii="Cambria" w:hAnsi="Cambria" w:cs="Times New Roman"/>
                <w:b/>
                <w:bCs/>
                <w:sz w:val="18"/>
                <w:szCs w:val="18"/>
              </w:rPr>
              <w:t xml:space="preserve"> prohlašuje</w:t>
            </w:r>
            <w:r w:rsidRPr="00887DFE">
              <w:rPr>
                <w:rFonts w:ascii="Cambria" w:hAnsi="Cambria" w:cs="Times New Roman"/>
                <w:sz w:val="18"/>
                <w:szCs w:val="18"/>
              </w:rPr>
              <w:t>, že</w:t>
            </w:r>
            <w:r w:rsidRPr="00887DFE">
              <w:rPr>
                <w:rFonts w:ascii="Cambria" w:hAnsi="Cambria" w:cs="Times New Roman"/>
                <w:b/>
                <w:bCs/>
                <w:sz w:val="18"/>
                <w:szCs w:val="18"/>
              </w:rPr>
              <w:t xml:space="preserve"> </w:t>
            </w:r>
          </w:p>
          <w:p w14:paraId="653D379E" w14:textId="77777777" w:rsidR="00112951" w:rsidRPr="00887DFE" w:rsidRDefault="00112951" w:rsidP="00112951">
            <w:pPr>
              <w:pStyle w:val="Odstnesl"/>
              <w:keepNext/>
              <w:numPr>
                <w:ilvl w:val="0"/>
                <w:numId w:val="15"/>
              </w:numPr>
              <w:rPr>
                <w:rFonts w:ascii="Cambria" w:hAnsi="Cambria" w:cs="Times New Roman"/>
                <w:sz w:val="18"/>
                <w:szCs w:val="18"/>
              </w:rPr>
            </w:pPr>
            <w:r w:rsidRPr="00887DFE">
              <w:rPr>
                <w:rFonts w:ascii="Cambria" w:hAnsi="Cambria" w:cs="Times New Roman"/>
                <w:sz w:val="18"/>
                <w:szCs w:val="18"/>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87DFE" w:rsidRDefault="00112951" w:rsidP="00112951">
            <w:pPr>
              <w:pStyle w:val="Odstnesl"/>
              <w:keepNext/>
              <w:numPr>
                <w:ilvl w:val="0"/>
                <w:numId w:val="15"/>
              </w:numPr>
              <w:rPr>
                <w:rFonts w:ascii="Cambria" w:hAnsi="Cambria" w:cs="Times New Roman"/>
                <w:sz w:val="18"/>
                <w:szCs w:val="18"/>
              </w:rPr>
            </w:pPr>
            <w:r w:rsidRPr="00887DFE">
              <w:rPr>
                <w:rFonts w:ascii="Cambria" w:hAnsi="Cambria" w:cs="Times New Roman"/>
                <w:sz w:val="18"/>
                <w:szCs w:val="18"/>
              </w:rPr>
              <w:t>potvrzuje, že se seznámil se všemi dokumenty obsahujícími zadávací podmínky, a to i v jejich vzájemné souvislosti, shledal je srozumitelné a dostačující pro zpracování nabídky a následné plnění veřejné zakázky</w:t>
            </w:r>
            <w:bookmarkEnd w:id="0"/>
            <w:r w:rsidRPr="00887DFE">
              <w:rPr>
                <w:rFonts w:ascii="Cambria" w:hAnsi="Cambria" w:cs="Times New Roman"/>
                <w:sz w:val="18"/>
                <w:szCs w:val="18"/>
              </w:rPr>
              <w:t>.</w:t>
            </w:r>
          </w:p>
        </w:tc>
      </w:tr>
    </w:tbl>
    <w:p w14:paraId="5E39CE7E" w14:textId="77777777" w:rsidR="00F32A05" w:rsidRDefault="00F32A05" w:rsidP="00FC0288">
      <w:pPr>
        <w:pStyle w:val="Zkladntextodsazen3"/>
        <w:tabs>
          <w:tab w:val="left" w:pos="0"/>
        </w:tabs>
        <w:ind w:left="0"/>
        <w:jc w:val="both"/>
        <w:rPr>
          <w:rFonts w:ascii="Cambria" w:hAnsi="Cambria"/>
          <w:sz w:val="18"/>
          <w:szCs w:val="18"/>
        </w:rPr>
      </w:pPr>
    </w:p>
    <w:p w14:paraId="67781877" w14:textId="77777777" w:rsidR="00887DFE" w:rsidRPr="00887DFE" w:rsidRDefault="00887DFE" w:rsidP="00FC0288">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87DFE" w14:paraId="72E14BBC"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7533E" w14:textId="77777777" w:rsidR="00963B66" w:rsidRPr="00887DFE" w:rsidRDefault="00963B66" w:rsidP="00D27A45">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lastRenderedPageBreak/>
              <w:t>4) PROHLÁŠENÍ KE STŘETU ZÁJMŮ</w:t>
            </w:r>
          </w:p>
        </w:tc>
      </w:tr>
      <w:tr w:rsidR="00963B66" w:rsidRPr="00887DFE" w14:paraId="22688C79" w14:textId="77777777" w:rsidTr="00D27A45">
        <w:trPr>
          <w:trHeight w:val="2043"/>
        </w:trPr>
        <w:tc>
          <w:tcPr>
            <w:tcW w:w="9214" w:type="dxa"/>
            <w:tcBorders>
              <w:top w:val="single" w:sz="4" w:space="0" w:color="auto"/>
              <w:left w:val="single" w:sz="4" w:space="0" w:color="auto"/>
              <w:bottom w:val="single" w:sz="4" w:space="0" w:color="auto"/>
              <w:right w:val="single" w:sz="4" w:space="0" w:color="auto"/>
            </w:tcBorders>
            <w:vAlign w:val="center"/>
          </w:tcPr>
          <w:p w14:paraId="2D81E467" w14:textId="64276FD8" w:rsidR="00346F9E" w:rsidRPr="00887DFE" w:rsidRDefault="00346F9E" w:rsidP="00346F9E">
            <w:pPr>
              <w:pStyle w:val="Odstnesl"/>
              <w:keepNext/>
              <w:spacing w:before="120" w:after="0"/>
              <w:ind w:left="0"/>
              <w:rPr>
                <w:rFonts w:ascii="Cambria" w:hAnsi="Cambria" w:cs="Times New Roman"/>
                <w:sz w:val="18"/>
                <w:szCs w:val="18"/>
                <w:lang w:eastAsia="cs-CZ"/>
              </w:rPr>
            </w:pPr>
            <w:r w:rsidRPr="00887DFE">
              <w:rPr>
                <w:rFonts w:ascii="Cambria" w:hAnsi="Cambria" w:cs="Times New Roman"/>
                <w:b/>
                <w:bCs/>
                <w:sz w:val="18"/>
                <w:szCs w:val="18"/>
              </w:rPr>
              <w:t>Dodavatel čestně prohlašuje</w:t>
            </w:r>
            <w:r w:rsidRPr="00887DFE">
              <w:rPr>
                <w:rFonts w:ascii="Cambria" w:hAnsi="Cambria" w:cs="Times New Roman"/>
                <w:sz w:val="18"/>
                <w:szCs w:val="18"/>
              </w:rPr>
              <w:t>, že ani on, ani jeho případní poddodavatelé</w:t>
            </w:r>
            <w:r w:rsidR="00F32A05" w:rsidRPr="00887DFE">
              <w:rPr>
                <w:rFonts w:ascii="Cambria" w:hAnsi="Cambria" w:cs="Times New Roman"/>
                <w:sz w:val="18"/>
                <w:szCs w:val="18"/>
              </w:rPr>
              <w:t xml:space="preserve"> </w:t>
            </w:r>
            <w:r w:rsidRPr="00887DFE">
              <w:rPr>
                <w:rFonts w:ascii="Cambria" w:hAnsi="Cambria" w:cs="Times New Roman"/>
                <w:sz w:val="18"/>
                <w:szCs w:val="18"/>
              </w:rPr>
              <w:t xml:space="preserve">a jiné osoby, prostřednictvím kterých prokazuje část kvalifikace, nejsou </w:t>
            </w:r>
            <w:r w:rsidRPr="00887DFE">
              <w:rPr>
                <w:rFonts w:ascii="Cambria" w:hAnsi="Cambria" w:cs="Times New Roman"/>
                <w:sz w:val="18"/>
                <w:szCs w:val="18"/>
                <w:lang w:eastAsia="cs-CZ"/>
              </w:rPr>
              <w:t>ve střetu zájmů ve smyslu ustanovení § 4b zákona č. 159/2006 sb., o střetu zájmů.</w:t>
            </w:r>
          </w:p>
          <w:p w14:paraId="6B240BB9" w14:textId="77777777" w:rsidR="00346F9E" w:rsidRPr="00887DFE" w:rsidRDefault="00346F9E" w:rsidP="00346F9E">
            <w:pPr>
              <w:pStyle w:val="Odstnesl"/>
              <w:keepNext/>
              <w:ind w:left="0"/>
              <w:rPr>
                <w:rFonts w:ascii="Cambria" w:hAnsi="Cambria" w:cs="Times New Roman"/>
                <w:sz w:val="18"/>
                <w:szCs w:val="18"/>
              </w:rPr>
            </w:pPr>
            <w:r w:rsidRPr="00887DFE">
              <w:rPr>
                <w:rFonts w:ascii="Cambria" w:hAnsi="Cambria" w:cs="Times New Roman"/>
                <w:sz w:val="18"/>
                <w:szCs w:val="18"/>
              </w:rPr>
              <w:t>Dodavatel nemá takové osoby, jak je uvedeno níže.</w:t>
            </w:r>
          </w:p>
          <w:p w14:paraId="60E2A869" w14:textId="77777777" w:rsidR="00346F9E" w:rsidRPr="00887DFE" w:rsidRDefault="00346F9E" w:rsidP="00346F9E">
            <w:pPr>
              <w:spacing w:after="150"/>
              <w:jc w:val="both"/>
              <w:rPr>
                <w:rFonts w:ascii="Cambria" w:hAnsi="Cambria"/>
                <w:sz w:val="18"/>
                <w:szCs w:val="18"/>
                <w:lang w:eastAsia="cs-CZ"/>
              </w:rPr>
            </w:pPr>
            <w:r w:rsidRPr="00887DFE">
              <w:rPr>
                <w:rFonts w:ascii="Cambria" w:hAnsi="Cambria"/>
                <w:i/>
                <w:iCs/>
                <w:sz w:val="18"/>
                <w:szCs w:val="18"/>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263B176" w14:textId="77777777" w:rsidR="00346F9E" w:rsidRPr="00887DFE" w:rsidRDefault="00346F9E" w:rsidP="00346F9E">
            <w:pPr>
              <w:spacing w:after="120"/>
              <w:rPr>
                <w:rFonts w:ascii="Cambria" w:hAnsi="Cambria"/>
                <w:i/>
                <w:iCs/>
                <w:sz w:val="18"/>
                <w:szCs w:val="18"/>
                <w:lang w:eastAsia="cs-CZ"/>
              </w:rPr>
            </w:pPr>
            <w:r w:rsidRPr="00887DFE">
              <w:rPr>
                <w:rFonts w:ascii="Cambria" w:hAnsi="Cambria"/>
                <w:sz w:val="18"/>
                <w:szCs w:val="18"/>
                <w:lang w:eastAsia="cs-CZ"/>
              </w:rPr>
              <w:t xml:space="preserve">Veřejným funkcionářem dle § 2 odst. 1 písm. c) je </w:t>
            </w:r>
            <w:r w:rsidRPr="00887DFE">
              <w:rPr>
                <w:rFonts w:ascii="Cambria" w:hAnsi="Cambria"/>
                <w:i/>
                <w:iCs/>
                <w:sz w:val="18"/>
                <w:szCs w:val="18"/>
                <w:lang w:eastAsia="cs-CZ"/>
              </w:rPr>
              <w:t>„člen vlády nebo vedoucí jiného ústředního správního úřadu, v jehož čele není člen vlády“.</w:t>
            </w:r>
          </w:p>
          <w:p w14:paraId="759BFC97" w14:textId="77777777" w:rsidR="00346F9E" w:rsidRPr="00887DFE" w:rsidRDefault="00346F9E" w:rsidP="00346F9E">
            <w:pPr>
              <w:pStyle w:val="-wm-msolistparagraph"/>
              <w:spacing w:before="0" w:beforeAutospacing="0" w:after="0" w:afterAutospacing="0"/>
              <w:rPr>
                <w:rFonts w:ascii="Cambria" w:eastAsia="Times New Roman" w:hAnsi="Cambria" w:cs="Times New Roman"/>
                <w:sz w:val="18"/>
                <w:szCs w:val="18"/>
              </w:rPr>
            </w:pPr>
            <w:r w:rsidRPr="00887DFE">
              <w:rPr>
                <w:rFonts w:ascii="Cambria" w:eastAsia="Times New Roman" w:hAnsi="Cambria" w:cs="Times New Roman"/>
                <w:sz w:val="18"/>
                <w:szCs w:val="18"/>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6EC8A4D6" w14:textId="703833FF" w:rsidR="00963B66" w:rsidRPr="00887DFE" w:rsidRDefault="00963B66" w:rsidP="00A12D5B">
            <w:pPr>
              <w:spacing w:after="120"/>
              <w:rPr>
                <w:rFonts w:ascii="Cambria" w:hAnsi="Cambria"/>
                <w:i/>
                <w:iCs/>
                <w:color w:val="333333"/>
                <w:sz w:val="18"/>
                <w:szCs w:val="18"/>
                <w:lang w:eastAsia="cs-CZ"/>
              </w:rPr>
            </w:pPr>
          </w:p>
        </w:tc>
      </w:tr>
    </w:tbl>
    <w:p w14:paraId="1FE1B2A2" w14:textId="77777777" w:rsidR="00963B66" w:rsidRPr="00887DFE" w:rsidRDefault="00963B66" w:rsidP="00963B66">
      <w:pPr>
        <w:tabs>
          <w:tab w:val="left" w:pos="4992"/>
        </w:tabs>
        <w:spacing w:after="120"/>
        <w:rPr>
          <w:rFonts w:ascii="Cambria" w:hAnsi="Cambria"/>
          <w:sz w:val="18"/>
          <w:szCs w:val="18"/>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87DFE"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77777777" w:rsidR="00963B66" w:rsidRPr="00887DFE" w:rsidRDefault="00963B66" w:rsidP="00D27A45">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5) PROHLÁŠENÍ K SANKCÍM PROTI RUSKU A BĚLORUSKU</w:t>
            </w:r>
          </w:p>
        </w:tc>
      </w:tr>
      <w:tr w:rsidR="00963B66" w:rsidRPr="00887DFE"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2FE9112" w14:textId="286C773F" w:rsidR="00BA2F3A" w:rsidRPr="00887DFE" w:rsidRDefault="00BA2F3A" w:rsidP="00BA2F3A">
            <w:pPr>
              <w:pStyle w:val="Odstnesl"/>
              <w:keepNext/>
              <w:spacing w:before="120" w:after="0"/>
              <w:ind w:left="0"/>
              <w:rPr>
                <w:rFonts w:ascii="Cambria" w:hAnsi="Cambria" w:cs="Times New Roman"/>
                <w:sz w:val="18"/>
                <w:szCs w:val="18"/>
              </w:rPr>
            </w:pPr>
            <w:r w:rsidRPr="00887DFE">
              <w:rPr>
                <w:rFonts w:ascii="Cambria" w:hAnsi="Cambria" w:cs="Times New Roman"/>
                <w:b/>
                <w:bCs/>
                <w:sz w:val="18"/>
                <w:szCs w:val="18"/>
              </w:rPr>
              <w:t>Dodavatel čestně prohlašuje</w:t>
            </w:r>
            <w:r w:rsidRPr="00887DFE">
              <w:rPr>
                <w:rFonts w:ascii="Cambria" w:hAnsi="Cambria" w:cs="Times New Roman"/>
                <w:sz w:val="18"/>
                <w:szCs w:val="18"/>
              </w:rPr>
              <w:t>, že ani on, ani jeho případní poddodavatelé</w:t>
            </w:r>
            <w:r w:rsidR="00CB6165" w:rsidRPr="00887DFE">
              <w:rPr>
                <w:rFonts w:ascii="Cambria" w:hAnsi="Cambria" w:cs="Times New Roman"/>
                <w:sz w:val="18"/>
                <w:szCs w:val="18"/>
              </w:rPr>
              <w:t xml:space="preserve"> </w:t>
            </w:r>
            <w:r w:rsidRPr="00887DFE">
              <w:rPr>
                <w:rFonts w:ascii="Cambria" w:hAnsi="Cambria" w:cs="Times New Roman"/>
                <w:sz w:val="18"/>
                <w:szCs w:val="18"/>
              </w:rPr>
              <w:t>a jiné osoby, prostřednictvím kterých prokazuje část kvalifikace, nejsou osobami, na které se mezinárodní sankce vztahují.</w:t>
            </w:r>
          </w:p>
          <w:p w14:paraId="2B1063DD" w14:textId="77777777" w:rsidR="00BA2F3A" w:rsidRPr="00887DFE" w:rsidRDefault="00BA2F3A" w:rsidP="00BA2F3A">
            <w:pPr>
              <w:pStyle w:val="Odstnesl"/>
              <w:keepNext/>
              <w:ind w:left="0"/>
              <w:rPr>
                <w:rFonts w:ascii="Cambria" w:hAnsi="Cambria" w:cs="Times New Roman"/>
                <w:sz w:val="18"/>
                <w:szCs w:val="18"/>
              </w:rPr>
            </w:pPr>
            <w:r w:rsidRPr="00887DFE">
              <w:rPr>
                <w:rFonts w:ascii="Cambria" w:hAnsi="Cambria" w:cs="Times New Roman"/>
                <w:sz w:val="18"/>
                <w:szCs w:val="18"/>
              </w:rPr>
              <w:t>Dodavatel nemá takové osoby, jak je uvedeno níže.</w:t>
            </w:r>
          </w:p>
          <w:p w14:paraId="2ED3E6BC" w14:textId="77777777" w:rsidR="00BA2F3A" w:rsidRPr="00887DFE" w:rsidRDefault="00BA2F3A" w:rsidP="00BA2F3A">
            <w:pPr>
              <w:spacing w:before="120" w:after="80"/>
              <w:jc w:val="both"/>
              <w:rPr>
                <w:rFonts w:ascii="Cambria" w:hAnsi="Cambria"/>
                <w:sz w:val="18"/>
                <w:szCs w:val="18"/>
                <w:lang w:eastAsia="cs-CZ"/>
              </w:rPr>
            </w:pPr>
            <w:r w:rsidRPr="00887DFE">
              <w:rPr>
                <w:rFonts w:ascii="Cambria" w:hAnsi="Cambria"/>
                <w:sz w:val="18"/>
                <w:szCs w:val="18"/>
                <w:lang w:eastAsia="cs-CZ"/>
              </w:rPr>
              <w:t>Ustanovení § 48a ZZVZ:</w:t>
            </w:r>
          </w:p>
          <w:p w14:paraId="12477EC9" w14:textId="77777777" w:rsidR="00BA2F3A" w:rsidRPr="00887DFE" w:rsidRDefault="00BA2F3A" w:rsidP="00BA2F3A">
            <w:pPr>
              <w:pStyle w:val="l3"/>
              <w:numPr>
                <w:ilvl w:val="0"/>
                <w:numId w:val="30"/>
              </w:numPr>
              <w:shd w:val="clear" w:color="auto" w:fill="FFFFFF"/>
              <w:spacing w:before="0" w:beforeAutospacing="0" w:after="60" w:afterAutospacing="0"/>
              <w:ind w:left="714" w:hanging="357"/>
              <w:jc w:val="both"/>
              <w:rPr>
                <w:rFonts w:ascii="Cambria" w:hAnsi="Cambria"/>
                <w:i/>
                <w:iCs/>
                <w:sz w:val="18"/>
                <w:szCs w:val="18"/>
              </w:rPr>
            </w:pPr>
            <w:r w:rsidRPr="00887DFE">
              <w:rPr>
                <w:rFonts w:ascii="Cambria" w:hAnsi="Cambria"/>
                <w:i/>
                <w:iCs/>
                <w:sz w:val="18"/>
                <w:szCs w:val="18"/>
              </w:rPr>
              <w:t>Zadavatel nezadá veřejnou zakázku účastníku zadávacího řízení, pokud je to v rozporu s mezinárodními sankcemi podle zákona upravujícího provádění mezinárodních sankcí.</w:t>
            </w:r>
          </w:p>
          <w:p w14:paraId="5BD7993E" w14:textId="77777777" w:rsidR="00BA2F3A" w:rsidRPr="00887DFE" w:rsidRDefault="00BA2F3A" w:rsidP="00BA2F3A">
            <w:pPr>
              <w:pStyle w:val="l3"/>
              <w:numPr>
                <w:ilvl w:val="0"/>
                <w:numId w:val="30"/>
              </w:numPr>
              <w:shd w:val="clear" w:color="auto" w:fill="FFFFFF"/>
              <w:spacing w:before="0" w:beforeAutospacing="0" w:after="0" w:afterAutospacing="0"/>
              <w:jc w:val="both"/>
              <w:rPr>
                <w:rFonts w:ascii="Cambria" w:hAnsi="Cambria"/>
                <w:i/>
                <w:iCs/>
                <w:sz w:val="18"/>
                <w:szCs w:val="18"/>
              </w:rPr>
            </w:pPr>
            <w:r w:rsidRPr="00887DFE">
              <w:rPr>
                <w:rFonts w:ascii="Cambria" w:hAnsi="Cambria"/>
                <w:i/>
                <w:iCs/>
                <w:sz w:val="18"/>
                <w:szCs w:val="18"/>
              </w:rPr>
              <w:t>Pokud se mezinárodní sankce podle odstavce 1 vztahuje na</w:t>
            </w:r>
          </w:p>
          <w:p w14:paraId="791ED083" w14:textId="77777777" w:rsidR="00BA2F3A" w:rsidRPr="00887DFE" w:rsidRDefault="00BA2F3A" w:rsidP="00BA2F3A">
            <w:pPr>
              <w:pStyle w:val="l4"/>
              <w:shd w:val="clear" w:color="auto" w:fill="FFFFFF"/>
              <w:spacing w:before="0" w:beforeAutospacing="0" w:after="0" w:afterAutospacing="0"/>
              <w:ind w:left="708"/>
              <w:jc w:val="both"/>
              <w:rPr>
                <w:rFonts w:ascii="Cambria" w:hAnsi="Cambria"/>
                <w:i/>
                <w:iCs/>
                <w:sz w:val="18"/>
                <w:szCs w:val="18"/>
              </w:rPr>
            </w:pPr>
            <w:r w:rsidRPr="00887DFE">
              <w:rPr>
                <w:rStyle w:val="PromnnHTML"/>
                <w:rFonts w:ascii="Cambria" w:hAnsi="Cambria"/>
                <w:sz w:val="18"/>
                <w:szCs w:val="18"/>
              </w:rPr>
              <w:t>a)</w:t>
            </w:r>
            <w:r w:rsidRPr="00887DFE">
              <w:rPr>
                <w:rFonts w:ascii="Cambria" w:hAnsi="Cambria"/>
                <w:i/>
                <w:iCs/>
                <w:sz w:val="18"/>
                <w:szCs w:val="18"/>
              </w:rPr>
              <w:t> účastníka zadávacího řízení, může ho zadavatel vyloučit z účasti v zadávacím řízení, nebo</w:t>
            </w:r>
          </w:p>
          <w:p w14:paraId="2E322E7F" w14:textId="77777777" w:rsidR="00BA2F3A" w:rsidRPr="00887DFE" w:rsidRDefault="00BA2F3A" w:rsidP="00BA2F3A">
            <w:pPr>
              <w:pStyle w:val="l4"/>
              <w:shd w:val="clear" w:color="auto" w:fill="FFFFFF"/>
              <w:spacing w:before="0" w:beforeAutospacing="0" w:after="60" w:afterAutospacing="0"/>
              <w:ind w:left="709"/>
              <w:jc w:val="both"/>
              <w:rPr>
                <w:rFonts w:ascii="Cambria" w:hAnsi="Cambria"/>
                <w:i/>
                <w:iCs/>
                <w:sz w:val="18"/>
                <w:szCs w:val="18"/>
              </w:rPr>
            </w:pPr>
            <w:r w:rsidRPr="00887DFE">
              <w:rPr>
                <w:rStyle w:val="PromnnHTML"/>
                <w:rFonts w:ascii="Cambria" w:hAnsi="Cambria"/>
                <w:sz w:val="18"/>
                <w:szCs w:val="18"/>
              </w:rPr>
              <w:t>b)</w:t>
            </w:r>
            <w:r w:rsidRPr="00887DFE">
              <w:rPr>
                <w:rFonts w:ascii="Cambria" w:hAnsi="Cambria"/>
                <w:i/>
                <w:iCs/>
                <w:sz w:val="18"/>
                <w:szCs w:val="18"/>
              </w:rPr>
              <w:t> vybraného dodavatele, vyloučí ho zadavatel z účasti v zadávacím řízení.</w:t>
            </w:r>
          </w:p>
          <w:p w14:paraId="562E902F" w14:textId="77777777" w:rsidR="00BA2F3A" w:rsidRPr="00887DFE" w:rsidRDefault="00BA2F3A" w:rsidP="00BA2F3A">
            <w:pPr>
              <w:pStyle w:val="l3"/>
              <w:numPr>
                <w:ilvl w:val="0"/>
                <w:numId w:val="30"/>
              </w:numPr>
              <w:shd w:val="clear" w:color="auto" w:fill="FFFFFF"/>
              <w:spacing w:before="0" w:beforeAutospacing="0" w:after="0" w:afterAutospacing="0"/>
              <w:jc w:val="both"/>
              <w:rPr>
                <w:rFonts w:ascii="Cambria" w:hAnsi="Cambria"/>
                <w:i/>
                <w:iCs/>
                <w:sz w:val="18"/>
                <w:szCs w:val="18"/>
              </w:rPr>
            </w:pPr>
            <w:r w:rsidRPr="00887DFE">
              <w:rPr>
                <w:rFonts w:ascii="Cambria" w:hAnsi="Cambria"/>
                <w:i/>
                <w:iCs/>
                <w:sz w:val="18"/>
                <w:szCs w:val="18"/>
              </w:rPr>
              <w:t>Pokud se mezinárodní sankce podle odstavce 1 vztahuje na poddodavatele</w:t>
            </w:r>
          </w:p>
          <w:p w14:paraId="535E30F1" w14:textId="77777777" w:rsidR="00BA2F3A" w:rsidRPr="00887DFE" w:rsidRDefault="00BA2F3A" w:rsidP="00BA2F3A">
            <w:pPr>
              <w:pStyle w:val="l4"/>
              <w:shd w:val="clear" w:color="auto" w:fill="FFFFFF"/>
              <w:spacing w:before="0" w:beforeAutospacing="0" w:after="0" w:afterAutospacing="0"/>
              <w:ind w:left="708"/>
              <w:jc w:val="both"/>
              <w:rPr>
                <w:rFonts w:ascii="Cambria" w:hAnsi="Cambria"/>
                <w:i/>
                <w:iCs/>
                <w:sz w:val="18"/>
                <w:szCs w:val="18"/>
              </w:rPr>
            </w:pPr>
            <w:r w:rsidRPr="00887DFE">
              <w:rPr>
                <w:rStyle w:val="PromnnHTML"/>
                <w:rFonts w:ascii="Cambria" w:hAnsi="Cambria"/>
                <w:sz w:val="18"/>
                <w:szCs w:val="18"/>
              </w:rPr>
              <w:t>a)</w:t>
            </w:r>
            <w:r w:rsidRPr="00887DFE">
              <w:rPr>
                <w:rFonts w:ascii="Cambria" w:hAnsi="Cambria"/>
                <w:i/>
                <w:iCs/>
                <w:sz w:val="18"/>
                <w:szCs w:val="18"/>
              </w:rPr>
              <w:t> účastníka zadávacího řízení, může zadavatel požadovat nahrazení poddodavatele, nebo</w:t>
            </w:r>
          </w:p>
          <w:p w14:paraId="5F886D88" w14:textId="77777777" w:rsidR="00BA2F3A" w:rsidRPr="00887DFE" w:rsidRDefault="00BA2F3A" w:rsidP="00BA2F3A">
            <w:pPr>
              <w:pStyle w:val="l4"/>
              <w:shd w:val="clear" w:color="auto" w:fill="FFFFFF"/>
              <w:spacing w:before="0" w:beforeAutospacing="0" w:after="60" w:afterAutospacing="0"/>
              <w:ind w:left="709"/>
              <w:jc w:val="both"/>
              <w:rPr>
                <w:rFonts w:ascii="Cambria" w:hAnsi="Cambria"/>
                <w:i/>
                <w:iCs/>
                <w:sz w:val="18"/>
                <w:szCs w:val="18"/>
              </w:rPr>
            </w:pPr>
            <w:r w:rsidRPr="00887DFE">
              <w:rPr>
                <w:rStyle w:val="PromnnHTML"/>
                <w:rFonts w:ascii="Cambria" w:hAnsi="Cambria"/>
                <w:sz w:val="18"/>
                <w:szCs w:val="18"/>
              </w:rPr>
              <w:t>b)</w:t>
            </w:r>
            <w:r w:rsidRPr="00887DFE">
              <w:rPr>
                <w:rFonts w:ascii="Cambria" w:hAnsi="Cambria"/>
                <w:i/>
                <w:iCs/>
                <w:sz w:val="18"/>
                <w:szCs w:val="18"/>
              </w:rPr>
              <w:t> vybraného dodavatele, musí zadavatel požadovat nahrazení poddodavatele.</w:t>
            </w:r>
          </w:p>
          <w:p w14:paraId="0FDEEE66" w14:textId="77777777" w:rsidR="00BA2F3A" w:rsidRPr="00887DFE" w:rsidRDefault="00BA2F3A" w:rsidP="00BA2F3A">
            <w:pPr>
              <w:pStyle w:val="l3"/>
              <w:numPr>
                <w:ilvl w:val="0"/>
                <w:numId w:val="30"/>
              </w:numPr>
              <w:shd w:val="clear" w:color="auto" w:fill="FFFFFF"/>
              <w:spacing w:before="0" w:beforeAutospacing="0" w:after="0" w:afterAutospacing="0"/>
              <w:jc w:val="both"/>
              <w:rPr>
                <w:rFonts w:ascii="Cambria" w:hAnsi="Cambria"/>
                <w:i/>
                <w:iCs/>
                <w:sz w:val="18"/>
                <w:szCs w:val="18"/>
              </w:rPr>
            </w:pPr>
            <w:r w:rsidRPr="00887DFE">
              <w:rPr>
                <w:rFonts w:ascii="Cambria" w:hAnsi="Cambria"/>
                <w:i/>
                <w:iCs/>
                <w:sz w:val="18"/>
                <w:szCs w:val="18"/>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887DFE" w:rsidRDefault="00BA2F3A" w:rsidP="00BA2F3A">
            <w:pPr>
              <w:autoSpaceDE w:val="0"/>
              <w:autoSpaceDN w:val="0"/>
              <w:adjustRightInd w:val="0"/>
              <w:spacing w:before="120"/>
              <w:jc w:val="both"/>
              <w:rPr>
                <w:rFonts w:ascii="Cambria" w:eastAsiaTheme="minorHAnsi" w:hAnsi="Cambria"/>
                <w:sz w:val="18"/>
                <w:szCs w:val="18"/>
              </w:rPr>
            </w:pPr>
            <w:r w:rsidRPr="00887DFE">
              <w:rPr>
                <w:rFonts w:ascii="Cambria" w:eastAsiaTheme="minorHAnsi" w:hAnsi="Cambria"/>
                <w:sz w:val="18"/>
                <w:szCs w:val="18"/>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887DFE" w:rsidRDefault="00BA2F3A" w:rsidP="00BA2F3A">
            <w:pPr>
              <w:jc w:val="both"/>
              <w:rPr>
                <w:rStyle w:val="Hypertextovodkaz"/>
                <w:rFonts w:ascii="Cambria" w:hAnsi="Cambria"/>
                <w:color w:val="auto"/>
                <w:sz w:val="18"/>
                <w:szCs w:val="18"/>
              </w:rPr>
            </w:pPr>
            <w:r w:rsidRPr="00887DFE">
              <w:rPr>
                <w:rFonts w:ascii="Cambria" w:hAnsi="Cambria"/>
                <w:sz w:val="18"/>
                <w:szCs w:val="18"/>
              </w:rPr>
              <w:t xml:space="preserve">Bližší informace o sankcích jsou dostupné na: </w:t>
            </w:r>
            <w:hyperlink r:id="rId7" w:history="1">
              <w:r w:rsidRPr="00887DFE">
                <w:rPr>
                  <w:rStyle w:val="Hypertextovodkaz"/>
                  <w:rFonts w:ascii="Cambria" w:hAnsi="Cambria"/>
                  <w:color w:val="auto"/>
                  <w:sz w:val="18"/>
                  <w:szCs w:val="18"/>
                </w:rPr>
                <w:t>https://www.financnianalytickyurad.cz/sankce-proti-rusku-a-belorusku</w:t>
              </w:r>
            </w:hyperlink>
          </w:p>
          <w:p w14:paraId="1603778E" w14:textId="77777777" w:rsidR="00963B66" w:rsidRPr="00887DFE" w:rsidRDefault="00963B66" w:rsidP="00D27A45">
            <w:pPr>
              <w:widowControl w:val="0"/>
              <w:suppressAutoHyphens/>
              <w:autoSpaceDE w:val="0"/>
              <w:autoSpaceDN w:val="0"/>
              <w:adjustRightInd w:val="0"/>
              <w:rPr>
                <w:rFonts w:ascii="Cambria" w:hAnsi="Cambria"/>
                <w:bCs/>
                <w:sz w:val="18"/>
                <w:szCs w:val="18"/>
                <w:lang w:val="en-US"/>
              </w:rPr>
            </w:pPr>
          </w:p>
        </w:tc>
      </w:tr>
    </w:tbl>
    <w:p w14:paraId="34B94903" w14:textId="77777777" w:rsidR="00963B66" w:rsidRPr="00887DFE" w:rsidRDefault="00963B66" w:rsidP="00FC0288">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887DFE"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887DFE" w:rsidRDefault="00A12D5B" w:rsidP="00A725DE">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6</w:t>
            </w:r>
            <w:r w:rsidR="008651ED" w:rsidRPr="00887DFE">
              <w:rPr>
                <w:rFonts w:ascii="Cambria" w:hAnsi="Cambria"/>
                <w:b/>
                <w:sz w:val="18"/>
                <w:szCs w:val="18"/>
                <w:lang w:val="en-US"/>
              </w:rPr>
              <w:t>) PROHLÁŠENÍ KE SPOLEČENSKY ODPOVĚDNÉMU ZADÁVÁNÍ VEŘEJNÉ ZAKÁZKY</w:t>
            </w:r>
          </w:p>
        </w:tc>
      </w:tr>
      <w:tr w:rsidR="008651ED" w:rsidRPr="00887DFE"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6A20A756" w14:textId="7980415B" w:rsidR="00C01B3D" w:rsidRPr="00887DFE" w:rsidRDefault="00AC1D76" w:rsidP="006127D2">
            <w:pPr>
              <w:pStyle w:val="Odstnesl"/>
              <w:spacing w:before="120"/>
              <w:ind w:left="0"/>
              <w:rPr>
                <w:rFonts w:ascii="Cambria" w:hAnsi="Cambria" w:cs="Times New Roman"/>
                <w:sz w:val="18"/>
                <w:szCs w:val="18"/>
              </w:rPr>
            </w:pPr>
            <w:bookmarkStart w:id="1" w:name="_Toc500230509"/>
            <w:r w:rsidRPr="00887DFE">
              <w:rPr>
                <w:rFonts w:ascii="Cambria" w:hAnsi="Cambria" w:cs="Times New Roman"/>
                <w:b/>
                <w:bCs/>
                <w:sz w:val="18"/>
                <w:szCs w:val="18"/>
              </w:rPr>
              <w:t>Dodavatel čestně prohlašuje</w:t>
            </w:r>
            <w:r w:rsidR="00BB60D1" w:rsidRPr="00887DFE">
              <w:rPr>
                <w:rFonts w:ascii="Cambria" w:hAnsi="Cambria" w:cs="Times New Roman"/>
                <w:b/>
                <w:bCs/>
                <w:sz w:val="18"/>
                <w:szCs w:val="18"/>
              </w:rPr>
              <w:t xml:space="preserve"> </w:t>
            </w:r>
            <w:r w:rsidRPr="00887DFE">
              <w:rPr>
                <w:rFonts w:ascii="Cambria" w:hAnsi="Cambria" w:cs="Times New Roman"/>
                <w:sz w:val="18"/>
                <w:szCs w:val="18"/>
              </w:rPr>
              <w:t>že, bude-li s ním uzavřena smlouva na veřejnou zakázku, zajistí po celou dobu plnění veřejné zakázky</w:t>
            </w:r>
            <w:r w:rsidR="00B10D87" w:rsidRPr="00887DFE">
              <w:rPr>
                <w:rFonts w:ascii="Cambria" w:hAnsi="Cambria" w:cs="Times New Roman"/>
                <w:sz w:val="18"/>
                <w:szCs w:val="18"/>
              </w:rPr>
              <w:t xml:space="preserve"> zadavatelem stanoven</w:t>
            </w:r>
            <w:r w:rsidR="004B23DF" w:rsidRPr="00887DFE">
              <w:rPr>
                <w:rFonts w:ascii="Cambria" w:hAnsi="Cambria" w:cs="Times New Roman"/>
                <w:sz w:val="18"/>
                <w:szCs w:val="18"/>
              </w:rPr>
              <w:t>á pravidla odpovědného zadávání specifikovaná ve Výzvě k pod</w:t>
            </w:r>
            <w:r w:rsidR="00702029" w:rsidRPr="00887DFE">
              <w:rPr>
                <w:rFonts w:ascii="Cambria" w:hAnsi="Cambria" w:cs="Times New Roman"/>
                <w:sz w:val="18"/>
                <w:szCs w:val="18"/>
              </w:rPr>
              <w:t>á</w:t>
            </w:r>
            <w:r w:rsidR="004B23DF" w:rsidRPr="00887DFE">
              <w:rPr>
                <w:rFonts w:ascii="Cambria" w:hAnsi="Cambria" w:cs="Times New Roman"/>
                <w:sz w:val="18"/>
                <w:szCs w:val="18"/>
              </w:rPr>
              <w:t xml:space="preserve">ní nabídek, článek </w:t>
            </w:r>
            <w:r w:rsidR="00006DA9" w:rsidRPr="00887DFE">
              <w:rPr>
                <w:rFonts w:ascii="Cambria" w:hAnsi="Cambria" w:cs="Times New Roman"/>
                <w:sz w:val="18"/>
                <w:szCs w:val="18"/>
              </w:rPr>
              <w:t xml:space="preserve">12. – ODPOVĚDNÉ </w:t>
            </w:r>
            <w:r w:rsidR="00702029" w:rsidRPr="00887DFE">
              <w:rPr>
                <w:rFonts w:ascii="Cambria" w:hAnsi="Cambria" w:cs="Times New Roman"/>
                <w:sz w:val="18"/>
                <w:szCs w:val="18"/>
              </w:rPr>
              <w:t>VEŘEJNÉ ZAKÁVÁNÍ A INOVACE</w:t>
            </w:r>
            <w:bookmarkEnd w:id="1"/>
            <w:r w:rsidR="00AE00BB" w:rsidRPr="00887DFE">
              <w:rPr>
                <w:rFonts w:ascii="Cambria" w:hAnsi="Cambria" w:cs="Times New Roman"/>
                <w:sz w:val="18"/>
                <w:szCs w:val="18"/>
              </w:rPr>
              <w:t>.</w:t>
            </w:r>
          </w:p>
        </w:tc>
      </w:tr>
    </w:tbl>
    <w:p w14:paraId="6E540DAF" w14:textId="77777777" w:rsidR="006127D2" w:rsidRPr="00887DFE" w:rsidRDefault="006127D2" w:rsidP="00F4593D">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87DFE"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5949404F" w:rsidR="002A374A" w:rsidRPr="00887DFE" w:rsidRDefault="00A12D5B" w:rsidP="00A725DE">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7</w:t>
            </w:r>
            <w:r w:rsidR="002A374A" w:rsidRPr="00887DFE">
              <w:rPr>
                <w:rFonts w:ascii="Cambria" w:hAnsi="Cambria"/>
                <w:b/>
                <w:sz w:val="18"/>
                <w:szCs w:val="18"/>
                <w:lang w:val="en-US"/>
              </w:rPr>
              <w:t>) PR</w:t>
            </w:r>
            <w:r w:rsidR="00231D0E" w:rsidRPr="00887DFE">
              <w:rPr>
                <w:rFonts w:ascii="Cambria" w:hAnsi="Cambria"/>
                <w:b/>
                <w:sz w:val="18"/>
                <w:szCs w:val="18"/>
                <w:lang w:val="en-US"/>
              </w:rPr>
              <w:t>OHLÁŠENÍ</w:t>
            </w:r>
            <w:r w:rsidR="002A374A" w:rsidRPr="00887DFE">
              <w:rPr>
                <w:rFonts w:ascii="Cambria" w:hAnsi="Cambria"/>
                <w:b/>
                <w:sz w:val="18"/>
                <w:szCs w:val="18"/>
                <w:lang w:val="en-US"/>
              </w:rPr>
              <w:t xml:space="preserve"> ZÁKLADNÍ ZPŮSOBILOSTI</w:t>
            </w:r>
          </w:p>
        </w:tc>
      </w:tr>
      <w:tr w:rsidR="00F4593D" w:rsidRPr="00887DFE"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43196510" w14:textId="77777777" w:rsidR="00841518" w:rsidRPr="00887DFE" w:rsidRDefault="00841518" w:rsidP="00841518">
            <w:pPr>
              <w:pStyle w:val="Odstnesl"/>
              <w:spacing w:before="120"/>
              <w:ind w:left="0"/>
              <w:rPr>
                <w:rFonts w:ascii="Cambria" w:hAnsi="Cambria" w:cs="Times New Roman"/>
                <w:sz w:val="18"/>
                <w:szCs w:val="18"/>
              </w:rPr>
            </w:pPr>
            <w:r w:rsidRPr="00887DFE">
              <w:rPr>
                <w:rFonts w:ascii="Cambria" w:hAnsi="Cambria" w:cs="Times New Roman"/>
                <w:sz w:val="18"/>
                <w:szCs w:val="18"/>
              </w:rPr>
              <w:t xml:space="preserve">Dodavatel čestně prohlašuje, že je způsobilý k plnění veřejné zakázky v </w:t>
            </w:r>
            <w:bookmarkStart w:id="2" w:name="_Toc492370945"/>
            <w:bookmarkStart w:id="3" w:name="_Toc492371371"/>
            <w:bookmarkStart w:id="4" w:name="_Toc492376118"/>
            <w:r w:rsidRPr="00887DFE">
              <w:rPr>
                <w:rFonts w:ascii="Cambria" w:hAnsi="Cambria" w:cs="Times New Roman"/>
                <w:sz w:val="18"/>
                <w:szCs w:val="18"/>
              </w:rPr>
              <w:t xml:space="preserve">rozsahu </w:t>
            </w:r>
            <w:bookmarkEnd w:id="2"/>
            <w:bookmarkEnd w:id="3"/>
            <w:bookmarkEnd w:id="4"/>
            <w:r w:rsidRPr="00887DFE">
              <w:rPr>
                <w:rFonts w:ascii="Cambria" w:hAnsi="Cambria" w:cs="Times New Roman"/>
                <w:color w:val="000000"/>
                <w:sz w:val="18"/>
                <w:szCs w:val="18"/>
              </w:rPr>
              <w:t>základní způsobilosti stanovené zadavatelem v zadávací dokumentaci</w:t>
            </w:r>
            <w:r w:rsidRPr="00887DFE">
              <w:rPr>
                <w:rFonts w:ascii="Cambria" w:hAnsi="Cambria" w:cs="Times New Roman"/>
                <w:sz w:val="18"/>
                <w:szCs w:val="18"/>
              </w:rPr>
              <w:t>, neboť</w:t>
            </w:r>
          </w:p>
          <w:p w14:paraId="4046EAF5" w14:textId="77777777" w:rsidR="00841518" w:rsidRPr="00887DFE" w:rsidRDefault="00841518" w:rsidP="00841518">
            <w:pPr>
              <w:pStyle w:val="Odstavecseseznamem"/>
              <w:numPr>
                <w:ilvl w:val="0"/>
                <w:numId w:val="9"/>
              </w:numPr>
              <w:suppressAutoHyphens/>
              <w:spacing w:before="60" w:after="120"/>
              <w:ind w:left="568" w:hanging="284"/>
              <w:jc w:val="both"/>
              <w:rPr>
                <w:rFonts w:ascii="Cambria" w:hAnsi="Cambria" w:cs="Times New Roman"/>
                <w:sz w:val="18"/>
                <w:szCs w:val="18"/>
              </w:rPr>
            </w:pPr>
            <w:r w:rsidRPr="00887DFE">
              <w:rPr>
                <w:rFonts w:ascii="Cambria" w:hAnsi="Cambria" w:cs="Times New Roman"/>
                <w:sz w:val="18"/>
                <w:szCs w:val="18"/>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BB0922A"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trestný čin spáchaný ve prospěch organizované zločinecké skupiny nebo trestný čin účasti na organizované zločinecké skupině,</w:t>
            </w:r>
          </w:p>
          <w:p w14:paraId="3FE45B4E"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trestný čin obchodování s lidmi,</w:t>
            </w:r>
          </w:p>
          <w:p w14:paraId="368F9787"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tyto trestné činy proti majetku:</w:t>
            </w:r>
          </w:p>
          <w:p w14:paraId="3DB4E7DD"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podvod,</w:t>
            </w:r>
          </w:p>
          <w:p w14:paraId="602FF09C"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pojistný podvod,</w:t>
            </w:r>
          </w:p>
          <w:p w14:paraId="2A2E7D05"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úvěrový podvod,</w:t>
            </w:r>
          </w:p>
          <w:p w14:paraId="547EF551"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dotační podvod,</w:t>
            </w:r>
          </w:p>
          <w:p w14:paraId="25960FBA"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legalizace výnosů z trestné činnosti,</w:t>
            </w:r>
          </w:p>
          <w:p w14:paraId="08E60A3F" w14:textId="77777777" w:rsidR="00841518" w:rsidRPr="00887DFE" w:rsidRDefault="00841518" w:rsidP="00841518">
            <w:pPr>
              <w:pStyle w:val="Odstavecseseznamem"/>
              <w:numPr>
                <w:ilvl w:val="0"/>
                <w:numId w:val="11"/>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legalizace výnosů z trestné činnosti z nedbalosti,</w:t>
            </w:r>
          </w:p>
          <w:p w14:paraId="7C23C4C9"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tyto trestné činy hospodářské:</w:t>
            </w:r>
          </w:p>
          <w:p w14:paraId="0341522D"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zneužití informace v obchodním styku,</w:t>
            </w:r>
          </w:p>
          <w:p w14:paraId="7BFA4543"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zneužití postavení v obchodním styku,</w:t>
            </w:r>
          </w:p>
          <w:p w14:paraId="4B400F08"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zjednání výhody při zadání veřejné zakázky, při veřejné soutěži a veřejné dražbě,</w:t>
            </w:r>
          </w:p>
          <w:p w14:paraId="738D81D7"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pletichy při zadání veřejné zakázky a při veřejné soutěži,</w:t>
            </w:r>
          </w:p>
          <w:p w14:paraId="16BB1071"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pletichy při veřejné dražbě,</w:t>
            </w:r>
          </w:p>
          <w:p w14:paraId="217271EE" w14:textId="77777777" w:rsidR="00841518" w:rsidRPr="00887DFE" w:rsidRDefault="00841518" w:rsidP="00841518">
            <w:pPr>
              <w:pStyle w:val="Odstavecseseznamem"/>
              <w:numPr>
                <w:ilvl w:val="0"/>
                <w:numId w:val="12"/>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poškození finančních zájmů Evropské unie,</w:t>
            </w:r>
          </w:p>
          <w:p w14:paraId="3E8977C0"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trestné činy obecně nebezpečné,</w:t>
            </w:r>
          </w:p>
          <w:p w14:paraId="3AC3D4BF"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trestné činy proti České republice, cizímu státu a mezinárodní organizaci,</w:t>
            </w:r>
          </w:p>
          <w:p w14:paraId="05C56E9E" w14:textId="77777777" w:rsidR="00841518" w:rsidRPr="00887DFE" w:rsidRDefault="00841518" w:rsidP="00841518">
            <w:pPr>
              <w:pStyle w:val="Odstavecseseznamem"/>
              <w:numPr>
                <w:ilvl w:val="0"/>
                <w:numId w:val="10"/>
              </w:numPr>
              <w:suppressAutoHyphens/>
              <w:ind w:left="993" w:hanging="426"/>
              <w:contextualSpacing/>
              <w:jc w:val="both"/>
              <w:rPr>
                <w:rFonts w:ascii="Cambria" w:hAnsi="Cambria" w:cs="Times New Roman"/>
                <w:sz w:val="18"/>
                <w:szCs w:val="18"/>
              </w:rPr>
            </w:pPr>
            <w:r w:rsidRPr="00887DFE">
              <w:rPr>
                <w:rFonts w:ascii="Cambria" w:hAnsi="Cambria" w:cs="Times New Roman"/>
                <w:sz w:val="18"/>
                <w:szCs w:val="18"/>
              </w:rPr>
              <w:t>tyto trestné činy proti pořádku ve věcech veřejných</w:t>
            </w:r>
          </w:p>
          <w:p w14:paraId="023164F7" w14:textId="77777777" w:rsidR="00841518" w:rsidRPr="00887DFE" w:rsidRDefault="00841518" w:rsidP="00841518">
            <w:pPr>
              <w:pStyle w:val="Odstavecseseznamem"/>
              <w:numPr>
                <w:ilvl w:val="0"/>
                <w:numId w:val="13"/>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trestné činy proti výkonu pravomoci orgánu veřejné moci a úřední osoby,</w:t>
            </w:r>
          </w:p>
          <w:p w14:paraId="3BFB08BC" w14:textId="77777777" w:rsidR="00841518" w:rsidRPr="00887DFE" w:rsidRDefault="00841518" w:rsidP="00841518">
            <w:pPr>
              <w:pStyle w:val="Odstavecseseznamem"/>
              <w:numPr>
                <w:ilvl w:val="0"/>
                <w:numId w:val="13"/>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trestné činy úředních osob,</w:t>
            </w:r>
          </w:p>
          <w:p w14:paraId="288AE633" w14:textId="77777777" w:rsidR="00841518" w:rsidRPr="00887DFE" w:rsidRDefault="00841518" w:rsidP="00841518">
            <w:pPr>
              <w:pStyle w:val="Odstavecseseznamem"/>
              <w:numPr>
                <w:ilvl w:val="0"/>
                <w:numId w:val="13"/>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úplatkářství,</w:t>
            </w:r>
          </w:p>
          <w:p w14:paraId="73ADEB18" w14:textId="77777777" w:rsidR="00841518" w:rsidRPr="00887DFE" w:rsidRDefault="00841518" w:rsidP="00841518">
            <w:pPr>
              <w:pStyle w:val="Odstavecseseznamem"/>
              <w:numPr>
                <w:ilvl w:val="0"/>
                <w:numId w:val="13"/>
              </w:numPr>
              <w:suppressAutoHyphens/>
              <w:ind w:left="1276" w:hanging="283"/>
              <w:contextualSpacing/>
              <w:jc w:val="both"/>
              <w:rPr>
                <w:rFonts w:ascii="Cambria" w:hAnsi="Cambria" w:cs="Times New Roman"/>
                <w:sz w:val="18"/>
                <w:szCs w:val="18"/>
              </w:rPr>
            </w:pPr>
            <w:r w:rsidRPr="00887DFE">
              <w:rPr>
                <w:rFonts w:ascii="Cambria" w:hAnsi="Cambria" w:cs="Times New Roman"/>
                <w:sz w:val="18"/>
                <w:szCs w:val="18"/>
              </w:rPr>
              <w:t>jiná rušení činnosti orgánu veřejné moci.</w:t>
            </w:r>
          </w:p>
          <w:p w14:paraId="7220FD3D" w14:textId="77777777" w:rsidR="00841518" w:rsidRPr="00887DFE" w:rsidRDefault="00841518" w:rsidP="00841518">
            <w:pPr>
              <w:pStyle w:val="Odstavecseseznamem"/>
              <w:numPr>
                <w:ilvl w:val="0"/>
                <w:numId w:val="9"/>
              </w:numPr>
              <w:suppressAutoHyphens/>
              <w:spacing w:before="60"/>
              <w:ind w:left="568" w:hanging="284"/>
              <w:jc w:val="both"/>
              <w:rPr>
                <w:rFonts w:ascii="Cambria" w:hAnsi="Cambria" w:cs="Times New Roman"/>
                <w:sz w:val="18"/>
                <w:szCs w:val="18"/>
              </w:rPr>
            </w:pPr>
            <w:r w:rsidRPr="00887DFE">
              <w:rPr>
                <w:rFonts w:ascii="Cambria" w:hAnsi="Cambria" w:cs="Times New Roman"/>
                <w:sz w:val="18"/>
                <w:szCs w:val="18"/>
              </w:rPr>
              <w:t>nemá v České republice nebo v zemi svého sídla v evidenci daní zachycen splatný daňový nedoplatek,</w:t>
            </w:r>
          </w:p>
          <w:p w14:paraId="76A0015F" w14:textId="77777777" w:rsidR="00841518" w:rsidRPr="00887DFE" w:rsidRDefault="00841518" w:rsidP="00841518">
            <w:pPr>
              <w:pStyle w:val="Odstavecseseznamem"/>
              <w:numPr>
                <w:ilvl w:val="0"/>
                <w:numId w:val="9"/>
              </w:numPr>
              <w:suppressAutoHyphens/>
              <w:spacing w:before="60"/>
              <w:ind w:left="568" w:hanging="284"/>
              <w:jc w:val="both"/>
              <w:rPr>
                <w:rFonts w:ascii="Cambria" w:hAnsi="Cambria" w:cs="Times New Roman"/>
                <w:sz w:val="18"/>
                <w:szCs w:val="18"/>
              </w:rPr>
            </w:pPr>
            <w:r w:rsidRPr="00887DFE">
              <w:rPr>
                <w:rFonts w:ascii="Cambria" w:hAnsi="Cambria" w:cs="Times New Roman"/>
                <w:sz w:val="18"/>
                <w:szCs w:val="18"/>
              </w:rPr>
              <w:t>nemá v České republice nebo v zemi svého sídla splatný nedoplatek na pojistném nebo na penále na veřejné zdravotní pojištění,</w:t>
            </w:r>
          </w:p>
          <w:p w14:paraId="73618F39" w14:textId="77777777" w:rsidR="00841518" w:rsidRPr="00887DFE" w:rsidRDefault="00841518" w:rsidP="00841518">
            <w:pPr>
              <w:pStyle w:val="Odstavecseseznamem"/>
              <w:numPr>
                <w:ilvl w:val="0"/>
                <w:numId w:val="9"/>
              </w:numPr>
              <w:suppressAutoHyphens/>
              <w:spacing w:before="60"/>
              <w:ind w:left="568" w:hanging="284"/>
              <w:jc w:val="both"/>
              <w:rPr>
                <w:rFonts w:ascii="Cambria" w:hAnsi="Cambria" w:cs="Times New Roman"/>
                <w:sz w:val="18"/>
                <w:szCs w:val="18"/>
              </w:rPr>
            </w:pPr>
            <w:r w:rsidRPr="00887DFE">
              <w:rPr>
                <w:rFonts w:ascii="Cambria" w:hAnsi="Cambria" w:cs="Times New Roman"/>
                <w:sz w:val="18"/>
                <w:szCs w:val="18"/>
              </w:rPr>
              <w:t>nemá v České republice nebo v zemi svého sídla splatný nedoplatek na pojistném nebo na penále na sociální zabezpečení a příspěvku na státní politiku zaměstnanosti,</w:t>
            </w:r>
          </w:p>
          <w:p w14:paraId="00C06556" w14:textId="77777777" w:rsidR="00841518" w:rsidRPr="00887DFE" w:rsidRDefault="00841518" w:rsidP="00841518">
            <w:pPr>
              <w:pStyle w:val="Odstavecseseznamem"/>
              <w:numPr>
                <w:ilvl w:val="0"/>
                <w:numId w:val="9"/>
              </w:numPr>
              <w:suppressAutoHyphens/>
              <w:spacing w:before="60"/>
              <w:ind w:left="568" w:hanging="284"/>
              <w:jc w:val="both"/>
              <w:rPr>
                <w:rFonts w:ascii="Cambria" w:hAnsi="Cambria" w:cs="Times New Roman"/>
                <w:sz w:val="18"/>
                <w:szCs w:val="18"/>
              </w:rPr>
            </w:pPr>
            <w:r w:rsidRPr="00887DFE">
              <w:rPr>
                <w:rFonts w:ascii="Cambria" w:hAnsi="Cambria" w:cs="Times New Roman"/>
                <w:sz w:val="18"/>
                <w:szCs w:val="18"/>
              </w:rPr>
              <w:t>není v likvidaci</w:t>
            </w:r>
            <w:r w:rsidRPr="00887DFE">
              <w:rPr>
                <w:rStyle w:val="Znakapoznpodarou"/>
                <w:rFonts w:ascii="Cambria" w:hAnsi="Cambria" w:cs="Times New Roman"/>
                <w:sz w:val="18"/>
                <w:szCs w:val="18"/>
              </w:rPr>
              <w:footnoteReference w:id="1"/>
            </w:r>
            <w:r w:rsidRPr="00887DFE">
              <w:rPr>
                <w:rFonts w:ascii="Cambria" w:hAnsi="Cambria" w:cs="Times New Roman"/>
                <w:sz w:val="18"/>
                <w:szCs w:val="18"/>
              </w:rPr>
              <w:t>, proti němuž nebylo vydáno rozhodnutí o úpadku</w:t>
            </w:r>
            <w:r w:rsidRPr="00887DFE">
              <w:rPr>
                <w:rStyle w:val="Znakapoznpodarou"/>
                <w:rFonts w:ascii="Cambria" w:hAnsi="Cambria" w:cs="Times New Roman"/>
                <w:sz w:val="18"/>
                <w:szCs w:val="18"/>
              </w:rPr>
              <w:footnoteReference w:id="2"/>
            </w:r>
            <w:r w:rsidRPr="00887DFE">
              <w:rPr>
                <w:rFonts w:ascii="Cambria" w:hAnsi="Cambria" w:cs="Times New Roman"/>
                <w:sz w:val="18"/>
                <w:szCs w:val="18"/>
              </w:rPr>
              <w:t>, vůči němuž nebyla nařízena nucená správa podle jiného právního předpisu</w:t>
            </w:r>
            <w:r w:rsidRPr="00887DFE">
              <w:rPr>
                <w:rStyle w:val="Znakapoznpodarou"/>
                <w:rFonts w:ascii="Cambria" w:hAnsi="Cambria" w:cs="Times New Roman"/>
                <w:sz w:val="18"/>
                <w:szCs w:val="18"/>
              </w:rPr>
              <w:footnoteReference w:id="3"/>
            </w:r>
            <w:r w:rsidRPr="00887DFE">
              <w:rPr>
                <w:rFonts w:ascii="Cambria" w:hAnsi="Cambria" w:cs="Times New Roman"/>
                <w:sz w:val="18"/>
                <w:szCs w:val="18"/>
              </w:rPr>
              <w:t xml:space="preserve"> nebo v obdobné situaci podle právního řádu země sídla dodavatele.</w:t>
            </w:r>
          </w:p>
          <w:p w14:paraId="6FFC4FCF" w14:textId="77777777" w:rsidR="00841518" w:rsidRPr="00887DFE" w:rsidRDefault="00841518" w:rsidP="00841518">
            <w:pPr>
              <w:widowControl w:val="0"/>
              <w:suppressAutoHyphens/>
              <w:spacing w:before="120"/>
              <w:jc w:val="both"/>
              <w:rPr>
                <w:rFonts w:ascii="Cambria" w:hAnsi="Cambria"/>
                <w:sz w:val="18"/>
                <w:szCs w:val="18"/>
              </w:rPr>
            </w:pPr>
            <w:r w:rsidRPr="00887DFE">
              <w:rPr>
                <w:rFonts w:ascii="Cambria" w:hAnsi="Cambria"/>
                <w:sz w:val="18"/>
                <w:szCs w:val="18"/>
              </w:rPr>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D8EA18D" w14:textId="77777777" w:rsidR="00841518" w:rsidRPr="00887DFE" w:rsidRDefault="00841518" w:rsidP="00841518">
            <w:pPr>
              <w:pStyle w:val="Odstavecseseznamem"/>
              <w:widowControl w:val="0"/>
              <w:numPr>
                <w:ilvl w:val="0"/>
                <w:numId w:val="31"/>
              </w:numPr>
              <w:suppressAutoHyphens/>
              <w:jc w:val="both"/>
              <w:rPr>
                <w:rFonts w:ascii="Cambria" w:hAnsi="Cambria" w:cs="Times New Roman"/>
                <w:sz w:val="18"/>
                <w:szCs w:val="18"/>
              </w:rPr>
            </w:pPr>
            <w:r w:rsidRPr="00887DFE">
              <w:rPr>
                <w:rFonts w:ascii="Cambria" w:hAnsi="Cambria" w:cs="Times New Roman"/>
                <w:sz w:val="18"/>
                <w:szCs w:val="18"/>
              </w:rPr>
              <w:t>tato právnická osoba,</w:t>
            </w:r>
          </w:p>
          <w:p w14:paraId="23D86C13" w14:textId="77777777" w:rsidR="00841518" w:rsidRPr="00887DFE" w:rsidRDefault="00841518" w:rsidP="00841518">
            <w:pPr>
              <w:pStyle w:val="Odstavecseseznamem"/>
              <w:widowControl w:val="0"/>
              <w:numPr>
                <w:ilvl w:val="0"/>
                <w:numId w:val="31"/>
              </w:numPr>
              <w:suppressAutoHyphens/>
              <w:jc w:val="both"/>
              <w:rPr>
                <w:rFonts w:ascii="Cambria" w:hAnsi="Cambria" w:cs="Times New Roman"/>
                <w:sz w:val="18"/>
                <w:szCs w:val="18"/>
              </w:rPr>
            </w:pPr>
            <w:r w:rsidRPr="00887DFE">
              <w:rPr>
                <w:rFonts w:ascii="Cambria" w:hAnsi="Cambria" w:cs="Times New Roman"/>
                <w:sz w:val="18"/>
                <w:szCs w:val="18"/>
              </w:rPr>
              <w:t xml:space="preserve">každý člen statutárního orgánu této právnické osoby a </w:t>
            </w:r>
          </w:p>
          <w:p w14:paraId="40B6E42D" w14:textId="77777777" w:rsidR="00841518" w:rsidRPr="00887DFE" w:rsidRDefault="00841518" w:rsidP="00841518">
            <w:pPr>
              <w:pStyle w:val="Odstavecseseznamem"/>
              <w:widowControl w:val="0"/>
              <w:numPr>
                <w:ilvl w:val="0"/>
                <w:numId w:val="31"/>
              </w:numPr>
              <w:suppressAutoHyphens/>
              <w:jc w:val="both"/>
              <w:rPr>
                <w:rFonts w:ascii="Cambria" w:hAnsi="Cambria" w:cs="Times New Roman"/>
                <w:sz w:val="18"/>
                <w:szCs w:val="18"/>
              </w:rPr>
            </w:pPr>
            <w:r w:rsidRPr="00887DFE">
              <w:rPr>
                <w:rFonts w:ascii="Cambria" w:hAnsi="Cambria" w:cs="Times New Roman"/>
                <w:sz w:val="18"/>
                <w:szCs w:val="18"/>
              </w:rPr>
              <w:t>osoba zastupující tuto právnickou osobu v statutárním orgánu dodavatele.</w:t>
            </w:r>
          </w:p>
          <w:p w14:paraId="435C72EE" w14:textId="77777777" w:rsidR="00841518" w:rsidRPr="00887DFE" w:rsidRDefault="00841518" w:rsidP="00841518">
            <w:pPr>
              <w:widowControl w:val="0"/>
              <w:suppressAutoHyphens/>
              <w:jc w:val="both"/>
              <w:rPr>
                <w:rFonts w:ascii="Cambria" w:hAnsi="Cambria"/>
                <w:sz w:val="18"/>
                <w:szCs w:val="18"/>
              </w:rPr>
            </w:pPr>
          </w:p>
          <w:p w14:paraId="4CB1F378" w14:textId="77777777" w:rsidR="00841518" w:rsidRPr="00887DFE" w:rsidRDefault="00841518" w:rsidP="00841518">
            <w:pPr>
              <w:widowControl w:val="0"/>
              <w:suppressAutoHyphens/>
              <w:jc w:val="both"/>
              <w:rPr>
                <w:rFonts w:ascii="Cambria" w:hAnsi="Cambria"/>
                <w:sz w:val="18"/>
                <w:szCs w:val="18"/>
              </w:rPr>
            </w:pPr>
            <w:r w:rsidRPr="00887DFE">
              <w:rPr>
                <w:rFonts w:ascii="Cambria" w:hAnsi="Cambria"/>
                <w:sz w:val="18"/>
                <w:szCs w:val="18"/>
              </w:rPr>
              <w:t>Účastní-li se zadávacího řízení pobočka závodu</w:t>
            </w:r>
          </w:p>
          <w:p w14:paraId="61D628B8" w14:textId="77777777" w:rsidR="00841518" w:rsidRPr="00887DFE" w:rsidRDefault="00841518" w:rsidP="00841518">
            <w:pPr>
              <w:pStyle w:val="Odstavecseseznamem"/>
              <w:widowControl w:val="0"/>
              <w:numPr>
                <w:ilvl w:val="0"/>
                <w:numId w:val="32"/>
              </w:numPr>
              <w:suppressAutoHyphens/>
              <w:jc w:val="both"/>
              <w:rPr>
                <w:rFonts w:ascii="Cambria" w:hAnsi="Cambria" w:cs="Times New Roman"/>
                <w:sz w:val="18"/>
                <w:szCs w:val="18"/>
              </w:rPr>
            </w:pPr>
            <w:r w:rsidRPr="00887DFE">
              <w:rPr>
                <w:rFonts w:ascii="Cambria" w:hAnsi="Cambria" w:cs="Times New Roman"/>
                <w:sz w:val="18"/>
                <w:szCs w:val="18"/>
              </w:rPr>
              <w:t>zahraniční právnické osoby, musí podmínku podle písm. a) splňovat tato právnická osoba a vedoucí pobočky závodu,</w:t>
            </w:r>
          </w:p>
          <w:p w14:paraId="4226E2F4" w14:textId="6FE50AC9" w:rsidR="00F4593D" w:rsidRPr="00887DFE" w:rsidRDefault="00841518" w:rsidP="00841518">
            <w:pPr>
              <w:pStyle w:val="Odstavecseseznamem"/>
              <w:numPr>
                <w:ilvl w:val="0"/>
                <w:numId w:val="9"/>
              </w:numPr>
              <w:suppressAutoHyphens/>
              <w:spacing w:before="60" w:line="276" w:lineRule="auto"/>
              <w:ind w:left="568" w:hanging="284"/>
              <w:jc w:val="both"/>
              <w:rPr>
                <w:rFonts w:ascii="Cambria" w:hAnsi="Cambria" w:cs="Times New Roman"/>
                <w:sz w:val="18"/>
                <w:szCs w:val="18"/>
              </w:rPr>
            </w:pPr>
            <w:r w:rsidRPr="00887DFE">
              <w:rPr>
                <w:rFonts w:ascii="Cambria" w:hAnsi="Cambria" w:cs="Times New Roman"/>
                <w:sz w:val="18"/>
                <w:szCs w:val="18"/>
              </w:rPr>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Pr="00887DFE" w:rsidRDefault="00B00912" w:rsidP="00C0120D">
      <w:pPr>
        <w:pStyle w:val="Odstnesl"/>
        <w:spacing w:before="120" w:after="0"/>
        <w:ind w:left="0"/>
        <w:rPr>
          <w:rFonts w:ascii="Cambria" w:hAnsi="Cambria"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87DFE"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887DFE" w:rsidRDefault="00A12D5B" w:rsidP="00372804">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8</w:t>
            </w:r>
            <w:r w:rsidR="00832398" w:rsidRPr="00887DFE">
              <w:rPr>
                <w:rFonts w:ascii="Cambria" w:hAnsi="Cambria"/>
                <w:b/>
                <w:sz w:val="18"/>
                <w:szCs w:val="18"/>
                <w:lang w:val="en-US"/>
              </w:rPr>
              <w:t>) PROHLÁŠENÍ K PROFESNÍ ZPŮSOBILOSTI</w:t>
            </w:r>
          </w:p>
        </w:tc>
      </w:tr>
      <w:tr w:rsidR="00832398" w:rsidRPr="00887DFE"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344E590" w14:textId="0D1869C9" w:rsidR="00832398" w:rsidRPr="00887DFE" w:rsidRDefault="00832398" w:rsidP="00372804">
            <w:pPr>
              <w:spacing w:before="120" w:after="120"/>
              <w:rPr>
                <w:rFonts w:ascii="Cambria" w:hAnsi="Cambria"/>
                <w:sz w:val="18"/>
                <w:szCs w:val="18"/>
              </w:rPr>
            </w:pPr>
            <w:r w:rsidRPr="00887DFE">
              <w:rPr>
                <w:rFonts w:ascii="Cambria" w:hAnsi="Cambria"/>
                <w:b/>
                <w:bCs/>
                <w:sz w:val="18"/>
                <w:szCs w:val="18"/>
              </w:rPr>
              <w:t>Dodavatel čestn</w:t>
            </w:r>
            <w:r w:rsidR="00F81964" w:rsidRPr="00887DFE">
              <w:rPr>
                <w:rFonts w:ascii="Cambria" w:hAnsi="Cambria"/>
                <w:b/>
                <w:bCs/>
                <w:sz w:val="18"/>
                <w:szCs w:val="18"/>
              </w:rPr>
              <w:t>ě</w:t>
            </w:r>
            <w:r w:rsidRPr="00887DFE">
              <w:rPr>
                <w:rFonts w:ascii="Cambria" w:hAnsi="Cambria"/>
                <w:b/>
                <w:bCs/>
                <w:sz w:val="18"/>
                <w:szCs w:val="18"/>
              </w:rPr>
              <w:t xml:space="preserve"> prohlašuje</w:t>
            </w:r>
            <w:r w:rsidRPr="00887DFE">
              <w:rPr>
                <w:rFonts w:ascii="Cambria" w:hAnsi="Cambria"/>
                <w:sz w:val="18"/>
                <w:szCs w:val="18"/>
              </w:rPr>
              <w:t>,</w:t>
            </w:r>
            <w:r w:rsidRPr="00887DFE">
              <w:rPr>
                <w:rFonts w:ascii="Cambria" w:hAnsi="Cambria"/>
                <w:b/>
                <w:bCs/>
                <w:sz w:val="18"/>
                <w:szCs w:val="18"/>
              </w:rPr>
              <w:t xml:space="preserve"> </w:t>
            </w:r>
            <w:r w:rsidRPr="00887DFE">
              <w:rPr>
                <w:rFonts w:ascii="Cambria" w:hAnsi="Cambria"/>
                <w:sz w:val="18"/>
                <w:szCs w:val="18"/>
              </w:rPr>
              <w:t>že je profesně způsobilý k plnění veřejné zakázky v rozsahu § 77 odst. 1 a 2 písm. a) zákona, neboť</w:t>
            </w:r>
          </w:p>
          <w:p w14:paraId="3527B7CE" w14:textId="77777777" w:rsidR="00832398" w:rsidRPr="00887DFE" w:rsidRDefault="00832398" w:rsidP="00372804">
            <w:pPr>
              <w:pStyle w:val="Odstnesl"/>
              <w:numPr>
                <w:ilvl w:val="0"/>
                <w:numId w:val="18"/>
              </w:numPr>
              <w:spacing w:before="120"/>
              <w:rPr>
                <w:rFonts w:ascii="Cambria" w:hAnsi="Cambria" w:cs="Times New Roman"/>
                <w:sz w:val="18"/>
                <w:szCs w:val="18"/>
              </w:rPr>
            </w:pPr>
            <w:r w:rsidRPr="00887DFE">
              <w:rPr>
                <w:rFonts w:ascii="Cambria" w:hAnsi="Cambria" w:cs="Times New Roman"/>
                <w:sz w:val="18"/>
                <w:szCs w:val="18"/>
              </w:rPr>
              <w:t>je zapsán v obchodním rejstříku nebo jiné obdobné evidenci, pokud právní předpis zápis do takové evidence vyžaduje.</w:t>
            </w:r>
          </w:p>
          <w:p w14:paraId="4FC3224A" w14:textId="77777777" w:rsidR="00832398" w:rsidRPr="00887DFE" w:rsidRDefault="00832398" w:rsidP="00372804">
            <w:pPr>
              <w:pStyle w:val="Odstnesl"/>
              <w:numPr>
                <w:ilvl w:val="0"/>
                <w:numId w:val="18"/>
              </w:numPr>
              <w:spacing w:before="120"/>
              <w:rPr>
                <w:rFonts w:ascii="Cambria" w:hAnsi="Cambria" w:cs="Times New Roman"/>
                <w:sz w:val="18"/>
                <w:szCs w:val="18"/>
              </w:rPr>
            </w:pPr>
            <w:r w:rsidRPr="00887DFE">
              <w:rPr>
                <w:rFonts w:ascii="Cambria" w:hAnsi="Cambria" w:cs="Times New Roman"/>
                <w:sz w:val="18"/>
                <w:szCs w:val="18"/>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887DFE" w:rsidRDefault="00832398" w:rsidP="00372804">
            <w:pPr>
              <w:pStyle w:val="Odstavecseseznamem"/>
              <w:widowControl w:val="0"/>
              <w:numPr>
                <w:ilvl w:val="0"/>
                <w:numId w:val="20"/>
              </w:numPr>
              <w:suppressAutoHyphens/>
              <w:jc w:val="both"/>
              <w:rPr>
                <w:rFonts w:ascii="Cambria" w:hAnsi="Cambria" w:cs="Times New Roman"/>
                <w:sz w:val="18"/>
                <w:szCs w:val="18"/>
              </w:rPr>
            </w:pPr>
            <w:r w:rsidRPr="00887DFE">
              <w:rPr>
                <w:rFonts w:ascii="Cambria" w:hAnsi="Cambria" w:cs="Times New Roman"/>
                <w:sz w:val="18"/>
                <w:szCs w:val="18"/>
              </w:rPr>
              <w:t>živnostenské oprávnění – provádění staveb, jejich změn a odstraňování</w:t>
            </w:r>
          </w:p>
          <w:p w14:paraId="1281E213" w14:textId="77777777" w:rsidR="00832398" w:rsidRPr="00887DFE" w:rsidRDefault="00832398" w:rsidP="00372804">
            <w:pPr>
              <w:pStyle w:val="Odstavecseseznamem"/>
              <w:widowControl w:val="0"/>
              <w:suppressAutoHyphens/>
              <w:ind w:left="1440"/>
              <w:jc w:val="both"/>
              <w:rPr>
                <w:rFonts w:ascii="Cambria" w:hAnsi="Cambria" w:cs="Times New Roman"/>
                <w:sz w:val="18"/>
                <w:szCs w:val="18"/>
              </w:rPr>
            </w:pPr>
          </w:p>
          <w:p w14:paraId="1BCAB6F1" w14:textId="77777777" w:rsidR="00832398" w:rsidRPr="00887DFE" w:rsidRDefault="00832398" w:rsidP="00372804">
            <w:pPr>
              <w:widowControl w:val="0"/>
              <w:suppressAutoHyphens/>
              <w:jc w:val="both"/>
              <w:rPr>
                <w:rFonts w:ascii="Cambria" w:hAnsi="Cambria"/>
                <w:sz w:val="18"/>
                <w:szCs w:val="18"/>
              </w:rPr>
            </w:pPr>
            <w:r w:rsidRPr="00887DFE">
              <w:rPr>
                <w:rFonts w:ascii="Cambria" w:hAnsi="Cambria"/>
                <w:sz w:val="18"/>
                <w:szCs w:val="18"/>
              </w:rPr>
              <w:t xml:space="preserve">Pozn. </w:t>
            </w:r>
          </w:p>
          <w:p w14:paraId="4AD8EC54" w14:textId="77777777" w:rsidR="00832398" w:rsidRPr="00887DFE" w:rsidRDefault="00832398" w:rsidP="00372804">
            <w:pPr>
              <w:widowControl w:val="0"/>
              <w:suppressAutoHyphens/>
              <w:jc w:val="both"/>
              <w:rPr>
                <w:rFonts w:ascii="Cambria" w:hAnsi="Cambria"/>
                <w:sz w:val="18"/>
                <w:szCs w:val="18"/>
              </w:rPr>
            </w:pPr>
            <w:r w:rsidRPr="00887DFE">
              <w:rPr>
                <w:rFonts w:ascii="Cambria" w:hAnsi="Cambria"/>
                <w:sz w:val="18"/>
                <w:szCs w:val="18"/>
              </w:rPr>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87DFE" w:rsidRDefault="00832398" w:rsidP="00372804">
            <w:pPr>
              <w:pStyle w:val="Odstavecseseznamem"/>
              <w:widowControl w:val="0"/>
              <w:suppressAutoHyphens/>
              <w:ind w:left="1440"/>
              <w:jc w:val="both"/>
              <w:rPr>
                <w:rFonts w:ascii="Cambria" w:hAnsi="Cambria" w:cs="Times New Roman"/>
                <w:sz w:val="18"/>
                <w:szCs w:val="18"/>
              </w:rPr>
            </w:pPr>
          </w:p>
        </w:tc>
      </w:tr>
      <w:tr w:rsidR="00832398" w:rsidRPr="00887DFE"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0A6B7845" w14:textId="57662700" w:rsidR="00832398" w:rsidRPr="00887DFE" w:rsidRDefault="00832398" w:rsidP="00832398">
            <w:pPr>
              <w:rPr>
                <w:rFonts w:ascii="Cambria" w:hAnsi="Cambria"/>
                <w:color w:val="FF0000"/>
                <w:sz w:val="18"/>
                <w:szCs w:val="18"/>
              </w:rPr>
            </w:pPr>
            <w:r w:rsidRPr="00887DFE">
              <w:rPr>
                <w:rFonts w:ascii="Cambria" w:hAnsi="Cambria"/>
                <w:color w:val="FF0000"/>
                <w:sz w:val="18"/>
                <w:szCs w:val="18"/>
              </w:rPr>
              <w:t xml:space="preserve">účastník doplní </w:t>
            </w:r>
          </w:p>
          <w:p w14:paraId="04F31F84" w14:textId="77777777" w:rsidR="00832398" w:rsidRPr="00887DFE" w:rsidRDefault="00832398" w:rsidP="00832398">
            <w:pPr>
              <w:rPr>
                <w:rFonts w:ascii="Cambria" w:hAnsi="Cambria"/>
                <w:color w:val="FF0000"/>
                <w:sz w:val="18"/>
                <w:szCs w:val="18"/>
              </w:rPr>
            </w:pPr>
          </w:p>
          <w:p w14:paraId="57F1B1C0" w14:textId="16DA8E25" w:rsidR="00832398" w:rsidRPr="00887DFE" w:rsidRDefault="00832398" w:rsidP="00832398">
            <w:pPr>
              <w:rPr>
                <w:rFonts w:ascii="Cambria" w:hAnsi="Cambria"/>
                <w:color w:val="FF0000"/>
                <w:sz w:val="18"/>
                <w:szCs w:val="18"/>
              </w:rPr>
            </w:pPr>
            <w:r w:rsidRPr="00887DFE">
              <w:rPr>
                <w:rFonts w:ascii="Cambria" w:hAnsi="Cambria"/>
                <w:sz w:val="18"/>
                <w:szCs w:val="18"/>
              </w:rPr>
              <w:t>1)  zapsán v obchodním rejstříku</w:t>
            </w:r>
            <w:proofErr w:type="gramStart"/>
            <w:r w:rsidRPr="00887DFE">
              <w:rPr>
                <w:rFonts w:ascii="Cambria" w:hAnsi="Cambria"/>
                <w:sz w:val="18"/>
                <w:szCs w:val="18"/>
              </w:rPr>
              <w:t xml:space="preserve"> </w:t>
            </w:r>
            <w:r w:rsidRPr="00887DFE">
              <w:rPr>
                <w:rFonts w:ascii="Cambria" w:hAnsi="Cambria"/>
                <w:color w:val="FF0000"/>
                <w:sz w:val="18"/>
                <w:szCs w:val="18"/>
              </w:rPr>
              <w:t>….</w:t>
            </w:r>
            <w:proofErr w:type="gramEnd"/>
            <w:r w:rsidRPr="00887DFE">
              <w:rPr>
                <w:rFonts w:ascii="Cambria" w:hAnsi="Cambria"/>
                <w:color w:val="FF0000"/>
                <w:sz w:val="18"/>
                <w:szCs w:val="18"/>
              </w:rPr>
              <w:t>.</w:t>
            </w:r>
            <w:r w:rsidR="00B00912" w:rsidRPr="00887DFE">
              <w:rPr>
                <w:rFonts w:ascii="Cambria" w:hAnsi="Cambria"/>
                <w:color w:val="FF0000"/>
                <w:sz w:val="18"/>
                <w:szCs w:val="18"/>
              </w:rPr>
              <w:t>DOPLNIT</w:t>
            </w:r>
            <w:r w:rsidRPr="00887DFE">
              <w:rPr>
                <w:rFonts w:ascii="Cambria" w:hAnsi="Cambria"/>
                <w:color w:val="FF0000"/>
                <w:sz w:val="18"/>
                <w:szCs w:val="18"/>
              </w:rPr>
              <w:t xml:space="preserve"> </w:t>
            </w:r>
          </w:p>
          <w:p w14:paraId="0C665AFC" w14:textId="77777777" w:rsidR="00832398" w:rsidRPr="00887DFE" w:rsidRDefault="00832398" w:rsidP="00832398">
            <w:pPr>
              <w:rPr>
                <w:rFonts w:ascii="Cambria" w:hAnsi="Cambria"/>
                <w:color w:val="FF0000"/>
                <w:sz w:val="18"/>
                <w:szCs w:val="18"/>
              </w:rPr>
            </w:pPr>
          </w:p>
          <w:p w14:paraId="544ADF52" w14:textId="68A91EBB" w:rsidR="00832398" w:rsidRPr="00887DFE" w:rsidRDefault="00832398" w:rsidP="00832398">
            <w:pPr>
              <w:rPr>
                <w:rFonts w:ascii="Cambria" w:hAnsi="Cambria"/>
                <w:color w:val="FF0000"/>
                <w:sz w:val="18"/>
                <w:szCs w:val="18"/>
              </w:rPr>
            </w:pPr>
            <w:r w:rsidRPr="00887DFE">
              <w:rPr>
                <w:rFonts w:ascii="Cambria" w:hAnsi="Cambria"/>
                <w:sz w:val="18"/>
                <w:szCs w:val="18"/>
              </w:rPr>
              <w:t xml:space="preserve">2) zapsán v živnostenském rejstříku – obor </w:t>
            </w:r>
            <w:proofErr w:type="gramStart"/>
            <w:r w:rsidRPr="00887DFE">
              <w:rPr>
                <w:rFonts w:ascii="Cambria" w:hAnsi="Cambria"/>
                <w:sz w:val="18"/>
                <w:szCs w:val="18"/>
              </w:rPr>
              <w:t>podnikání</w:t>
            </w:r>
            <w:r w:rsidRPr="00887DFE">
              <w:rPr>
                <w:rFonts w:ascii="Cambria" w:hAnsi="Cambria"/>
                <w:color w:val="FF0000"/>
                <w:sz w:val="18"/>
                <w:szCs w:val="18"/>
              </w:rPr>
              <w:t>….</w:t>
            </w:r>
            <w:proofErr w:type="gramEnd"/>
            <w:r w:rsidRPr="00887DFE">
              <w:rPr>
                <w:rFonts w:ascii="Cambria" w:hAnsi="Cambria"/>
                <w:color w:val="FF0000"/>
                <w:sz w:val="18"/>
                <w:szCs w:val="18"/>
              </w:rPr>
              <w:t>.</w:t>
            </w:r>
            <w:r w:rsidR="00B00912" w:rsidRPr="00887DFE">
              <w:rPr>
                <w:rFonts w:ascii="Cambria" w:hAnsi="Cambria"/>
                <w:color w:val="FF0000"/>
                <w:sz w:val="18"/>
                <w:szCs w:val="18"/>
              </w:rPr>
              <w:t>DOPLNIT</w:t>
            </w:r>
          </w:p>
          <w:p w14:paraId="6E3D05EA" w14:textId="2DDEB823" w:rsidR="00832398" w:rsidRPr="00887DFE" w:rsidRDefault="00832398" w:rsidP="00832398">
            <w:pPr>
              <w:rPr>
                <w:rFonts w:ascii="Cambria" w:hAnsi="Cambria"/>
                <w:color w:val="FF0000"/>
                <w:sz w:val="18"/>
                <w:szCs w:val="18"/>
              </w:rPr>
            </w:pPr>
          </w:p>
        </w:tc>
      </w:tr>
    </w:tbl>
    <w:p w14:paraId="1A2A04AD" w14:textId="77777777" w:rsidR="003E13F7" w:rsidRPr="00887DFE" w:rsidRDefault="003E13F7" w:rsidP="004A4145">
      <w:pPr>
        <w:pStyle w:val="Odstnesl"/>
        <w:spacing w:before="120" w:after="0"/>
        <w:ind w:left="0"/>
        <w:rPr>
          <w:rFonts w:ascii="Cambria" w:hAnsi="Cambria"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3544"/>
        <w:gridCol w:w="5670"/>
      </w:tblGrid>
      <w:tr w:rsidR="00231D0E" w:rsidRPr="00887DFE" w14:paraId="27FF7EC5"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887DFE" w:rsidRDefault="00A12D5B" w:rsidP="00231D0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sz w:val="18"/>
                <w:szCs w:val="18"/>
                <w:lang w:val="en-US"/>
              </w:rPr>
              <w:t>9</w:t>
            </w:r>
            <w:r w:rsidR="00231D0E" w:rsidRPr="00887DFE">
              <w:rPr>
                <w:rFonts w:ascii="Cambria" w:hAnsi="Cambria"/>
                <w:b/>
                <w:sz w:val="18"/>
                <w:szCs w:val="18"/>
                <w:lang w:val="en-US"/>
              </w:rPr>
              <w:t>) PROHLÁŠENÍ K TECHNICKÉ KVALIFIKACI</w:t>
            </w:r>
            <w:r w:rsidR="00076D7D" w:rsidRPr="00887DFE">
              <w:rPr>
                <w:rFonts w:ascii="Cambria" w:hAnsi="Cambria"/>
                <w:b/>
                <w:sz w:val="18"/>
                <w:szCs w:val="18"/>
                <w:lang w:val="en-US"/>
              </w:rPr>
              <w:t xml:space="preserve"> – </w:t>
            </w:r>
            <w:r w:rsidR="004715C1" w:rsidRPr="00887DFE">
              <w:rPr>
                <w:rFonts w:ascii="Cambria" w:hAnsi="Cambria"/>
                <w:b/>
                <w:sz w:val="18"/>
                <w:szCs w:val="18"/>
                <w:lang w:val="en-US"/>
              </w:rPr>
              <w:t xml:space="preserve">seznam stavebních prací - </w:t>
            </w:r>
            <w:r w:rsidR="00076D7D" w:rsidRPr="00887DFE">
              <w:rPr>
                <w:rFonts w:ascii="Cambria" w:hAnsi="Cambria"/>
                <w:b/>
                <w:sz w:val="18"/>
                <w:szCs w:val="18"/>
                <w:lang w:val="en-US"/>
              </w:rPr>
              <w:t>referenční zakázky</w:t>
            </w:r>
          </w:p>
        </w:tc>
      </w:tr>
      <w:tr w:rsidR="00231D0E" w:rsidRPr="00887DFE" w14:paraId="3B965910"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A988EEB" w14:textId="786A38BB" w:rsidR="001206C8" w:rsidRPr="00887DFE" w:rsidRDefault="00231D0E" w:rsidP="001206C8">
            <w:pPr>
              <w:spacing w:before="120" w:after="120"/>
              <w:rPr>
                <w:rFonts w:ascii="Cambria" w:hAnsi="Cambria"/>
                <w:sz w:val="18"/>
                <w:szCs w:val="18"/>
              </w:rPr>
            </w:pPr>
            <w:r w:rsidRPr="00887DFE">
              <w:rPr>
                <w:rFonts w:ascii="Cambria" w:hAnsi="Cambria"/>
                <w:b/>
                <w:bCs/>
                <w:sz w:val="18"/>
                <w:szCs w:val="18"/>
              </w:rPr>
              <w:t>Dodavatel čestn</w:t>
            </w:r>
            <w:r w:rsidR="00F81964" w:rsidRPr="00887DFE">
              <w:rPr>
                <w:rFonts w:ascii="Cambria" w:hAnsi="Cambria"/>
                <w:b/>
                <w:bCs/>
                <w:sz w:val="18"/>
                <w:szCs w:val="18"/>
              </w:rPr>
              <w:t>ě</w:t>
            </w:r>
            <w:r w:rsidRPr="00887DFE">
              <w:rPr>
                <w:rFonts w:ascii="Cambria" w:hAnsi="Cambria"/>
                <w:b/>
                <w:bCs/>
                <w:sz w:val="18"/>
                <w:szCs w:val="18"/>
              </w:rPr>
              <w:t xml:space="preserve"> prohlašuje</w:t>
            </w:r>
            <w:r w:rsidRPr="00887DFE">
              <w:rPr>
                <w:rFonts w:ascii="Cambria" w:hAnsi="Cambria"/>
                <w:sz w:val="18"/>
                <w:szCs w:val="18"/>
              </w:rPr>
              <w:t>,</w:t>
            </w:r>
            <w:r w:rsidRPr="00887DFE">
              <w:rPr>
                <w:rFonts w:ascii="Cambria" w:hAnsi="Cambria"/>
                <w:b/>
                <w:bCs/>
                <w:sz w:val="18"/>
                <w:szCs w:val="18"/>
              </w:rPr>
              <w:t xml:space="preserve"> </w:t>
            </w:r>
            <w:r w:rsidRPr="00887DFE">
              <w:rPr>
                <w:rFonts w:ascii="Cambria" w:hAnsi="Cambria"/>
                <w:sz w:val="18"/>
                <w:szCs w:val="18"/>
              </w:rPr>
              <w:t xml:space="preserve">že splňuje podmínky technické kvalifikace </w:t>
            </w:r>
            <w:r w:rsidR="001206C8" w:rsidRPr="00887DFE">
              <w:rPr>
                <w:rFonts w:ascii="Cambria" w:hAnsi="Cambria"/>
                <w:sz w:val="18"/>
                <w:szCs w:val="18"/>
              </w:rPr>
              <w:t>podle § 79 odst. 2 písm. a)</w:t>
            </w:r>
            <w:r w:rsidR="00851D5F" w:rsidRPr="00887DFE">
              <w:rPr>
                <w:rFonts w:ascii="Cambria" w:hAnsi="Cambria"/>
                <w:sz w:val="18"/>
                <w:szCs w:val="18"/>
              </w:rPr>
              <w:t xml:space="preserve"> ZZVZ</w:t>
            </w:r>
            <w:r w:rsidR="001206C8" w:rsidRPr="00887DFE">
              <w:rPr>
                <w:rFonts w:ascii="Cambria" w:hAnsi="Cambria"/>
                <w:sz w:val="18"/>
                <w:szCs w:val="18"/>
              </w:rPr>
              <w:t>, v rozsahu stanoveném v zadávací dokumentaci.</w:t>
            </w:r>
          </w:p>
          <w:p w14:paraId="77C4F1F8" w14:textId="77777777" w:rsidR="00A36712" w:rsidRPr="00831C5B" w:rsidRDefault="00A36712" w:rsidP="00A36712">
            <w:pPr>
              <w:widowControl w:val="0"/>
              <w:suppressAutoHyphens/>
              <w:spacing w:before="120"/>
              <w:jc w:val="both"/>
              <w:rPr>
                <w:rFonts w:ascii="Cambria" w:hAnsi="Cambria"/>
                <w:b/>
                <w:sz w:val="18"/>
                <w:szCs w:val="18"/>
                <w:u w:val="single"/>
              </w:rPr>
            </w:pPr>
            <w:r w:rsidRPr="00831C5B">
              <w:rPr>
                <w:rFonts w:ascii="Cambria" w:hAnsi="Cambria"/>
                <w:b/>
                <w:sz w:val="18"/>
                <w:szCs w:val="18"/>
                <w:lang w:eastAsia="cs-CZ"/>
              </w:rPr>
              <w:t>Dodavatel splňuje kritérium technické kvalifikace, pokud v posledních 5 letech před zahájením zadávacího řízení realizoval alespoň 3 stavební práce obdobného charakteru jako je předmět tohoto výběrového řízení, a to v následujícím rozsahu:</w:t>
            </w:r>
          </w:p>
          <w:p w14:paraId="5983AADB" w14:textId="77777777" w:rsidR="00A36712" w:rsidRDefault="00A36712" w:rsidP="00A36712">
            <w:pPr>
              <w:pStyle w:val="Textodstavce"/>
              <w:numPr>
                <w:ilvl w:val="0"/>
                <w:numId w:val="37"/>
              </w:numPr>
              <w:spacing w:after="60"/>
              <w:rPr>
                <w:rFonts w:ascii="Cambria" w:hAnsi="Cambria"/>
                <w:b/>
                <w:bCs/>
                <w:sz w:val="18"/>
                <w:szCs w:val="18"/>
              </w:rPr>
            </w:pPr>
            <w:r w:rsidRPr="00831C5B">
              <w:rPr>
                <w:rFonts w:ascii="Cambria" w:hAnsi="Cambria"/>
                <w:b/>
                <w:bCs/>
                <w:sz w:val="18"/>
                <w:szCs w:val="18"/>
              </w:rPr>
              <w:t>2 dokončené stavební práce, jejichž předmětem byla výstavba nebo rekonstrukce pozemních staveb obdobného charakteru jako je předmět této veřejné zakázky, tj. výstavba či rekonstrukce školních, obytných, administrativních nebo kancelářských budov, kin, muzeí, obchodních center, nemocnic či jiných zdravotnických zařízení nebo obdobných staveb, konstrukčně zděných, kamenných, panelových či smíšených.</w:t>
            </w:r>
            <w:r>
              <w:rPr>
                <w:rFonts w:ascii="Cambria" w:hAnsi="Cambria"/>
                <w:b/>
                <w:bCs/>
                <w:sz w:val="18"/>
                <w:szCs w:val="18"/>
              </w:rPr>
              <w:t xml:space="preserve"> </w:t>
            </w:r>
          </w:p>
          <w:p w14:paraId="2B3E85D3" w14:textId="77777777" w:rsidR="00A36712" w:rsidRPr="00831C5B" w:rsidRDefault="00A36712" w:rsidP="00A36712">
            <w:pPr>
              <w:pStyle w:val="Textodstavce"/>
              <w:numPr>
                <w:ilvl w:val="0"/>
                <w:numId w:val="0"/>
              </w:numPr>
              <w:spacing w:before="60" w:after="0"/>
              <w:ind w:left="708"/>
              <w:rPr>
                <w:rFonts w:ascii="Cambria" w:hAnsi="Cambria"/>
                <w:b/>
                <w:bCs/>
                <w:sz w:val="18"/>
                <w:szCs w:val="18"/>
              </w:rPr>
            </w:pPr>
            <w:r w:rsidRPr="00831C5B">
              <w:rPr>
                <w:rFonts w:ascii="Cambria" w:hAnsi="Cambria"/>
                <w:b/>
                <w:bCs/>
                <w:sz w:val="18"/>
                <w:szCs w:val="18"/>
              </w:rPr>
              <w:t>Za zakázku obdobného charakteru nebudou akceptovány stavební práce na montovaných budovách (skladových halách, výrobních halách, montážních halách a halách určených pro živočišnou výrobu)</w:t>
            </w:r>
            <w:r>
              <w:rPr>
                <w:rFonts w:ascii="Cambria" w:hAnsi="Cambria"/>
                <w:b/>
                <w:bCs/>
                <w:sz w:val="18"/>
                <w:szCs w:val="18"/>
              </w:rPr>
              <w:t xml:space="preserve">, </w:t>
            </w:r>
            <w:r w:rsidRPr="00831C5B">
              <w:rPr>
                <w:rFonts w:ascii="Cambria" w:hAnsi="Cambria"/>
                <w:b/>
                <w:bCs/>
                <w:sz w:val="18"/>
                <w:szCs w:val="18"/>
              </w:rPr>
              <w:t>na dřevěných budovách a budovách s kovovou konstrukcí.</w:t>
            </w:r>
          </w:p>
          <w:p w14:paraId="18A0C992" w14:textId="77777777" w:rsidR="00A36712" w:rsidRPr="00831C5B" w:rsidRDefault="00A36712" w:rsidP="00A36712">
            <w:pPr>
              <w:pStyle w:val="Textodstavce"/>
              <w:numPr>
                <w:ilvl w:val="0"/>
                <w:numId w:val="0"/>
              </w:numPr>
              <w:spacing w:after="60"/>
              <w:ind w:left="708"/>
              <w:rPr>
                <w:rFonts w:ascii="Cambria" w:hAnsi="Cambria"/>
                <w:b/>
                <w:bCs/>
                <w:sz w:val="18"/>
                <w:szCs w:val="18"/>
              </w:rPr>
            </w:pPr>
            <w:r w:rsidRPr="00831C5B">
              <w:rPr>
                <w:rFonts w:ascii="Cambria" w:hAnsi="Cambria"/>
                <w:b/>
                <w:bCs/>
                <w:sz w:val="18"/>
                <w:szCs w:val="18"/>
              </w:rPr>
              <w:t xml:space="preserve">Minimální finanční objem 7 000 000 Kč bez DPH se musí vztahovat výhradně k těm stavebním pracím, které odpovídají výše vymezenému charakteru pozemní stavby. Do tohoto finančního objemu nelze započítat hodnotu jiných stavebních objektů či prací nesplňujících uvedené vymezení (např. komunikace, zpevněné </w:t>
            </w:r>
            <w:proofErr w:type="gramStart"/>
            <w:r w:rsidRPr="00831C5B">
              <w:rPr>
                <w:rFonts w:ascii="Cambria" w:hAnsi="Cambria"/>
                <w:b/>
                <w:bCs/>
                <w:sz w:val="18"/>
                <w:szCs w:val="18"/>
              </w:rPr>
              <w:t>plochy,</w:t>
            </w:r>
            <w:proofErr w:type="gramEnd"/>
            <w:r w:rsidRPr="00831C5B">
              <w:rPr>
                <w:rFonts w:ascii="Cambria" w:hAnsi="Cambria"/>
                <w:b/>
                <w:bCs/>
                <w:sz w:val="18"/>
                <w:szCs w:val="18"/>
              </w:rPr>
              <w:t xml:space="preserve"> apod.).</w:t>
            </w:r>
          </w:p>
          <w:p w14:paraId="6B619850" w14:textId="77777777" w:rsidR="00A36712" w:rsidRPr="00831C5B" w:rsidRDefault="00A36712" w:rsidP="00A36712">
            <w:pPr>
              <w:pStyle w:val="Textodstavce"/>
              <w:numPr>
                <w:ilvl w:val="0"/>
                <w:numId w:val="0"/>
              </w:numPr>
              <w:spacing w:after="60"/>
              <w:ind w:left="360"/>
              <w:rPr>
                <w:rFonts w:ascii="Cambria" w:hAnsi="Cambria"/>
                <w:b/>
                <w:bCs/>
                <w:sz w:val="18"/>
                <w:szCs w:val="18"/>
              </w:rPr>
            </w:pPr>
            <w:r w:rsidRPr="00831C5B">
              <w:rPr>
                <w:rFonts w:ascii="Cambria" w:hAnsi="Cambria"/>
                <w:b/>
                <w:bCs/>
                <w:sz w:val="18"/>
                <w:szCs w:val="18"/>
              </w:rPr>
              <w:t>a současně</w:t>
            </w:r>
          </w:p>
          <w:p w14:paraId="1A1D30B2" w14:textId="77777777" w:rsidR="00A36712" w:rsidRPr="00831C5B" w:rsidRDefault="00A36712" w:rsidP="00A36712">
            <w:pPr>
              <w:pStyle w:val="Textodstavce"/>
              <w:numPr>
                <w:ilvl w:val="0"/>
                <w:numId w:val="38"/>
              </w:numPr>
              <w:ind w:left="714" w:hanging="357"/>
              <w:rPr>
                <w:rFonts w:ascii="Cambria" w:hAnsi="Cambria"/>
                <w:b/>
                <w:bCs/>
                <w:sz w:val="18"/>
                <w:szCs w:val="18"/>
              </w:rPr>
            </w:pPr>
            <w:r w:rsidRPr="00831C5B">
              <w:rPr>
                <w:rFonts w:ascii="Cambria" w:hAnsi="Cambria"/>
                <w:b/>
                <w:bCs/>
                <w:sz w:val="18"/>
                <w:szCs w:val="18"/>
              </w:rPr>
              <w:t>1 dokončenou stavební práci, jejímž předmětem byla výstavba nebo rekonstrukce střechy, v minimálním finančním objemu 3 000 000 Kč bez DPH, přičemž i zde se finanční limit vztahuje výhradně k pracím odpovídajícím tomuto vymezení.</w:t>
            </w:r>
          </w:p>
          <w:p w14:paraId="6CE1EB69" w14:textId="77777777" w:rsidR="00A36712" w:rsidRPr="00831C5B" w:rsidRDefault="00A36712" w:rsidP="00A36712">
            <w:pPr>
              <w:pStyle w:val="Textodstavce"/>
              <w:numPr>
                <w:ilvl w:val="0"/>
                <w:numId w:val="0"/>
              </w:numPr>
              <w:spacing w:after="60"/>
              <w:rPr>
                <w:rFonts w:ascii="Cambria" w:hAnsi="Cambria"/>
                <w:b/>
                <w:bCs/>
                <w:sz w:val="18"/>
                <w:szCs w:val="18"/>
              </w:rPr>
            </w:pPr>
            <w:r w:rsidRPr="00831C5B">
              <w:rPr>
                <w:rFonts w:ascii="Cambria" w:hAnsi="Cambria"/>
                <w:b/>
                <w:bCs/>
                <w:sz w:val="18"/>
                <w:szCs w:val="18"/>
              </w:rPr>
              <w:t>POZOR DŮLEŽITÉ!</w:t>
            </w:r>
          </w:p>
          <w:p w14:paraId="321117AD" w14:textId="77777777" w:rsidR="00A36712" w:rsidRPr="00831C5B" w:rsidRDefault="00A36712" w:rsidP="00A36712">
            <w:pPr>
              <w:pStyle w:val="Textodstavce"/>
              <w:numPr>
                <w:ilvl w:val="0"/>
                <w:numId w:val="0"/>
              </w:numPr>
              <w:spacing w:before="0"/>
              <w:rPr>
                <w:rFonts w:ascii="Cambria" w:hAnsi="Cambria"/>
                <w:b/>
                <w:bCs/>
                <w:sz w:val="18"/>
                <w:szCs w:val="18"/>
              </w:rPr>
            </w:pPr>
            <w:r w:rsidRPr="00831C5B">
              <w:rPr>
                <w:rFonts w:ascii="Cambria" w:hAnsi="Cambria"/>
                <w:b/>
                <w:bCs/>
                <w:sz w:val="18"/>
                <w:szCs w:val="18"/>
              </w:rPr>
              <w:t>Za dokončenou stavební práci se považuje dílo řádně dokončené a předané objednateli.</w:t>
            </w:r>
          </w:p>
          <w:p w14:paraId="54C61D7D" w14:textId="77777777" w:rsidR="00A36712" w:rsidRPr="00831C5B" w:rsidRDefault="00A36712" w:rsidP="00A36712">
            <w:pPr>
              <w:pStyle w:val="Textodstavce"/>
              <w:numPr>
                <w:ilvl w:val="0"/>
                <w:numId w:val="0"/>
              </w:numPr>
              <w:spacing w:before="0"/>
              <w:rPr>
                <w:rFonts w:ascii="Cambria" w:hAnsi="Cambria"/>
                <w:b/>
                <w:bCs/>
                <w:sz w:val="18"/>
                <w:szCs w:val="18"/>
              </w:rPr>
            </w:pPr>
            <w:r w:rsidRPr="00831C5B">
              <w:rPr>
                <w:rFonts w:ascii="Cambria" w:hAnsi="Cambria"/>
                <w:b/>
                <w:bCs/>
                <w:sz w:val="18"/>
                <w:szCs w:val="18"/>
              </w:rPr>
              <w:t>Pokud dodavatel prokazuje splnění kvalifikace referenční zakázkou realizovanou společně s jinými dodavateli nebo jako poddodavatel, uzná zadavatel tuto referenci pouze v rozsahu dodavatelem skutečně realizovaných prací odpovídajících požadované úrovni kvalifikace.</w:t>
            </w:r>
          </w:p>
          <w:p w14:paraId="37C27F31" w14:textId="108FCD55" w:rsidR="00962FAF" w:rsidRPr="00887DFE" w:rsidRDefault="00962FAF" w:rsidP="00546BA3">
            <w:pPr>
              <w:pStyle w:val="Textodstavce"/>
              <w:numPr>
                <w:ilvl w:val="0"/>
                <w:numId w:val="33"/>
              </w:numPr>
              <w:spacing w:before="60"/>
              <w:rPr>
                <w:rFonts w:ascii="Cambria" w:hAnsi="Cambria"/>
                <w:bCs/>
                <w:sz w:val="18"/>
                <w:szCs w:val="18"/>
              </w:rPr>
            </w:pPr>
          </w:p>
        </w:tc>
      </w:tr>
      <w:tr w:rsidR="00231D0E" w:rsidRPr="00887DFE" w14:paraId="58BCF28A"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87DFE" w:rsidRDefault="00231D0E" w:rsidP="007B7BD7">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REFERENČNÍ ZAKÁZKA č. 1</w:t>
            </w:r>
          </w:p>
        </w:tc>
      </w:tr>
      <w:tr w:rsidR="00A12D5B" w:rsidRPr="00887DFE" w14:paraId="610A21C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887DFE" w:rsidRDefault="00A12D5B" w:rsidP="00A12D5B">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A12D5B" w:rsidRPr="00887DFE" w14:paraId="6F9D36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7B84E9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1576473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3651AE7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5D23CFBA"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157197C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12D5B" w:rsidRPr="00887DFE" w14:paraId="57A998D1"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7F8276A" w14:textId="77777777" w:rsidR="001C4EC2" w:rsidRPr="00887DFE" w:rsidRDefault="00A12D5B" w:rsidP="001C4EC2">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335ED1F6" w14:textId="7BBB6AD1" w:rsidR="00A12D5B" w:rsidRPr="00887DFE" w:rsidRDefault="00A12D5B" w:rsidP="001C4EC2">
            <w:pPr>
              <w:pStyle w:val="Textodstavce"/>
              <w:numPr>
                <w:ilvl w:val="0"/>
                <w:numId w:val="0"/>
              </w:numPr>
              <w:spacing w:before="60" w:after="60"/>
              <w:rPr>
                <w:rFonts w:ascii="Cambria" w:hAnsi="Cambria"/>
                <w:i/>
                <w:iCs/>
                <w:sz w:val="18"/>
                <w:szCs w:val="18"/>
              </w:rPr>
            </w:pPr>
            <w:r w:rsidRPr="00887DFE">
              <w:rPr>
                <w:rFonts w:ascii="Cambria" w:hAnsi="Cambria"/>
                <w:i/>
                <w:iCs/>
                <w:color w:val="EE0000"/>
                <w:sz w:val="18"/>
                <w:szCs w:val="18"/>
              </w:rPr>
              <w:t>(</w:t>
            </w:r>
            <w:r w:rsidR="00AD2F08" w:rsidRPr="00887DFE">
              <w:rPr>
                <w:rFonts w:ascii="Cambria" w:hAnsi="Cambria"/>
                <w:i/>
                <w:iCs/>
                <w:color w:val="EE0000"/>
                <w:sz w:val="18"/>
                <w:szCs w:val="18"/>
              </w:rPr>
              <w:t xml:space="preserve">pozn. </w:t>
            </w:r>
            <w:r w:rsidRPr="00887DFE">
              <w:rPr>
                <w:rFonts w:ascii="Cambria" w:hAnsi="Cambria"/>
                <w:i/>
                <w:iCs/>
                <w:color w:val="EE0000"/>
                <w:sz w:val="18"/>
                <w:szCs w:val="18"/>
              </w:rPr>
              <w:t>Z popisu musí být zřejmé splnění stanoveného kvalifikačního předpokladu</w:t>
            </w:r>
            <w:r w:rsidR="00887DFE" w:rsidRPr="00887DFE">
              <w:rPr>
                <w:rFonts w:ascii="Cambria" w:hAnsi="Cambria"/>
                <w:i/>
                <w:iCs/>
                <w:color w:val="EE0000"/>
                <w:sz w:val="18"/>
                <w:szCs w:val="18"/>
              </w:rPr>
              <w:t xml:space="preserve"> - výstavba nebo rekonstrukce pozemní stavby</w:t>
            </w:r>
            <w:r w:rsidRPr="00887DFE">
              <w:rPr>
                <w:rFonts w:ascii="Cambria" w:hAnsi="Cambria"/>
                <w:i/>
                <w:iCs/>
                <w:color w:val="EE0000"/>
                <w:sz w:val="18"/>
                <w:szCs w:val="18"/>
              </w:rPr>
              <w:t>)</w:t>
            </w:r>
          </w:p>
        </w:tc>
      </w:tr>
      <w:tr w:rsidR="00932FD3" w:rsidRPr="00887DFE" w14:paraId="052F60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63E9D3" w14:textId="4B2ACB07" w:rsidR="00932FD3" w:rsidRPr="00887DFE" w:rsidRDefault="006A0F13" w:rsidP="00A12D5B">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k</w:t>
            </w:r>
            <w:r w:rsidR="00A36712">
              <w:rPr>
                <w:rFonts w:ascii="Cambria" w:hAnsi="Cambria"/>
                <w:bCs/>
                <w:sz w:val="18"/>
                <w:szCs w:val="18"/>
                <w:lang w:val="en-US"/>
              </w:rPr>
              <w:t>onstrukce budovy</w:t>
            </w:r>
          </w:p>
        </w:tc>
        <w:tc>
          <w:tcPr>
            <w:tcW w:w="5670" w:type="dxa"/>
            <w:tcBorders>
              <w:top w:val="single" w:sz="4" w:space="0" w:color="auto"/>
              <w:left w:val="single" w:sz="4" w:space="0" w:color="auto"/>
              <w:bottom w:val="single" w:sz="4" w:space="0" w:color="auto"/>
              <w:right w:val="single" w:sz="4" w:space="0" w:color="auto"/>
            </w:tcBorders>
            <w:vAlign w:val="center"/>
          </w:tcPr>
          <w:p w14:paraId="07E7ECC5" w14:textId="77777777" w:rsidR="00A36712" w:rsidRPr="00887DFE" w:rsidRDefault="00A36712" w:rsidP="00A36712">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310E1B05" w14:textId="76B5523A" w:rsidR="00932FD3" w:rsidRPr="00A36712" w:rsidRDefault="00A36712" w:rsidP="00A12D5B">
            <w:pPr>
              <w:widowControl w:val="0"/>
              <w:suppressAutoHyphens/>
              <w:autoSpaceDE w:val="0"/>
              <w:autoSpaceDN w:val="0"/>
              <w:adjustRightInd w:val="0"/>
              <w:rPr>
                <w:rFonts w:ascii="Cambria" w:hAnsi="Cambria"/>
                <w:i/>
                <w:iCs/>
                <w:color w:val="FF0000"/>
                <w:sz w:val="18"/>
                <w:szCs w:val="18"/>
              </w:rPr>
            </w:pPr>
            <w:r w:rsidRPr="00A36712">
              <w:rPr>
                <w:rFonts w:ascii="Cambria" w:hAnsi="Cambria"/>
                <w:i/>
                <w:iCs/>
                <w:color w:val="FF0000"/>
                <w:sz w:val="18"/>
                <w:szCs w:val="18"/>
              </w:rPr>
              <w:t>(např. zděná, panelová atp.)</w:t>
            </w:r>
          </w:p>
        </w:tc>
      </w:tr>
      <w:tr w:rsidR="00A12D5B" w:rsidRPr="00887DFE" w14:paraId="732639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0586A96" w14:textId="324F88F8" w:rsidR="00A12D5B" w:rsidRPr="00887DFE" w:rsidRDefault="00A12D5B" w:rsidP="00A12D5B">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7AFDBC1A" w14:textId="160DF6DE" w:rsidR="00A12D5B" w:rsidRPr="00887DFE" w:rsidRDefault="00A12D5B" w:rsidP="00A12D5B">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doplní účastník (od – do)</w:t>
            </w:r>
          </w:p>
        </w:tc>
      </w:tr>
      <w:tr w:rsidR="00007810" w:rsidRPr="00887DFE" w14:paraId="0808E9D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C84D0E2" w14:textId="0BF2619A" w:rsidR="00007810" w:rsidRPr="00887DFE" w:rsidRDefault="00007810" w:rsidP="0000781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sidR="00887DFE">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2E4E2C5E" w14:textId="506B684E" w:rsidR="00007810" w:rsidRPr="00887DFE" w:rsidRDefault="00007810" w:rsidP="00007810">
            <w:pPr>
              <w:widowControl w:val="0"/>
              <w:suppressAutoHyphens/>
              <w:autoSpaceDE w:val="0"/>
              <w:autoSpaceDN w:val="0"/>
              <w:adjustRightInd w:val="0"/>
              <w:rPr>
                <w:rFonts w:ascii="Cambria" w:hAnsi="Cambria"/>
                <w:i/>
                <w:iCs/>
                <w:color w:val="FF0000"/>
                <w:sz w:val="18"/>
                <w:szCs w:val="18"/>
              </w:rPr>
            </w:pPr>
            <w:r w:rsidRPr="00887DFE">
              <w:rPr>
                <w:rFonts w:ascii="Cambria" w:hAnsi="Cambria"/>
                <w:color w:val="FF0000"/>
                <w:sz w:val="18"/>
                <w:szCs w:val="18"/>
              </w:rPr>
              <w:t xml:space="preserve">doplní účastník </w:t>
            </w:r>
          </w:p>
        </w:tc>
      </w:tr>
      <w:tr w:rsidR="00007810" w:rsidRPr="00887DFE" w14:paraId="3AE67E2C"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FDE2B0F" w14:textId="678F9FCD" w:rsidR="00007810" w:rsidRPr="00887DFE" w:rsidRDefault="00007810" w:rsidP="00007810">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sidR="00887DFE">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sidR="00887DFE">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5926A721" w14:textId="1914C1C6" w:rsidR="00007810" w:rsidRPr="00A36712" w:rsidRDefault="00007810" w:rsidP="00A36712">
            <w:pPr>
              <w:pStyle w:val="Textodstavce"/>
              <w:numPr>
                <w:ilvl w:val="0"/>
                <w:numId w:val="0"/>
              </w:numPr>
              <w:spacing w:after="60"/>
              <w:rPr>
                <w:rFonts w:ascii="Cambria" w:hAnsi="Cambria"/>
                <w:i/>
                <w:iCs/>
                <w:color w:val="EE0000"/>
                <w:sz w:val="18"/>
                <w:szCs w:val="18"/>
              </w:rPr>
            </w:pPr>
            <w:r w:rsidRPr="00887DFE">
              <w:rPr>
                <w:rFonts w:ascii="Cambria" w:hAnsi="Cambria"/>
                <w:color w:val="FF0000"/>
                <w:sz w:val="18"/>
                <w:szCs w:val="18"/>
              </w:rPr>
              <w:t xml:space="preserve">doplní účastník (min </w:t>
            </w:r>
            <w:r w:rsidR="00A36712">
              <w:rPr>
                <w:rFonts w:ascii="Cambria" w:hAnsi="Cambria"/>
                <w:color w:val="FF0000"/>
                <w:sz w:val="18"/>
                <w:szCs w:val="18"/>
              </w:rPr>
              <w:t>7</w:t>
            </w:r>
            <w:r w:rsidRPr="00887DFE">
              <w:rPr>
                <w:rFonts w:ascii="Cambria" w:hAnsi="Cambria"/>
                <w:color w:val="FF0000"/>
                <w:sz w:val="18"/>
                <w:szCs w:val="18"/>
              </w:rPr>
              <w:t xml:space="preserve"> mil. Kč.)</w:t>
            </w:r>
            <w:r w:rsidR="00A36712">
              <w:rPr>
                <w:rFonts w:ascii="Cambria" w:hAnsi="Cambria"/>
                <w:color w:val="FF0000"/>
                <w:sz w:val="18"/>
                <w:szCs w:val="18"/>
              </w:rPr>
              <w:t xml:space="preserve"> </w:t>
            </w:r>
            <w:r w:rsidR="00A36712" w:rsidRPr="00A36712">
              <w:rPr>
                <w:rFonts w:ascii="Cambria" w:hAnsi="Cambria"/>
                <w:i/>
                <w:iCs/>
                <w:color w:val="FF0000"/>
                <w:sz w:val="18"/>
                <w:szCs w:val="18"/>
              </w:rPr>
              <w:t>Pozn.</w:t>
            </w:r>
            <w:r w:rsidR="00A36712">
              <w:rPr>
                <w:rFonts w:ascii="Cambria" w:hAnsi="Cambria"/>
                <w:color w:val="FF0000"/>
                <w:sz w:val="18"/>
                <w:szCs w:val="18"/>
              </w:rPr>
              <w:t xml:space="preserve"> </w:t>
            </w:r>
            <w:r w:rsidR="00A36712" w:rsidRPr="00A36712">
              <w:rPr>
                <w:rFonts w:ascii="Cambria" w:hAnsi="Cambria"/>
                <w:i/>
                <w:iCs/>
                <w:color w:val="EE0000"/>
                <w:sz w:val="18"/>
                <w:szCs w:val="18"/>
              </w:rPr>
              <w:t>Do tohoto finančního objemu nelze započítat hodnotu jiných stavebních objektů či prací nesplňujících uvedené vymezení</w:t>
            </w:r>
            <w:r w:rsidR="00A36712">
              <w:rPr>
                <w:rFonts w:ascii="Cambria" w:hAnsi="Cambria"/>
                <w:i/>
                <w:iCs/>
                <w:color w:val="EE0000"/>
                <w:sz w:val="18"/>
                <w:szCs w:val="18"/>
              </w:rPr>
              <w:t xml:space="preserve"> kvalifikace</w:t>
            </w:r>
            <w:r w:rsidR="00A36712" w:rsidRPr="00A36712">
              <w:rPr>
                <w:rFonts w:ascii="Cambria" w:hAnsi="Cambria"/>
                <w:i/>
                <w:iCs/>
                <w:color w:val="EE0000"/>
                <w:sz w:val="18"/>
                <w:szCs w:val="18"/>
              </w:rPr>
              <w:t xml:space="preserve"> (např. komunikace, zpevněné </w:t>
            </w:r>
            <w:proofErr w:type="gramStart"/>
            <w:r w:rsidR="00A36712" w:rsidRPr="00A36712">
              <w:rPr>
                <w:rFonts w:ascii="Cambria" w:hAnsi="Cambria"/>
                <w:i/>
                <w:iCs/>
                <w:color w:val="EE0000"/>
                <w:sz w:val="18"/>
                <w:szCs w:val="18"/>
              </w:rPr>
              <w:t>plochy,</w:t>
            </w:r>
            <w:proofErr w:type="gramEnd"/>
            <w:r w:rsidR="00A36712" w:rsidRPr="00A36712">
              <w:rPr>
                <w:rFonts w:ascii="Cambria" w:hAnsi="Cambria"/>
                <w:i/>
                <w:iCs/>
                <w:color w:val="EE0000"/>
                <w:sz w:val="18"/>
                <w:szCs w:val="18"/>
              </w:rPr>
              <w:t xml:space="preserve"> apod.).</w:t>
            </w:r>
          </w:p>
        </w:tc>
      </w:tr>
      <w:tr w:rsidR="00732058" w:rsidRPr="00887DFE" w14:paraId="720DD732"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A8BB1" w14:textId="2DFBB731" w:rsidR="00732058" w:rsidRPr="00887DFE" w:rsidRDefault="00732058" w:rsidP="00EA50B4">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REFERENČNÍ ZAKÁZKA č. 2</w:t>
            </w:r>
          </w:p>
        </w:tc>
      </w:tr>
      <w:tr w:rsidR="00A36712" w:rsidRPr="00887DFE" w14:paraId="23D98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8058776" w14:textId="65A41AD4"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72A7BBB" w14:textId="63A63172" w:rsidR="00A36712" w:rsidRPr="00887DFE" w:rsidRDefault="00A36712" w:rsidP="00A36712">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A36712" w:rsidRPr="00887DFE" w14:paraId="3B97826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A55C9F9" w14:textId="79C3DAF8"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832453F" w14:textId="69B46642"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263168C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71FD96" w14:textId="48C3F015"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361A335E" w14:textId="1FDE2402"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35FDB00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8C7227" w14:textId="2818140E"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7042B4B" w14:textId="3EC620D2"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2B5F999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0566623" w14:textId="51E5F9EB"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994100" w14:textId="7EB1A035"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33AF4DC6"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D94ABD9" w14:textId="7F5C0A69"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B9163D3" w14:textId="09085369"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6869DD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74780A4" w14:textId="1F74A0F6"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3D1EFA01" w14:textId="584FD196"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362E3D59"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06F7284" w14:textId="092847A1"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6950A0AF" w14:textId="77777777" w:rsidR="00A36712" w:rsidRPr="00887DFE" w:rsidRDefault="00A36712" w:rsidP="00A36712">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3C87860C" w14:textId="5531586D" w:rsidR="00A36712" w:rsidRPr="00887DFE" w:rsidRDefault="00A36712" w:rsidP="00A36712">
            <w:pPr>
              <w:pStyle w:val="Textodstavce"/>
              <w:numPr>
                <w:ilvl w:val="0"/>
                <w:numId w:val="0"/>
              </w:numPr>
              <w:spacing w:before="60" w:after="60"/>
              <w:rPr>
                <w:rFonts w:ascii="Cambria" w:hAnsi="Cambria"/>
                <w:sz w:val="18"/>
                <w:szCs w:val="18"/>
              </w:rPr>
            </w:pPr>
            <w:r w:rsidRPr="00887DFE">
              <w:rPr>
                <w:rFonts w:ascii="Cambria" w:hAnsi="Cambria"/>
                <w:i/>
                <w:iCs/>
                <w:color w:val="EE0000"/>
                <w:sz w:val="18"/>
                <w:szCs w:val="18"/>
              </w:rPr>
              <w:t>(pozn. Z popisu musí být zřejmé splnění stanoveného kvalifikačního předpokladu - výstavba nebo rekonstrukce pozemní stavby)</w:t>
            </w:r>
          </w:p>
        </w:tc>
      </w:tr>
      <w:tr w:rsidR="00A36712" w:rsidRPr="00887DFE" w14:paraId="72FA2AC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6F441A5" w14:textId="71F6A217" w:rsidR="00A36712" w:rsidRPr="00887DFE" w:rsidRDefault="006A0F13" w:rsidP="00A36712">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k</w:t>
            </w:r>
            <w:r w:rsidR="00A36712">
              <w:rPr>
                <w:rFonts w:ascii="Cambria" w:hAnsi="Cambria"/>
                <w:bCs/>
                <w:sz w:val="18"/>
                <w:szCs w:val="18"/>
                <w:lang w:val="en-US"/>
              </w:rPr>
              <w:t>onstrukce budovy</w:t>
            </w:r>
          </w:p>
        </w:tc>
        <w:tc>
          <w:tcPr>
            <w:tcW w:w="5670" w:type="dxa"/>
            <w:tcBorders>
              <w:top w:val="single" w:sz="4" w:space="0" w:color="auto"/>
              <w:left w:val="single" w:sz="4" w:space="0" w:color="auto"/>
              <w:bottom w:val="single" w:sz="4" w:space="0" w:color="auto"/>
              <w:right w:val="single" w:sz="4" w:space="0" w:color="auto"/>
            </w:tcBorders>
            <w:vAlign w:val="center"/>
          </w:tcPr>
          <w:p w14:paraId="46618317" w14:textId="77777777" w:rsidR="00A36712" w:rsidRPr="00887DFE" w:rsidRDefault="00A36712" w:rsidP="00A36712">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03872745" w14:textId="25EED0D7" w:rsidR="00A36712" w:rsidRPr="00887DFE" w:rsidRDefault="00A36712" w:rsidP="00A36712">
            <w:pPr>
              <w:widowControl w:val="0"/>
              <w:suppressAutoHyphens/>
              <w:autoSpaceDE w:val="0"/>
              <w:autoSpaceDN w:val="0"/>
              <w:adjustRightInd w:val="0"/>
              <w:rPr>
                <w:rFonts w:ascii="Cambria" w:hAnsi="Cambria"/>
                <w:color w:val="FF0000"/>
                <w:sz w:val="18"/>
                <w:szCs w:val="18"/>
              </w:rPr>
            </w:pPr>
            <w:r w:rsidRPr="00A36712">
              <w:rPr>
                <w:rFonts w:ascii="Cambria" w:hAnsi="Cambria"/>
                <w:i/>
                <w:iCs/>
                <w:color w:val="FF0000"/>
                <w:sz w:val="18"/>
                <w:szCs w:val="18"/>
              </w:rPr>
              <w:t>(např. zděná, panelová atp.)</w:t>
            </w:r>
          </w:p>
        </w:tc>
      </w:tr>
      <w:tr w:rsidR="00A36712" w:rsidRPr="00887DFE" w14:paraId="1B89696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5C9E1C1" w14:textId="55CE8685"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2CE6564C" w14:textId="6F0B81EB" w:rsidR="00A36712" w:rsidRPr="00887DFE" w:rsidRDefault="00A36712" w:rsidP="00A36712">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(od – do)</w:t>
            </w:r>
          </w:p>
        </w:tc>
      </w:tr>
      <w:tr w:rsidR="00A36712" w:rsidRPr="00887DFE" w14:paraId="46EE41F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13FFBFB" w14:textId="2783F9E7"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1EB2A846" w14:textId="0D16CB31" w:rsidR="00A36712" w:rsidRPr="00887DFE" w:rsidRDefault="00A36712" w:rsidP="00A36712">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w:t>
            </w:r>
          </w:p>
        </w:tc>
      </w:tr>
      <w:tr w:rsidR="00A36712" w:rsidRPr="00887DFE" w14:paraId="5EBB1C2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5B2424D" w14:textId="3E7DDA16"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22A63E92" w14:textId="76F1108C" w:rsidR="00A36712" w:rsidRPr="00A36712" w:rsidRDefault="00A36712" w:rsidP="00A36712">
            <w:pPr>
              <w:pStyle w:val="Textodstavce"/>
              <w:numPr>
                <w:ilvl w:val="0"/>
                <w:numId w:val="0"/>
              </w:numPr>
              <w:spacing w:after="60"/>
              <w:rPr>
                <w:rFonts w:ascii="Cambria" w:hAnsi="Cambria"/>
                <w:i/>
                <w:iCs/>
                <w:color w:val="EE0000"/>
                <w:sz w:val="18"/>
                <w:szCs w:val="18"/>
              </w:rPr>
            </w:pPr>
            <w:r w:rsidRPr="00887DFE">
              <w:rPr>
                <w:rFonts w:ascii="Cambria" w:hAnsi="Cambria"/>
                <w:color w:val="FF0000"/>
                <w:sz w:val="18"/>
                <w:szCs w:val="18"/>
              </w:rPr>
              <w:t xml:space="preserve">doplní účastník (min </w:t>
            </w:r>
            <w:r>
              <w:rPr>
                <w:rFonts w:ascii="Cambria" w:hAnsi="Cambria"/>
                <w:color w:val="FF0000"/>
                <w:sz w:val="18"/>
                <w:szCs w:val="18"/>
              </w:rPr>
              <w:t>7</w:t>
            </w:r>
            <w:r w:rsidRPr="00887DFE">
              <w:rPr>
                <w:rFonts w:ascii="Cambria" w:hAnsi="Cambria"/>
                <w:color w:val="FF0000"/>
                <w:sz w:val="18"/>
                <w:szCs w:val="18"/>
              </w:rPr>
              <w:t xml:space="preserve"> mil. Kč.)</w:t>
            </w:r>
            <w:r>
              <w:rPr>
                <w:rFonts w:ascii="Cambria" w:hAnsi="Cambria"/>
                <w:color w:val="FF0000"/>
                <w:sz w:val="18"/>
                <w:szCs w:val="18"/>
              </w:rPr>
              <w:t xml:space="preserve"> </w:t>
            </w:r>
            <w:r w:rsidRPr="00A36712">
              <w:rPr>
                <w:rFonts w:ascii="Cambria" w:hAnsi="Cambria"/>
                <w:i/>
                <w:iCs/>
                <w:color w:val="FF0000"/>
                <w:sz w:val="18"/>
                <w:szCs w:val="18"/>
              </w:rPr>
              <w:t>Pozn.</w:t>
            </w:r>
            <w:r>
              <w:rPr>
                <w:rFonts w:ascii="Cambria" w:hAnsi="Cambria"/>
                <w:color w:val="FF0000"/>
                <w:sz w:val="18"/>
                <w:szCs w:val="18"/>
              </w:rPr>
              <w:t xml:space="preserve"> </w:t>
            </w:r>
            <w:r w:rsidRPr="00A36712">
              <w:rPr>
                <w:rFonts w:ascii="Cambria" w:hAnsi="Cambria"/>
                <w:i/>
                <w:iCs/>
                <w:color w:val="EE0000"/>
                <w:sz w:val="18"/>
                <w:szCs w:val="18"/>
              </w:rPr>
              <w:t>Do tohoto finančního objemu nelze započítat hodnotu jiných stavebních objektů či prací nesplňujících uvedené vymezení</w:t>
            </w:r>
            <w:r>
              <w:rPr>
                <w:rFonts w:ascii="Cambria" w:hAnsi="Cambria"/>
                <w:i/>
                <w:iCs/>
                <w:color w:val="EE0000"/>
                <w:sz w:val="18"/>
                <w:szCs w:val="18"/>
              </w:rPr>
              <w:t xml:space="preserve"> kvalifikace</w:t>
            </w:r>
            <w:r w:rsidRPr="00A36712">
              <w:rPr>
                <w:rFonts w:ascii="Cambria" w:hAnsi="Cambria"/>
                <w:i/>
                <w:iCs/>
                <w:color w:val="EE0000"/>
                <w:sz w:val="18"/>
                <w:szCs w:val="18"/>
              </w:rPr>
              <w:t xml:space="preserve"> (např. komunikace, zpevněné </w:t>
            </w:r>
            <w:proofErr w:type="gramStart"/>
            <w:r w:rsidRPr="00A36712">
              <w:rPr>
                <w:rFonts w:ascii="Cambria" w:hAnsi="Cambria"/>
                <w:i/>
                <w:iCs/>
                <w:color w:val="EE0000"/>
                <w:sz w:val="18"/>
                <w:szCs w:val="18"/>
              </w:rPr>
              <w:t>plochy,</w:t>
            </w:r>
            <w:proofErr w:type="gramEnd"/>
            <w:r w:rsidRPr="00A36712">
              <w:rPr>
                <w:rFonts w:ascii="Cambria" w:hAnsi="Cambria"/>
                <w:i/>
                <w:iCs/>
                <w:color w:val="EE0000"/>
                <w:sz w:val="18"/>
                <w:szCs w:val="18"/>
              </w:rPr>
              <w:t xml:space="preserve"> apod.).</w:t>
            </w:r>
          </w:p>
        </w:tc>
      </w:tr>
      <w:tr w:rsidR="00A36712" w:rsidRPr="00887DFE" w14:paraId="3A8E3126"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29295" w14:textId="77EB0C1E" w:rsidR="00A36712" w:rsidRPr="00887DFE" w:rsidRDefault="00A36712" w:rsidP="00A36712">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REFERENČNÍ ZAKÁZKA č. 3</w:t>
            </w:r>
          </w:p>
        </w:tc>
      </w:tr>
      <w:tr w:rsidR="00A36712" w:rsidRPr="00887DFE" w14:paraId="2BF5912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006288" w14:textId="17FE1A7D"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35D0F28B" w14:textId="74BC407B" w:rsidR="00A36712" w:rsidRPr="00887DFE" w:rsidRDefault="00A36712" w:rsidP="00A36712">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A36712" w:rsidRPr="00887DFE" w14:paraId="6B405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CDF955" w14:textId="0094E7E4"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6E2F0E5" w14:textId="2D733C68"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077D99B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D8F837D" w14:textId="30BC76D6"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25B40DAE" w14:textId="13E947C6"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7DE2F06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87DC7BB" w14:textId="18796618"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C644620" w14:textId="4E0674E7"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4A69B5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2D4A6E" w14:textId="1B3162DB"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28D1BA1" w14:textId="2C104FF0"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72F6055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46F2EF1" w14:textId="4F528DD1"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4868AE5D" w14:textId="776FEEA1"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703DC8E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36E4F7" w14:textId="732D3660"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4BFAD157" w14:textId="1E378C42"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A36712" w:rsidRPr="00887DFE" w14:paraId="69BACB63"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0D502427" w14:textId="001CF3A2"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48D0A4E" w14:textId="77777777" w:rsidR="00A36712" w:rsidRPr="00887DFE" w:rsidRDefault="00A36712" w:rsidP="00A36712">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2B189938" w14:textId="6E90DD61" w:rsidR="00A36712" w:rsidRPr="00887DFE" w:rsidRDefault="00A36712" w:rsidP="00A36712">
            <w:pPr>
              <w:pStyle w:val="Textodstavce"/>
              <w:numPr>
                <w:ilvl w:val="0"/>
                <w:numId w:val="0"/>
              </w:numPr>
              <w:spacing w:before="60" w:after="60"/>
              <w:rPr>
                <w:rFonts w:ascii="Cambria" w:hAnsi="Cambria"/>
                <w:sz w:val="18"/>
                <w:szCs w:val="18"/>
              </w:rPr>
            </w:pPr>
            <w:r w:rsidRPr="00887DFE">
              <w:rPr>
                <w:rFonts w:ascii="Cambria" w:hAnsi="Cambria"/>
                <w:i/>
                <w:iCs/>
                <w:color w:val="EE0000"/>
                <w:sz w:val="18"/>
                <w:szCs w:val="18"/>
              </w:rPr>
              <w:t xml:space="preserve">(pozn. Z popisu musí být zřejmé splnění stanoveného kvalifikačního předpokladu - výstavba nebo rekonstrukce </w:t>
            </w:r>
            <w:r w:rsidR="00401CD5">
              <w:rPr>
                <w:rFonts w:ascii="Cambria" w:hAnsi="Cambria"/>
                <w:i/>
                <w:iCs/>
                <w:color w:val="EE0000"/>
                <w:sz w:val="18"/>
                <w:szCs w:val="18"/>
              </w:rPr>
              <w:t>střechy</w:t>
            </w:r>
            <w:r w:rsidRPr="00887DFE">
              <w:rPr>
                <w:rFonts w:ascii="Cambria" w:hAnsi="Cambria"/>
                <w:i/>
                <w:iCs/>
                <w:color w:val="EE0000"/>
                <w:sz w:val="18"/>
                <w:szCs w:val="18"/>
              </w:rPr>
              <w:t>)</w:t>
            </w:r>
          </w:p>
        </w:tc>
      </w:tr>
      <w:tr w:rsidR="00A36712" w:rsidRPr="00887DFE" w14:paraId="75A4C7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DB22B1" w14:textId="34BF1081"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01CECD40" w14:textId="24272095" w:rsidR="00A36712" w:rsidRPr="00887DFE" w:rsidRDefault="00A36712" w:rsidP="00A36712">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(od – do)</w:t>
            </w:r>
          </w:p>
        </w:tc>
      </w:tr>
      <w:tr w:rsidR="00A36712" w:rsidRPr="00887DFE" w14:paraId="21958CAF"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A1121A" w14:textId="544D3CC8"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4A4058A5" w14:textId="528494DF" w:rsidR="00A36712" w:rsidRPr="00887DFE" w:rsidRDefault="00A36712" w:rsidP="00A36712">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 xml:space="preserve">doplní účastník </w:t>
            </w:r>
          </w:p>
        </w:tc>
      </w:tr>
      <w:tr w:rsidR="00A36712" w:rsidRPr="00887DFE" w14:paraId="10B8F8F2"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142C7C8" w14:textId="724D8F65" w:rsidR="00A36712" w:rsidRPr="00887DFE" w:rsidRDefault="00A36712" w:rsidP="00A36712">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Pr>
                <w:rFonts w:ascii="Cambria" w:hAnsi="Cambria"/>
                <w:bCs/>
                <w:sz w:val="18"/>
                <w:szCs w:val="18"/>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79F6EB97" w14:textId="24A2C45E" w:rsidR="00A36712" w:rsidRPr="00887DFE" w:rsidRDefault="00A36712" w:rsidP="00A36712">
            <w:pPr>
              <w:widowControl w:val="0"/>
              <w:suppressAutoHyphens/>
              <w:autoSpaceDE w:val="0"/>
              <w:autoSpaceDN w:val="0"/>
              <w:adjustRightInd w:val="0"/>
              <w:rPr>
                <w:rFonts w:ascii="Cambria" w:hAnsi="Cambria"/>
                <w:i/>
                <w:iCs/>
                <w:color w:val="FF0000"/>
                <w:sz w:val="18"/>
                <w:szCs w:val="18"/>
              </w:rPr>
            </w:pPr>
            <w:r w:rsidRPr="00887DFE">
              <w:rPr>
                <w:rFonts w:ascii="Cambria" w:hAnsi="Cambria"/>
                <w:color w:val="FF0000"/>
                <w:sz w:val="18"/>
                <w:szCs w:val="18"/>
              </w:rPr>
              <w:t xml:space="preserve">doplní účastník (min </w:t>
            </w:r>
            <w:r w:rsidR="00401CD5">
              <w:rPr>
                <w:rFonts w:ascii="Cambria" w:hAnsi="Cambria"/>
                <w:color w:val="FF0000"/>
                <w:sz w:val="18"/>
                <w:szCs w:val="18"/>
              </w:rPr>
              <w:t>3</w:t>
            </w:r>
            <w:r w:rsidRPr="00887DFE">
              <w:rPr>
                <w:rFonts w:ascii="Cambria" w:hAnsi="Cambria"/>
                <w:color w:val="FF0000"/>
                <w:sz w:val="18"/>
                <w:szCs w:val="18"/>
              </w:rPr>
              <w:t xml:space="preserve"> mil. Kč.)</w:t>
            </w:r>
            <w:r w:rsidR="00401CD5" w:rsidRPr="00A36712">
              <w:rPr>
                <w:rFonts w:ascii="Cambria" w:hAnsi="Cambria"/>
                <w:i/>
                <w:iCs/>
                <w:color w:val="EE0000"/>
                <w:sz w:val="18"/>
                <w:szCs w:val="18"/>
              </w:rPr>
              <w:t xml:space="preserve"> </w:t>
            </w:r>
            <w:r w:rsidR="00401CD5" w:rsidRPr="00A36712">
              <w:rPr>
                <w:rFonts w:ascii="Cambria" w:hAnsi="Cambria"/>
                <w:i/>
                <w:iCs/>
                <w:color w:val="EE0000"/>
                <w:sz w:val="18"/>
                <w:szCs w:val="18"/>
              </w:rPr>
              <w:t>Do tohoto finančního objemu nelze započítat hodnotu jiných stavebních objektů či prací nesplňujících uvedené vymezení</w:t>
            </w:r>
            <w:r w:rsidR="00401CD5">
              <w:rPr>
                <w:rFonts w:ascii="Cambria" w:hAnsi="Cambria"/>
                <w:i/>
                <w:iCs/>
                <w:color w:val="EE0000"/>
                <w:sz w:val="18"/>
                <w:szCs w:val="18"/>
              </w:rPr>
              <w:t xml:space="preserve"> kvalifikace</w:t>
            </w:r>
            <w:r w:rsidR="00401CD5" w:rsidRPr="00A36712">
              <w:rPr>
                <w:rFonts w:ascii="Cambria" w:hAnsi="Cambria"/>
                <w:i/>
                <w:iCs/>
                <w:color w:val="EE0000"/>
                <w:sz w:val="18"/>
                <w:szCs w:val="18"/>
              </w:rPr>
              <w:t xml:space="preserve"> (např. </w:t>
            </w:r>
            <w:r w:rsidR="00401CD5">
              <w:rPr>
                <w:rFonts w:ascii="Cambria" w:hAnsi="Cambria"/>
                <w:i/>
                <w:iCs/>
                <w:color w:val="EE0000"/>
                <w:sz w:val="18"/>
                <w:szCs w:val="18"/>
              </w:rPr>
              <w:t>výměna výplní otvorů</w:t>
            </w:r>
            <w:r w:rsidR="00401CD5" w:rsidRPr="00A36712">
              <w:rPr>
                <w:rFonts w:ascii="Cambria" w:hAnsi="Cambria"/>
                <w:i/>
                <w:iCs/>
                <w:color w:val="EE0000"/>
                <w:sz w:val="18"/>
                <w:szCs w:val="18"/>
              </w:rPr>
              <w:t xml:space="preserve"> apod.).</w:t>
            </w:r>
          </w:p>
        </w:tc>
      </w:tr>
    </w:tbl>
    <w:p w14:paraId="1D6AE809" w14:textId="77777777" w:rsidR="00B61D0D" w:rsidRPr="00887DFE" w:rsidRDefault="00B61D0D" w:rsidP="00BF13A9">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3261"/>
        <w:gridCol w:w="1134"/>
        <w:gridCol w:w="4819"/>
      </w:tblGrid>
      <w:tr w:rsidR="00076D7D" w:rsidRPr="00887DFE" w14:paraId="639BB46B"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887DFE" w:rsidRDefault="00257E06" w:rsidP="002D100A">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10</w:t>
            </w:r>
            <w:r w:rsidR="00076D7D" w:rsidRPr="00887DFE">
              <w:rPr>
                <w:rFonts w:ascii="Cambria" w:hAnsi="Cambria"/>
                <w:b/>
                <w:bCs/>
                <w:sz w:val="18"/>
                <w:szCs w:val="18"/>
              </w:rPr>
              <w:t xml:space="preserve">) </w:t>
            </w:r>
            <w:r w:rsidR="00076D7D" w:rsidRPr="00887DFE">
              <w:rPr>
                <w:rFonts w:ascii="Cambria" w:hAnsi="Cambria"/>
                <w:b/>
                <w:sz w:val="18"/>
                <w:szCs w:val="18"/>
                <w:lang w:val="en-US"/>
              </w:rPr>
              <w:t xml:space="preserve">PROHLÁŠENÍ K TECHNICKÉ KVALIFIKACI – </w:t>
            </w:r>
            <w:r w:rsidR="00101365" w:rsidRPr="00887DFE">
              <w:rPr>
                <w:rFonts w:ascii="Cambria" w:hAnsi="Cambria"/>
                <w:b/>
                <w:sz w:val="18"/>
                <w:szCs w:val="18"/>
                <w:lang w:val="en-US"/>
              </w:rPr>
              <w:t>realizační tým</w:t>
            </w:r>
          </w:p>
        </w:tc>
      </w:tr>
      <w:tr w:rsidR="001206C8" w:rsidRPr="00887DFE" w14:paraId="583BCFE5"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364C708C" w14:textId="77777777" w:rsidR="006A0F13" w:rsidRPr="00B946E4" w:rsidRDefault="006A0F13" w:rsidP="006A0F13">
            <w:pPr>
              <w:autoSpaceDE w:val="0"/>
              <w:autoSpaceDN w:val="0"/>
              <w:adjustRightInd w:val="0"/>
              <w:spacing w:after="120"/>
              <w:jc w:val="both"/>
              <w:rPr>
                <w:rFonts w:ascii="Cambria" w:hAnsi="Cambria"/>
                <w:iCs/>
                <w:sz w:val="18"/>
                <w:szCs w:val="18"/>
              </w:rPr>
            </w:pPr>
            <w:r w:rsidRPr="00B946E4">
              <w:rPr>
                <w:rFonts w:ascii="Cambria" w:hAnsi="Cambria"/>
                <w:iCs/>
                <w:sz w:val="18"/>
                <w:szCs w:val="18"/>
              </w:rPr>
              <w:t>Dodavatel splňuje toto kritérium kvalifikace, pokud má pro plnění veřejné zakázky k dispozici realizační tým splňující následující požadavky zadavatele:</w:t>
            </w:r>
          </w:p>
          <w:p w14:paraId="2D867BEF" w14:textId="77777777" w:rsidR="006A0F13" w:rsidRPr="00B946E4" w:rsidRDefault="006A0F13" w:rsidP="006A0F13">
            <w:pPr>
              <w:autoSpaceDE w:val="0"/>
              <w:autoSpaceDN w:val="0"/>
              <w:adjustRightInd w:val="0"/>
              <w:ind w:left="360"/>
              <w:jc w:val="both"/>
              <w:rPr>
                <w:rFonts w:ascii="Cambria" w:hAnsi="Cambria"/>
                <w:b/>
                <w:iCs/>
                <w:sz w:val="18"/>
                <w:szCs w:val="18"/>
              </w:rPr>
            </w:pPr>
            <w:r w:rsidRPr="00B946E4">
              <w:rPr>
                <w:rFonts w:ascii="Cambria" w:hAnsi="Cambria"/>
                <w:b/>
                <w:iCs/>
                <w:sz w:val="18"/>
                <w:szCs w:val="18"/>
              </w:rPr>
              <w:t>1. člen realizačního týmu – min. 1 osoba - vedoucí realizačního týmu – stavbyvedoucí</w:t>
            </w:r>
          </w:p>
          <w:p w14:paraId="1B4D47D5" w14:textId="77777777" w:rsidR="006A0F13" w:rsidRPr="005732CA" w:rsidRDefault="006A0F13" w:rsidP="006A0F13">
            <w:pPr>
              <w:pStyle w:val="Odstavecseseznamem"/>
              <w:numPr>
                <w:ilvl w:val="0"/>
                <w:numId w:val="23"/>
              </w:numPr>
              <w:autoSpaceDE w:val="0"/>
              <w:autoSpaceDN w:val="0"/>
              <w:adjustRightInd w:val="0"/>
              <w:ind w:left="714" w:hanging="357"/>
              <w:jc w:val="both"/>
              <w:rPr>
                <w:rFonts w:ascii="Cambria" w:hAnsi="Cambria"/>
                <w:iCs/>
                <w:sz w:val="18"/>
                <w:szCs w:val="18"/>
              </w:rPr>
            </w:pPr>
            <w:r w:rsidRPr="005732CA">
              <w:rPr>
                <w:rFonts w:ascii="Cambria" w:hAnsi="Cambria" w:cs="Times New Roman"/>
                <w:sz w:val="18"/>
                <w:szCs w:val="18"/>
              </w:rPr>
              <w:t xml:space="preserve">Osvědčení o autorizaci podle zák. č. 360/1992 Sb., pro obor pozemní stavby </w:t>
            </w:r>
            <w:r w:rsidRPr="005732CA">
              <w:rPr>
                <w:rFonts w:ascii="Cambria" w:hAnsi="Cambria"/>
                <w:sz w:val="18"/>
                <w:szCs w:val="18"/>
              </w:rPr>
              <w:t xml:space="preserve">nebo jiný obor, opravňující k výkonu relevantní činnosti ve vztahu k předmětu veřejné zakázky (v případě osob usazených nebo hostujících registraci), </w:t>
            </w:r>
          </w:p>
          <w:p w14:paraId="7EC97F35" w14:textId="77777777" w:rsidR="006A0F13" w:rsidRDefault="006A0F13" w:rsidP="006A0F13">
            <w:pPr>
              <w:pStyle w:val="Odstavecseseznamem"/>
              <w:numPr>
                <w:ilvl w:val="0"/>
                <w:numId w:val="23"/>
              </w:numPr>
              <w:autoSpaceDE w:val="0"/>
              <w:autoSpaceDN w:val="0"/>
              <w:adjustRightInd w:val="0"/>
              <w:ind w:left="720"/>
              <w:jc w:val="both"/>
              <w:rPr>
                <w:rFonts w:ascii="Cambria" w:hAnsi="Cambria" w:cs="Times New Roman"/>
                <w:iCs/>
                <w:sz w:val="18"/>
                <w:szCs w:val="18"/>
              </w:rPr>
            </w:pPr>
            <w:r w:rsidRPr="00B946E4">
              <w:rPr>
                <w:rFonts w:ascii="Cambria" w:hAnsi="Cambria" w:cs="Times New Roman"/>
                <w:iCs/>
                <w:sz w:val="18"/>
                <w:szCs w:val="18"/>
              </w:rPr>
              <w:t>Nejméně 5 let praxe v oboru pozemního stavitelství, na pozici stavbyvedoucího nebo zástupce stavbyvedoucího,</w:t>
            </w:r>
          </w:p>
          <w:p w14:paraId="13220360" w14:textId="726979D8" w:rsidR="006A0F13" w:rsidRPr="004E4B2C" w:rsidRDefault="006A0F13" w:rsidP="006A0F13">
            <w:pPr>
              <w:pStyle w:val="Odstavecseseznamem"/>
              <w:numPr>
                <w:ilvl w:val="0"/>
                <w:numId w:val="23"/>
              </w:numPr>
              <w:autoSpaceDE w:val="0"/>
              <w:autoSpaceDN w:val="0"/>
              <w:adjustRightInd w:val="0"/>
              <w:ind w:left="720"/>
              <w:jc w:val="both"/>
              <w:rPr>
                <w:rFonts w:ascii="Cambria" w:hAnsi="Cambria" w:cs="Times New Roman"/>
                <w:iCs/>
                <w:sz w:val="18"/>
                <w:szCs w:val="18"/>
              </w:rPr>
            </w:pPr>
            <w:r w:rsidRPr="004E4B2C">
              <w:rPr>
                <w:rFonts w:ascii="Cambria" w:hAnsi="Cambria"/>
                <w:iCs/>
                <w:sz w:val="18"/>
                <w:szCs w:val="18"/>
              </w:rPr>
              <w:t xml:space="preserve">Minimální zkušenosti: </w:t>
            </w:r>
            <w:r w:rsidRPr="004E4B2C">
              <w:rPr>
                <w:rFonts w:ascii="Cambria" w:hAnsi="Cambria"/>
                <w:bCs/>
                <w:sz w:val="18"/>
                <w:szCs w:val="18"/>
              </w:rPr>
              <w:t>Praxe ve výkonu funkce stavbyvedoucího alespoň na 1 stavbě, jejímž předmětem byla výstavba nebo rekonstrukce pozemní stavby obdobného charakteru, jako je předmět této veřejné zakázky, tj. výstavba či rekonstrukce školní, obytné, administrativní nebo kancelářské budovy, kina, muzea, obchodního centra, nemocnice či jiného zdravotnického zařízení nebo obdobné stavby. Muselo se jednat o stavbu zděnou, kamennou, panelovou či smíšenou, jejíž nezbytnou součástí byla realizace nebo oprava střechy</w:t>
            </w:r>
            <w:r>
              <w:rPr>
                <w:rFonts w:ascii="Cambria" w:hAnsi="Cambria"/>
                <w:bCs/>
                <w:sz w:val="18"/>
                <w:szCs w:val="18"/>
              </w:rPr>
              <w:t>.</w:t>
            </w:r>
            <w:r w:rsidRPr="004E4B2C">
              <w:rPr>
                <w:rFonts w:ascii="Cambria" w:hAnsi="Cambria"/>
                <w:bCs/>
                <w:sz w:val="18"/>
                <w:szCs w:val="18"/>
              </w:rPr>
              <w:t xml:space="preserve"> Celkový finanční objem této stavby musel činit minimálně 12 000 000 Kč bez DPH.</w:t>
            </w:r>
          </w:p>
          <w:p w14:paraId="441E44A2" w14:textId="4ED0BC91" w:rsidR="00085B98" w:rsidRPr="00887DFE" w:rsidRDefault="00085B98" w:rsidP="00887DFE">
            <w:pPr>
              <w:pStyle w:val="Odstavecseseznamem"/>
              <w:autoSpaceDE w:val="0"/>
              <w:autoSpaceDN w:val="0"/>
              <w:adjustRightInd w:val="0"/>
              <w:spacing w:after="200"/>
              <w:ind w:left="714"/>
              <w:jc w:val="both"/>
              <w:rPr>
                <w:rFonts w:ascii="Cambria" w:hAnsi="Cambria" w:cs="Times New Roman"/>
                <w:iCs/>
                <w:sz w:val="18"/>
                <w:szCs w:val="18"/>
              </w:rPr>
            </w:pPr>
          </w:p>
        </w:tc>
      </w:tr>
      <w:tr w:rsidR="00156002" w:rsidRPr="00887DFE" w14:paraId="2ADBAEA2"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1407F414" w:rsidR="00D2462A" w:rsidRPr="00887DFE" w:rsidRDefault="00156002" w:rsidP="00D2462A">
            <w:pPr>
              <w:autoSpaceDE w:val="0"/>
              <w:autoSpaceDN w:val="0"/>
              <w:adjustRightInd w:val="0"/>
              <w:ind w:left="360"/>
              <w:jc w:val="both"/>
              <w:rPr>
                <w:rFonts w:ascii="Cambria" w:hAnsi="Cambria"/>
                <w:b/>
                <w:iCs/>
                <w:sz w:val="18"/>
                <w:szCs w:val="18"/>
              </w:rPr>
            </w:pPr>
            <w:r w:rsidRPr="00887DFE">
              <w:rPr>
                <w:rFonts w:ascii="Cambria" w:hAnsi="Cambria"/>
                <w:b/>
                <w:iCs/>
                <w:sz w:val="18"/>
                <w:szCs w:val="18"/>
              </w:rPr>
              <w:t xml:space="preserve">1. člen realizačního týmu – min. 1 osoba - vedoucí realizačního týmu </w:t>
            </w:r>
            <w:r w:rsidR="0098583E" w:rsidRPr="00887DFE">
              <w:rPr>
                <w:rFonts w:ascii="Cambria" w:hAnsi="Cambria"/>
                <w:b/>
                <w:iCs/>
                <w:sz w:val="18"/>
                <w:szCs w:val="18"/>
              </w:rPr>
              <w:t>– stavbyvedoucí</w:t>
            </w:r>
          </w:p>
        </w:tc>
      </w:tr>
      <w:tr w:rsidR="00076D7D" w:rsidRPr="00887DFE" w14:paraId="6615FBA1"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B68E660" w14:textId="69595EDA"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 xml:space="preserve">doplní účastník </w:t>
            </w:r>
          </w:p>
        </w:tc>
      </w:tr>
      <w:tr w:rsidR="00076D7D" w:rsidRPr="00887DFE" w14:paraId="556AC619"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0B5A5A" w14:textId="7B599298" w:rsidR="00076D7D" w:rsidRPr="00887DFE" w:rsidRDefault="00076D7D" w:rsidP="00076D7D">
            <w:pPr>
              <w:widowControl w:val="0"/>
              <w:suppressAutoHyphens/>
              <w:autoSpaceDE w:val="0"/>
              <w:autoSpaceDN w:val="0"/>
              <w:adjustRightInd w:val="0"/>
              <w:rPr>
                <w:rFonts w:ascii="Cambria" w:hAnsi="Cambria"/>
                <w:bCs/>
                <w:sz w:val="18"/>
                <w:szCs w:val="18"/>
                <w:highlight w:val="yellow"/>
                <w:lang w:val="en-US"/>
              </w:rPr>
            </w:pPr>
            <w:r w:rsidRPr="00887DFE">
              <w:rPr>
                <w:rFonts w:ascii="Cambria" w:hAnsi="Cambria"/>
                <w:bCs/>
                <w:sz w:val="18"/>
                <w:szCs w:val="18"/>
                <w:lang w:val="en-US"/>
              </w:rPr>
              <w:t xml:space="preserve">oprávnění k výkonu činnosti </w:t>
            </w:r>
            <w:r w:rsidR="00362431" w:rsidRPr="00887DFE">
              <w:rPr>
                <w:rFonts w:ascii="Cambria" w:hAnsi="Cambria"/>
                <w:bCs/>
                <w:sz w:val="18"/>
                <w:szCs w:val="18"/>
                <w:lang w:val="en-US"/>
              </w:rPr>
              <w:t>– autorizace:</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887DFE" w:rsidRDefault="00076D7D" w:rsidP="00076D7D">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w:t>
            </w:r>
          </w:p>
          <w:p w14:paraId="4B9605D6" w14:textId="31AE0098" w:rsidR="00076D7D" w:rsidRPr="00887DFE" w:rsidRDefault="00076D7D" w:rsidP="00076D7D">
            <w:pPr>
              <w:widowControl w:val="0"/>
              <w:suppressAutoHyphens/>
              <w:autoSpaceDE w:val="0"/>
              <w:autoSpaceDN w:val="0"/>
              <w:adjustRightInd w:val="0"/>
              <w:rPr>
                <w:rFonts w:ascii="Cambria" w:hAnsi="Cambria"/>
                <w:bCs/>
                <w:sz w:val="18"/>
                <w:szCs w:val="18"/>
                <w:highlight w:val="yellow"/>
                <w:lang w:val="en-US"/>
              </w:rPr>
            </w:pPr>
            <w:r w:rsidRPr="00887DFE">
              <w:rPr>
                <w:rFonts w:ascii="Cambria" w:hAnsi="Cambria"/>
                <w:sz w:val="18"/>
                <w:szCs w:val="18"/>
              </w:rPr>
              <w:t xml:space="preserve">autorizace pro obor </w:t>
            </w:r>
            <w:r w:rsidR="006A0F13" w:rsidRPr="006A0F13">
              <w:rPr>
                <w:rFonts w:ascii="Cambria" w:hAnsi="Cambria"/>
                <w:color w:val="EE0000"/>
                <w:sz w:val="18"/>
                <w:szCs w:val="18"/>
              </w:rPr>
              <w:t>…….</w:t>
            </w:r>
            <w:r w:rsidR="00362431" w:rsidRPr="00887DFE">
              <w:rPr>
                <w:rFonts w:ascii="Cambria" w:hAnsi="Cambria"/>
                <w:sz w:val="18"/>
                <w:szCs w:val="18"/>
              </w:rPr>
              <w:t xml:space="preserve"> </w:t>
            </w:r>
            <w:proofErr w:type="gramStart"/>
            <w:r w:rsidRPr="00887DFE">
              <w:rPr>
                <w:rFonts w:ascii="Cambria" w:hAnsi="Cambria"/>
                <w:sz w:val="18"/>
                <w:szCs w:val="18"/>
              </w:rPr>
              <w:t>číslo</w:t>
            </w:r>
            <w:r w:rsidR="003A3F48" w:rsidRPr="00887DFE">
              <w:rPr>
                <w:rFonts w:ascii="Cambria" w:hAnsi="Cambria"/>
                <w:color w:val="FF0000"/>
                <w:sz w:val="18"/>
                <w:szCs w:val="18"/>
              </w:rPr>
              <w:t xml:space="preserve"> </w:t>
            </w:r>
            <w:r w:rsidRPr="00887DFE">
              <w:rPr>
                <w:rFonts w:ascii="Cambria" w:hAnsi="Cambria"/>
                <w:color w:val="FF0000"/>
                <w:sz w:val="18"/>
                <w:szCs w:val="18"/>
              </w:rPr>
              <w:t xml:space="preserve"> </w:t>
            </w:r>
            <w:r w:rsidR="006A0F13" w:rsidRPr="006A0F13">
              <w:rPr>
                <w:rFonts w:ascii="Cambria" w:hAnsi="Cambria"/>
                <w:color w:val="EE0000"/>
                <w:sz w:val="18"/>
                <w:szCs w:val="18"/>
              </w:rPr>
              <w:t>…….</w:t>
            </w:r>
            <w:proofErr w:type="gramEnd"/>
          </w:p>
        </w:tc>
      </w:tr>
      <w:tr w:rsidR="00076D7D" w:rsidRPr="00887DFE" w14:paraId="72421C42"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3E815F" w14:textId="0963F9AA"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(např. zaměstnanec, poddodavatel</w:t>
            </w:r>
            <w:r w:rsidR="00D2462A" w:rsidRPr="00887DFE">
              <w:rPr>
                <w:rFonts w:ascii="Cambria" w:hAnsi="Cambria"/>
                <w:color w:val="FF0000"/>
                <w:sz w:val="18"/>
                <w:szCs w:val="18"/>
              </w:rPr>
              <w:t>, jiná osoba</w:t>
            </w:r>
            <w:r w:rsidRPr="00887DFE">
              <w:rPr>
                <w:rFonts w:ascii="Cambria" w:hAnsi="Cambria"/>
                <w:color w:val="FF0000"/>
                <w:sz w:val="18"/>
                <w:szCs w:val="18"/>
              </w:rPr>
              <w:t xml:space="preserve"> atp.)</w:t>
            </w:r>
          </w:p>
        </w:tc>
      </w:tr>
      <w:tr w:rsidR="00076D7D" w:rsidRPr="00887DFE" w14:paraId="0132963C" w14:textId="77777777" w:rsidTr="0098583E">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D430F34" w14:textId="15CDC24D"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512FF699" w:rsidR="00076D7D" w:rsidRPr="00887DFE" w:rsidRDefault="00076D7D" w:rsidP="00076D7D">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 xml:space="preserve">doplní účastník </w:t>
            </w:r>
            <w:r w:rsidR="007A286D" w:rsidRPr="00887DFE">
              <w:rPr>
                <w:rFonts w:ascii="Cambria" w:hAnsi="Cambria"/>
                <w:color w:val="FF0000"/>
                <w:sz w:val="18"/>
                <w:szCs w:val="18"/>
              </w:rPr>
              <w:t xml:space="preserve">pouze v případě, </w:t>
            </w:r>
            <w:r w:rsidR="001D1371" w:rsidRPr="00887DFE">
              <w:rPr>
                <w:rFonts w:ascii="Cambria" w:hAnsi="Cambria"/>
                <w:color w:val="FF0000"/>
                <w:sz w:val="18"/>
                <w:szCs w:val="18"/>
              </w:rPr>
              <w:t>že není v pracovněprávním vztahu k dodavateli</w:t>
            </w:r>
          </w:p>
        </w:tc>
      </w:tr>
      <w:tr w:rsidR="00076D7D" w:rsidRPr="00887DFE" w14:paraId="54F45C40"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CBA1D85" w14:textId="25DD6FAE" w:rsidR="00076D7D" w:rsidRPr="00887DFE" w:rsidRDefault="006858A8" w:rsidP="00076D7D">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délka praxe</w:t>
            </w:r>
            <w:r w:rsidR="0098583E" w:rsidRPr="00887DFE">
              <w:rPr>
                <w:rFonts w:ascii="Cambria" w:hAnsi="Cambria"/>
                <w:bCs/>
                <w:sz w:val="18"/>
                <w:szCs w:val="18"/>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22AFF782" w14:textId="77777777" w:rsidR="00A31685" w:rsidRPr="00887DFE" w:rsidRDefault="00076D7D" w:rsidP="00076D7D">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w:t>
            </w:r>
          </w:p>
          <w:p w14:paraId="5B0B20C0" w14:textId="2434A6BE" w:rsidR="00076D7D" w:rsidRPr="00887DFE" w:rsidRDefault="00A31685" w:rsidP="00076D7D">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w:t>
            </w:r>
            <w:r w:rsidRPr="00887DFE">
              <w:rPr>
                <w:rFonts w:ascii="Cambria" w:hAnsi="Cambria"/>
                <w:i/>
                <w:iCs/>
                <w:color w:val="FF0000"/>
                <w:sz w:val="18"/>
                <w:szCs w:val="18"/>
              </w:rPr>
              <w:t xml:space="preserve"> </w:t>
            </w:r>
            <w:r w:rsidRPr="00887DFE">
              <w:rPr>
                <w:rFonts w:ascii="Cambria" w:hAnsi="Cambria"/>
                <w:sz w:val="18"/>
                <w:szCs w:val="18"/>
              </w:rPr>
              <w:t xml:space="preserve">let praxe </w:t>
            </w:r>
            <w:r w:rsidR="0098583E" w:rsidRPr="00887DFE">
              <w:rPr>
                <w:rFonts w:ascii="Cambria" w:hAnsi="Cambria"/>
                <w:iCs/>
                <w:sz w:val="18"/>
                <w:szCs w:val="18"/>
              </w:rPr>
              <w:t>v oboru pozemního stavitelství na pozici stavbyvedoucího nebo zástupce stavbyvedoucího</w:t>
            </w:r>
          </w:p>
        </w:tc>
      </w:tr>
      <w:tr w:rsidR="000E61ED" w:rsidRPr="00887DFE" w14:paraId="786C144C"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03A41DEE" w14:textId="77777777" w:rsidR="006A0F13" w:rsidRDefault="0032049D" w:rsidP="006A0F13">
            <w:pPr>
              <w:autoSpaceDE w:val="0"/>
              <w:autoSpaceDN w:val="0"/>
              <w:adjustRightInd w:val="0"/>
              <w:jc w:val="both"/>
              <w:rPr>
                <w:rFonts w:ascii="Cambria" w:hAnsi="Cambria"/>
                <w:iCs/>
                <w:sz w:val="18"/>
                <w:szCs w:val="18"/>
              </w:rPr>
            </w:pPr>
            <w:r w:rsidRPr="006A0F13">
              <w:rPr>
                <w:rFonts w:ascii="Cambria" w:hAnsi="Cambria"/>
                <w:iCs/>
                <w:sz w:val="18"/>
                <w:szCs w:val="18"/>
              </w:rPr>
              <w:t xml:space="preserve">Minimální zkušenosti: </w:t>
            </w:r>
          </w:p>
          <w:p w14:paraId="0038D0C2" w14:textId="25777252" w:rsidR="006A0F13" w:rsidRPr="006A0F13" w:rsidRDefault="006A0F13" w:rsidP="006A0F13">
            <w:pPr>
              <w:autoSpaceDE w:val="0"/>
              <w:autoSpaceDN w:val="0"/>
              <w:adjustRightInd w:val="0"/>
              <w:jc w:val="both"/>
              <w:rPr>
                <w:rFonts w:ascii="Cambria" w:hAnsi="Cambria"/>
                <w:iCs/>
                <w:sz w:val="18"/>
                <w:szCs w:val="18"/>
              </w:rPr>
            </w:pPr>
            <w:r w:rsidRPr="006A0F13">
              <w:rPr>
                <w:rFonts w:ascii="Cambria" w:hAnsi="Cambria"/>
                <w:bCs/>
                <w:sz w:val="18"/>
                <w:szCs w:val="18"/>
              </w:rPr>
              <w:t>Praxe ve výkonu funkce stavbyvedoucího alespoň na 1 stavbě, jejímž předmětem byla výstavba nebo rekonstrukce pozemní stavby obdobného charakteru, jako je předmět této veřejné zakázky, tj. výstavba či rekonstrukce školní, obytné, administrativní nebo kancelářské budovy, kina, muzea, obchodního centra, nemocnice či jiného zdravotnického zařízení nebo obdobné stavby. Muselo se jednat o stavbu zděnou, kamennou, panelovou či smíšenou, jejíž nezbytnou součástí byla realizace nebo oprava střechy. Celkový finanční objem této stavby musel činit minimálně 12 000 000 Kč bez DPH.</w:t>
            </w:r>
          </w:p>
          <w:p w14:paraId="55DC1DB2" w14:textId="1EAD44B9" w:rsidR="009C4971" w:rsidRPr="00887DFE" w:rsidRDefault="009C4971" w:rsidP="00887DFE">
            <w:pPr>
              <w:pStyle w:val="Textodstavce"/>
              <w:numPr>
                <w:ilvl w:val="0"/>
                <w:numId w:val="0"/>
              </w:numPr>
              <w:spacing w:before="60"/>
              <w:rPr>
                <w:rFonts w:ascii="Cambria" w:hAnsi="Cambria"/>
                <w:bCs/>
                <w:sz w:val="18"/>
                <w:szCs w:val="18"/>
              </w:rPr>
            </w:pPr>
          </w:p>
        </w:tc>
      </w:tr>
      <w:tr w:rsidR="0098583E" w:rsidRPr="00887DFE" w14:paraId="14A38794" w14:textId="77777777" w:rsidTr="0098583E">
        <w:trPr>
          <w:trHeight w:val="493"/>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0F7E8" w14:textId="01A1406E" w:rsidR="0098583E" w:rsidRPr="00887DFE" w:rsidRDefault="0098583E" w:rsidP="0098583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STAVBA č. 1</w:t>
            </w:r>
          </w:p>
        </w:tc>
      </w:tr>
      <w:tr w:rsidR="00887DFE" w:rsidRPr="00887DFE" w14:paraId="2EA3D8D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094FBD3" w14:textId="2E25C2A5"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E8DBD4C" w14:textId="79A8F0A1"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w:t>
            </w:r>
          </w:p>
        </w:tc>
      </w:tr>
      <w:tr w:rsidR="00887DFE" w:rsidRPr="00887DFE" w14:paraId="47F28EF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EC172FC" w14:textId="612455A2"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E651C11" w14:textId="49F61F8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42105D5D"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F629A6D" w14:textId="0223C18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4CB307F" w14:textId="30C32E55"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1EE7C44E"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DAA1D7" w14:textId="4AD53CC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67F5B8B" w14:textId="7188D310"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453A412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C62B1E3" w14:textId="2915FEEE"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4F2B3B" w14:textId="4BE1BC8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1682340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6E1B939" w14:textId="2E09D57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8BB3EB" w14:textId="4A4E2073"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0A48F3AB"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121176" w14:textId="323FB1CC"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34A272" w14:textId="5094A6AA"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w:t>
            </w:r>
          </w:p>
        </w:tc>
      </w:tr>
      <w:tr w:rsidR="00887DFE" w:rsidRPr="00887DFE" w14:paraId="5A423ED1" w14:textId="77777777" w:rsidTr="0098583E">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2BB88B2A" w14:textId="71CAB381"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8553D59" w14:textId="77777777" w:rsidR="00887DFE" w:rsidRPr="00887DFE" w:rsidRDefault="00887DFE" w:rsidP="00887DFE">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0C66AE88" w14:textId="491F3EF2" w:rsidR="00887DFE" w:rsidRPr="00887DFE" w:rsidRDefault="00887DFE" w:rsidP="00887DFE">
            <w:pPr>
              <w:pStyle w:val="Textodstavce"/>
              <w:numPr>
                <w:ilvl w:val="0"/>
                <w:numId w:val="0"/>
              </w:numPr>
              <w:spacing w:before="60" w:after="60"/>
              <w:rPr>
                <w:rFonts w:ascii="Cambria" w:hAnsi="Cambria"/>
                <w:sz w:val="18"/>
                <w:szCs w:val="18"/>
              </w:rPr>
            </w:pPr>
            <w:r w:rsidRPr="00887DFE">
              <w:rPr>
                <w:rFonts w:ascii="Cambria" w:hAnsi="Cambria"/>
                <w:i/>
                <w:iCs/>
                <w:color w:val="EE0000"/>
                <w:sz w:val="18"/>
                <w:szCs w:val="18"/>
              </w:rPr>
              <w:t>(pozn. Z popisu musí být zřejmé splnění stanoveného kvalifikačního předpokladu - výstavba nebo rekonstrukce pozemní stavby)</w:t>
            </w:r>
          </w:p>
        </w:tc>
      </w:tr>
      <w:tr w:rsidR="006A0F13" w:rsidRPr="00887DFE" w14:paraId="2140D15F"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A70C698" w14:textId="2C577391" w:rsidR="006A0F13" w:rsidRPr="00887DFE" w:rsidRDefault="006A0F13" w:rsidP="006A0F13">
            <w:pPr>
              <w:widowControl w:val="0"/>
              <w:suppressAutoHyphens/>
              <w:autoSpaceDE w:val="0"/>
              <w:autoSpaceDN w:val="0"/>
              <w:adjustRightInd w:val="0"/>
              <w:rPr>
                <w:rFonts w:ascii="Cambria" w:hAnsi="Cambria"/>
                <w:bCs/>
                <w:sz w:val="18"/>
                <w:szCs w:val="18"/>
                <w:lang w:val="en-US"/>
              </w:rPr>
            </w:pPr>
            <w:r>
              <w:rPr>
                <w:rFonts w:ascii="Cambria" w:hAnsi="Cambria"/>
                <w:bCs/>
                <w:sz w:val="18"/>
                <w:szCs w:val="18"/>
                <w:lang w:val="en-US"/>
              </w:rPr>
              <w:t>konstrukce budovy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F94EB4" w14:textId="77777777" w:rsidR="006A0F13" w:rsidRPr="00887DFE" w:rsidRDefault="006A0F13" w:rsidP="006A0F13">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p>
          <w:p w14:paraId="137F99ED" w14:textId="444D1EBD" w:rsidR="006A0F13" w:rsidRPr="00887DFE" w:rsidRDefault="006A0F13" w:rsidP="006A0F13">
            <w:pPr>
              <w:widowControl w:val="0"/>
              <w:suppressAutoHyphens/>
              <w:autoSpaceDE w:val="0"/>
              <w:autoSpaceDN w:val="0"/>
              <w:adjustRightInd w:val="0"/>
              <w:rPr>
                <w:rFonts w:ascii="Cambria" w:hAnsi="Cambria"/>
                <w:color w:val="FF0000"/>
                <w:sz w:val="18"/>
                <w:szCs w:val="18"/>
              </w:rPr>
            </w:pPr>
            <w:r w:rsidRPr="00A36712">
              <w:rPr>
                <w:rFonts w:ascii="Cambria" w:hAnsi="Cambria"/>
                <w:i/>
                <w:iCs/>
                <w:color w:val="FF0000"/>
                <w:sz w:val="18"/>
                <w:szCs w:val="18"/>
              </w:rPr>
              <w:t>(např. zděná, panelová atp.)</w:t>
            </w:r>
          </w:p>
        </w:tc>
      </w:tr>
      <w:tr w:rsidR="006A0F13" w:rsidRPr="00887DFE" w14:paraId="7A82EE8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D1850F3" w14:textId="3C7B4F1B" w:rsidR="006A0F13" w:rsidRPr="00887DFE" w:rsidRDefault="00D85904" w:rsidP="006A0F13">
            <w:pPr>
              <w:widowControl w:val="0"/>
              <w:suppressAutoHyphens/>
              <w:autoSpaceDE w:val="0"/>
              <w:autoSpaceDN w:val="0"/>
              <w:adjustRightInd w:val="0"/>
              <w:rPr>
                <w:rFonts w:ascii="Cambria" w:hAnsi="Cambria"/>
                <w:bCs/>
                <w:sz w:val="18"/>
                <w:szCs w:val="18"/>
                <w:lang w:val="en-US"/>
              </w:rPr>
            </w:pPr>
            <w:r>
              <w:rPr>
                <w:rFonts w:ascii="Cambria" w:hAnsi="Cambria"/>
                <w:bCs/>
                <w:sz w:val="18"/>
                <w:szCs w:val="18"/>
              </w:rPr>
              <w:t xml:space="preserve">Byla </w:t>
            </w:r>
            <w:r w:rsidR="006A0F13" w:rsidRPr="006A0F13">
              <w:rPr>
                <w:rFonts w:ascii="Cambria" w:hAnsi="Cambria"/>
                <w:bCs/>
                <w:sz w:val="18"/>
                <w:szCs w:val="18"/>
              </w:rPr>
              <w:t xml:space="preserve">součástí </w:t>
            </w:r>
            <w:r w:rsidR="006A0F13">
              <w:rPr>
                <w:rFonts w:ascii="Cambria" w:hAnsi="Cambria"/>
                <w:bCs/>
                <w:sz w:val="18"/>
                <w:szCs w:val="18"/>
              </w:rPr>
              <w:t xml:space="preserve">stavebních prací </w:t>
            </w:r>
            <w:r w:rsidR="006A0F13" w:rsidRPr="006A0F13">
              <w:rPr>
                <w:rFonts w:ascii="Cambria" w:hAnsi="Cambria"/>
                <w:bCs/>
                <w:sz w:val="18"/>
                <w:szCs w:val="18"/>
              </w:rPr>
              <w:t>byla realizace nebo oprava střechy</w:t>
            </w:r>
            <w:r>
              <w:rPr>
                <w:rFonts w:ascii="Cambria" w:hAnsi="Cambria"/>
                <w:bCs/>
                <w:sz w:val="18"/>
                <w:szCs w:val="18"/>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8E66A25" w14:textId="6E4C73DC" w:rsidR="006A0F13" w:rsidRPr="006A0F13" w:rsidRDefault="006A0F13" w:rsidP="006A0F13">
            <w:pPr>
              <w:pStyle w:val="Textodstavce"/>
              <w:numPr>
                <w:ilvl w:val="0"/>
                <w:numId w:val="0"/>
              </w:numPr>
              <w:spacing w:before="60" w:after="60"/>
              <w:rPr>
                <w:rFonts w:ascii="Cambria" w:hAnsi="Cambria"/>
                <w:color w:val="FF0000"/>
                <w:sz w:val="18"/>
                <w:szCs w:val="18"/>
              </w:rPr>
            </w:pPr>
            <w:r w:rsidRPr="00887DFE">
              <w:rPr>
                <w:rFonts w:ascii="Cambria" w:hAnsi="Cambria"/>
                <w:color w:val="FF0000"/>
                <w:sz w:val="18"/>
                <w:szCs w:val="18"/>
              </w:rPr>
              <w:t xml:space="preserve">doplní účastník </w:t>
            </w:r>
            <w:r>
              <w:rPr>
                <w:rFonts w:ascii="Cambria" w:hAnsi="Cambria"/>
                <w:color w:val="FF0000"/>
                <w:sz w:val="18"/>
                <w:szCs w:val="18"/>
              </w:rPr>
              <w:t>ANO/NE</w:t>
            </w:r>
          </w:p>
        </w:tc>
      </w:tr>
      <w:tr w:rsidR="006A0F13" w:rsidRPr="00887DFE" w14:paraId="1077ACA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334A201" w14:textId="0898A6EF" w:rsidR="006A0F13" w:rsidRPr="00887DFE" w:rsidRDefault="006A0F13" w:rsidP="006A0F13">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538007E" w14:textId="6348CBDB" w:rsidR="006A0F13" w:rsidRPr="00887DFE" w:rsidRDefault="006A0F13" w:rsidP="006A0F13">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(od – do)</w:t>
            </w:r>
          </w:p>
        </w:tc>
      </w:tr>
      <w:tr w:rsidR="006A0F13" w:rsidRPr="00887DFE" w14:paraId="3FB1438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065A49" w14:textId="7AC170C3" w:rsidR="006A0F13" w:rsidRPr="00887DFE" w:rsidRDefault="006A0F13" w:rsidP="006A0F13">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cena stavebních prací celkem v Kč bez DPH</w:t>
            </w:r>
            <w:r>
              <w:rPr>
                <w:rFonts w:ascii="Cambria" w:hAnsi="Cambria"/>
                <w:bCs/>
                <w:sz w:val="18"/>
                <w:szCs w:val="18"/>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AC26BDF" w14:textId="6A0FF1BB" w:rsidR="006A0F13" w:rsidRPr="00887DFE" w:rsidRDefault="006A0F13" w:rsidP="006A0F13">
            <w:pPr>
              <w:widowControl w:val="0"/>
              <w:suppressAutoHyphens/>
              <w:autoSpaceDE w:val="0"/>
              <w:autoSpaceDN w:val="0"/>
              <w:adjustRightInd w:val="0"/>
              <w:rPr>
                <w:rFonts w:ascii="Cambria" w:hAnsi="Cambria"/>
                <w:i/>
                <w:iCs/>
                <w:color w:val="FF0000"/>
                <w:sz w:val="18"/>
                <w:szCs w:val="18"/>
              </w:rPr>
            </w:pPr>
            <w:r w:rsidRPr="00887DFE">
              <w:rPr>
                <w:rFonts w:ascii="Cambria" w:hAnsi="Cambria"/>
                <w:color w:val="FF0000"/>
                <w:sz w:val="18"/>
                <w:szCs w:val="18"/>
              </w:rPr>
              <w:t xml:space="preserve">doplní účastník </w:t>
            </w:r>
          </w:p>
        </w:tc>
      </w:tr>
      <w:tr w:rsidR="006A0F13" w:rsidRPr="00887DFE" w14:paraId="01E5DC0D"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4CCFFF1" w14:textId="00B98DBF" w:rsidR="006A0F13" w:rsidRPr="00887DFE" w:rsidRDefault="006A0F13" w:rsidP="006A0F13">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xml:space="preserve">cena stavebních prací </w:t>
            </w:r>
            <w:r>
              <w:rPr>
                <w:rFonts w:ascii="Cambria" w:hAnsi="Cambria"/>
                <w:bCs/>
                <w:sz w:val="18"/>
                <w:szCs w:val="18"/>
                <w:lang w:val="en-US"/>
              </w:rPr>
              <w:t>ve vztahu ke stanovenému kvalifikačnímu požadavku zadavatele</w:t>
            </w:r>
            <w:r w:rsidRPr="00887DFE">
              <w:rPr>
                <w:rFonts w:ascii="Cambria" w:hAnsi="Cambria"/>
                <w:bCs/>
                <w:sz w:val="18"/>
                <w:szCs w:val="18"/>
                <w:lang w:val="en-US"/>
              </w:rPr>
              <w:t xml:space="preserve"> v Kč bez DPH</w:t>
            </w:r>
            <w:r>
              <w:rPr>
                <w:rFonts w:ascii="Cambria" w:hAnsi="Cambria"/>
                <w:bCs/>
                <w:sz w:val="18"/>
                <w:szCs w:val="18"/>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6688CA2" w14:textId="77777777" w:rsidR="00D85904" w:rsidRDefault="006A0F13" w:rsidP="006A0F13">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 xml:space="preserve">doplní účastník (min </w:t>
            </w:r>
            <w:r>
              <w:rPr>
                <w:rFonts w:ascii="Cambria" w:hAnsi="Cambria"/>
                <w:color w:val="FF0000"/>
                <w:sz w:val="18"/>
                <w:szCs w:val="18"/>
              </w:rPr>
              <w:t>12</w:t>
            </w:r>
            <w:r w:rsidRPr="00887DFE">
              <w:rPr>
                <w:rFonts w:ascii="Cambria" w:hAnsi="Cambria"/>
                <w:color w:val="FF0000"/>
                <w:sz w:val="18"/>
                <w:szCs w:val="18"/>
              </w:rPr>
              <w:t xml:space="preserve"> mil. Kč</w:t>
            </w:r>
            <w:r>
              <w:rPr>
                <w:rFonts w:ascii="Cambria" w:hAnsi="Cambria"/>
                <w:color w:val="FF0000"/>
                <w:sz w:val="18"/>
                <w:szCs w:val="18"/>
              </w:rPr>
              <w:t xml:space="preserve"> bez DPH</w:t>
            </w:r>
            <w:r w:rsidRPr="00887DFE">
              <w:rPr>
                <w:rFonts w:ascii="Cambria" w:hAnsi="Cambria"/>
                <w:color w:val="FF0000"/>
                <w:sz w:val="18"/>
                <w:szCs w:val="18"/>
              </w:rPr>
              <w:t>)</w:t>
            </w:r>
            <w:r>
              <w:rPr>
                <w:rFonts w:ascii="Cambria" w:hAnsi="Cambria"/>
                <w:color w:val="FF0000"/>
                <w:sz w:val="18"/>
                <w:szCs w:val="18"/>
              </w:rPr>
              <w:t xml:space="preserve"> </w:t>
            </w:r>
          </w:p>
          <w:p w14:paraId="2783AF39" w14:textId="61968491" w:rsidR="006A0F13" w:rsidRPr="00887DFE" w:rsidRDefault="006A0F13" w:rsidP="006A0F13">
            <w:pPr>
              <w:widowControl w:val="0"/>
              <w:suppressAutoHyphens/>
              <w:autoSpaceDE w:val="0"/>
              <w:autoSpaceDN w:val="0"/>
              <w:adjustRightInd w:val="0"/>
              <w:rPr>
                <w:rFonts w:ascii="Cambria" w:hAnsi="Cambria"/>
                <w:color w:val="FF0000"/>
                <w:sz w:val="18"/>
                <w:szCs w:val="18"/>
              </w:rPr>
            </w:pPr>
            <w:r w:rsidRPr="00A36712">
              <w:rPr>
                <w:rFonts w:ascii="Cambria" w:hAnsi="Cambria"/>
                <w:i/>
                <w:iCs/>
                <w:color w:val="FF0000"/>
                <w:sz w:val="18"/>
                <w:szCs w:val="18"/>
              </w:rPr>
              <w:t>Pozn.</w:t>
            </w:r>
            <w:r>
              <w:rPr>
                <w:rFonts w:ascii="Cambria" w:hAnsi="Cambria"/>
                <w:color w:val="FF0000"/>
                <w:sz w:val="18"/>
                <w:szCs w:val="18"/>
              </w:rPr>
              <w:t xml:space="preserve"> </w:t>
            </w:r>
            <w:r w:rsidRPr="00A36712">
              <w:rPr>
                <w:rFonts w:ascii="Cambria" w:hAnsi="Cambria"/>
                <w:i/>
                <w:iCs/>
                <w:color w:val="EE0000"/>
                <w:sz w:val="18"/>
                <w:szCs w:val="18"/>
              </w:rPr>
              <w:t>Do tohoto finančního objemu nelze započítat hodnotu jiných stavebních objektů či prací nesplňujících uvedené vymezení</w:t>
            </w:r>
            <w:r>
              <w:rPr>
                <w:rFonts w:ascii="Cambria" w:hAnsi="Cambria"/>
                <w:i/>
                <w:iCs/>
                <w:color w:val="EE0000"/>
                <w:sz w:val="18"/>
                <w:szCs w:val="18"/>
              </w:rPr>
              <w:t xml:space="preserve"> kvalifikace</w:t>
            </w:r>
            <w:r w:rsidRPr="00A36712">
              <w:rPr>
                <w:rFonts w:ascii="Cambria" w:hAnsi="Cambria"/>
                <w:i/>
                <w:iCs/>
                <w:color w:val="EE0000"/>
                <w:sz w:val="18"/>
                <w:szCs w:val="18"/>
              </w:rPr>
              <w:t xml:space="preserve"> (např. komunikace, zpevněné </w:t>
            </w:r>
            <w:proofErr w:type="gramStart"/>
            <w:r w:rsidRPr="00A36712">
              <w:rPr>
                <w:rFonts w:ascii="Cambria" w:hAnsi="Cambria"/>
                <w:i/>
                <w:iCs/>
                <w:color w:val="EE0000"/>
                <w:sz w:val="18"/>
                <w:szCs w:val="18"/>
              </w:rPr>
              <w:t>plochy,</w:t>
            </w:r>
            <w:proofErr w:type="gramEnd"/>
            <w:r w:rsidRPr="00A36712">
              <w:rPr>
                <w:rFonts w:ascii="Cambria" w:hAnsi="Cambria"/>
                <w:i/>
                <w:iCs/>
                <w:color w:val="EE0000"/>
                <w:sz w:val="18"/>
                <w:szCs w:val="18"/>
              </w:rPr>
              <w:t xml:space="preserve"> apod.).</w:t>
            </w:r>
          </w:p>
        </w:tc>
      </w:tr>
    </w:tbl>
    <w:p w14:paraId="3DDD106F" w14:textId="64CC3529" w:rsidR="00A306CE" w:rsidRPr="00887DFE" w:rsidRDefault="00A306CE" w:rsidP="004323B8">
      <w:pPr>
        <w:pStyle w:val="Zkladntextodsazen3"/>
        <w:tabs>
          <w:tab w:val="left" w:pos="0"/>
        </w:tabs>
        <w:ind w:left="0"/>
        <w:jc w:val="both"/>
        <w:rPr>
          <w:rFonts w:ascii="Cambria" w:hAnsi="Cambria"/>
          <w:sz w:val="18"/>
          <w:szCs w:val="18"/>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A829D0" w:rsidRPr="00887DFE" w14:paraId="7DA25D35"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5AF4A" w14:textId="77777777" w:rsidR="00A829D0" w:rsidRPr="00887DFE" w:rsidRDefault="00A829D0" w:rsidP="00D82DF9">
            <w:pPr>
              <w:widowControl w:val="0"/>
              <w:suppressAutoHyphens/>
              <w:autoSpaceDE w:val="0"/>
              <w:autoSpaceDN w:val="0"/>
              <w:adjustRightInd w:val="0"/>
              <w:rPr>
                <w:rFonts w:ascii="Cambria" w:hAnsi="Cambria"/>
                <w:b/>
                <w:color w:val="FF0000"/>
                <w:sz w:val="18"/>
                <w:szCs w:val="18"/>
                <w:lang w:val="en-US"/>
              </w:rPr>
            </w:pPr>
            <w:r w:rsidRPr="00887DFE">
              <w:rPr>
                <w:rFonts w:ascii="Cambria" w:hAnsi="Cambria"/>
                <w:b/>
                <w:sz w:val="18"/>
                <w:szCs w:val="18"/>
                <w:lang w:val="en-US"/>
              </w:rPr>
              <w:t>11) PROKÁZÁNÍ KVALIFIKACE PROSTŘEDNICTVÍM JINÉ OSOBY</w:t>
            </w:r>
          </w:p>
        </w:tc>
      </w:tr>
      <w:tr w:rsidR="00A829D0" w:rsidRPr="00887DFE" w14:paraId="71B0DC37" w14:textId="77777777" w:rsidTr="00D82DF9">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58DEA45A"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sz w:val="18"/>
                <w:szCs w:val="18"/>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053F253" w14:textId="77777777" w:rsidR="00A829D0" w:rsidRPr="00887DFE" w:rsidRDefault="00A829D0" w:rsidP="00D82DF9">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bCs/>
                <w:color w:val="FF0000"/>
                <w:sz w:val="18"/>
                <w:szCs w:val="18"/>
                <w:lang w:val="en-US"/>
              </w:rPr>
              <w:t>účastník uvede ANO nebo NE</w:t>
            </w:r>
          </w:p>
          <w:p w14:paraId="5F844DFD" w14:textId="77777777" w:rsidR="00A829D0" w:rsidRPr="00887DFE" w:rsidRDefault="00A829D0" w:rsidP="00D82DF9">
            <w:pPr>
              <w:widowControl w:val="0"/>
              <w:suppressAutoHyphens/>
              <w:autoSpaceDE w:val="0"/>
              <w:autoSpaceDN w:val="0"/>
              <w:adjustRightInd w:val="0"/>
              <w:rPr>
                <w:rFonts w:ascii="Cambria" w:hAnsi="Cambria"/>
                <w:bCs/>
                <w:i/>
                <w:iCs/>
                <w:color w:val="FF0000"/>
                <w:sz w:val="18"/>
                <w:szCs w:val="18"/>
                <w:lang w:val="en-US"/>
              </w:rPr>
            </w:pPr>
            <w:r w:rsidRPr="00887DFE">
              <w:rPr>
                <w:rFonts w:ascii="Cambria" w:hAnsi="Cambria"/>
                <w:i/>
                <w:iCs/>
                <w:color w:val="FF0000"/>
                <w:sz w:val="18"/>
                <w:szCs w:val="18"/>
              </w:rPr>
              <w:t>(Pozn. Pokud dodavatel uvede variantu „NE“, již v tomto bodě nevyplňuje žádné další informace)</w:t>
            </w:r>
          </w:p>
        </w:tc>
      </w:tr>
      <w:tr w:rsidR="00A829D0" w:rsidRPr="00887DFE" w14:paraId="13B839DB" w14:textId="77777777" w:rsidTr="00D82DF9">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D2D1B" w14:textId="77777777" w:rsidR="00A829D0" w:rsidRPr="00887DFE" w:rsidRDefault="00A829D0" w:rsidP="00D82DF9">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IDENTIFIKAČNÍ ÚDAJE JINÉ OSOBY:</w:t>
            </w:r>
          </w:p>
        </w:tc>
      </w:tr>
      <w:tr w:rsidR="00A829D0" w:rsidRPr="00887DFE" w14:paraId="417617DE"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1D904041"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1FDD235"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5AC5FC92"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A7E669A"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0E3322AD"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60F65D6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8774FF1" w14:textId="589BADB4"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1442C7C4"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0565BF3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6692E66"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6C25E8ED"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37128D9F"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2B646E47"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6E76B77" w14:textId="77777777" w:rsidR="00A829D0" w:rsidRPr="00887DFE" w:rsidRDefault="00A829D0" w:rsidP="00D82DF9">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A829D0" w:rsidRPr="00887DFE" w14:paraId="459430BC"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DCFDAFC" w14:textId="77777777" w:rsidR="00A829D0" w:rsidRPr="00887DFE" w:rsidRDefault="00A829D0" w:rsidP="00D82DF9">
            <w:pPr>
              <w:pStyle w:val="Odstnesl"/>
              <w:spacing w:before="120"/>
              <w:ind w:left="0"/>
              <w:rPr>
                <w:rFonts w:ascii="Cambria" w:hAnsi="Cambria" w:cs="Times New Roman"/>
                <w:sz w:val="18"/>
                <w:szCs w:val="18"/>
              </w:rPr>
            </w:pPr>
            <w:r w:rsidRPr="00887DFE">
              <w:rPr>
                <w:rFonts w:ascii="Cambria" w:hAnsi="Cambria" w:cs="Times New Roman"/>
                <w:sz w:val="18"/>
                <w:szCs w:val="18"/>
              </w:rPr>
              <w:t>část kvalifikace prokazovaná prostřednictvím jiné osoby:</w:t>
            </w:r>
          </w:p>
          <w:p w14:paraId="0A10E7AB" w14:textId="77777777" w:rsidR="00A829D0" w:rsidRPr="00887DFE" w:rsidRDefault="00A829D0" w:rsidP="00D82DF9">
            <w:pPr>
              <w:pStyle w:val="Odstnesl"/>
              <w:spacing w:before="120"/>
              <w:ind w:left="0"/>
              <w:rPr>
                <w:rFonts w:ascii="Cambria" w:hAnsi="Cambria" w:cs="Times New Roman"/>
                <w:sz w:val="18"/>
                <w:szCs w:val="18"/>
              </w:rPr>
            </w:pPr>
            <w:r w:rsidRPr="00887DFE">
              <w:rPr>
                <w:rFonts w:ascii="Cambria" w:hAnsi="Cambria" w:cs="Times New Roman"/>
                <w:color w:val="FF0000"/>
                <w:sz w:val="18"/>
                <w:szCs w:val="18"/>
              </w:rPr>
              <w:t>doplní účastník je-li relevantní</w:t>
            </w:r>
          </w:p>
        </w:tc>
      </w:tr>
      <w:tr w:rsidR="00A829D0" w:rsidRPr="00887DFE" w14:paraId="7727F96E"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11E7D2D" w14:textId="77777777" w:rsidR="00A829D0" w:rsidRPr="00887DFE" w:rsidRDefault="00A829D0" w:rsidP="00D82DF9">
            <w:pPr>
              <w:pStyle w:val="Odstnesl"/>
              <w:ind w:left="0"/>
              <w:rPr>
                <w:rFonts w:ascii="Cambria" w:hAnsi="Cambria" w:cs="Times New Roman"/>
                <w:sz w:val="18"/>
                <w:szCs w:val="18"/>
              </w:rPr>
            </w:pPr>
            <w:r w:rsidRPr="00887DFE">
              <w:rPr>
                <w:rFonts w:ascii="Cambria" w:hAnsi="Cambria" w:cs="Times New Roman"/>
                <w:sz w:val="18"/>
                <w:szCs w:val="18"/>
              </w:rPr>
              <w:t xml:space="preserve">Pokud dodavatel prokazuje část kvalifikace prostřednictvím jiné osoby / jiných osob, čestně prohlašuje, že je schopen v souladu s § 83 odst. 1 zákona schopen předložit </w:t>
            </w:r>
          </w:p>
          <w:p w14:paraId="69B5223A" w14:textId="77777777" w:rsidR="00A829D0" w:rsidRPr="00887DFE" w:rsidRDefault="00A829D0" w:rsidP="00A829D0">
            <w:pPr>
              <w:pStyle w:val="Odstavecseseznamem"/>
              <w:numPr>
                <w:ilvl w:val="0"/>
                <w:numId w:val="34"/>
              </w:numPr>
              <w:rPr>
                <w:rFonts w:ascii="Cambria" w:hAnsi="Cambria" w:cs="Times New Roman"/>
                <w:sz w:val="18"/>
                <w:szCs w:val="18"/>
              </w:rPr>
            </w:pPr>
            <w:r w:rsidRPr="00887DFE">
              <w:rPr>
                <w:rFonts w:ascii="Cambria" w:hAnsi="Cambria" w:cs="Times New Roman"/>
                <w:sz w:val="18"/>
                <w:szCs w:val="18"/>
              </w:rPr>
              <w:t>doklady prokazující splnění profesní způsobilosti podle § 77 odst. 1 zákona jinou osobou,</w:t>
            </w:r>
          </w:p>
          <w:p w14:paraId="64EF0713" w14:textId="77777777" w:rsidR="00A829D0" w:rsidRPr="00887DFE" w:rsidRDefault="00A829D0" w:rsidP="00A829D0">
            <w:pPr>
              <w:pStyle w:val="Odstavecseseznamem"/>
              <w:numPr>
                <w:ilvl w:val="0"/>
                <w:numId w:val="34"/>
              </w:numPr>
              <w:rPr>
                <w:rFonts w:ascii="Cambria" w:hAnsi="Cambria" w:cs="Times New Roman"/>
                <w:sz w:val="18"/>
                <w:szCs w:val="18"/>
              </w:rPr>
            </w:pPr>
            <w:r w:rsidRPr="00887DFE">
              <w:rPr>
                <w:rFonts w:ascii="Cambria" w:hAnsi="Cambria" w:cs="Times New Roman"/>
                <w:sz w:val="18"/>
                <w:szCs w:val="18"/>
              </w:rPr>
              <w:t>doklady prokazující splnění chybějící části kvalifikace prostřednictvím jiné osoby,</w:t>
            </w:r>
          </w:p>
          <w:p w14:paraId="40EF5558" w14:textId="77777777" w:rsidR="00A829D0" w:rsidRPr="00887DFE" w:rsidRDefault="00A829D0" w:rsidP="00A829D0">
            <w:pPr>
              <w:pStyle w:val="Odstavecseseznamem"/>
              <w:numPr>
                <w:ilvl w:val="0"/>
                <w:numId w:val="34"/>
              </w:numPr>
              <w:rPr>
                <w:rFonts w:ascii="Cambria" w:hAnsi="Cambria" w:cs="Times New Roman"/>
                <w:sz w:val="18"/>
                <w:szCs w:val="18"/>
              </w:rPr>
            </w:pPr>
            <w:r w:rsidRPr="00887DFE">
              <w:rPr>
                <w:rFonts w:ascii="Cambria" w:hAnsi="Cambria" w:cs="Times New Roman"/>
                <w:sz w:val="18"/>
                <w:szCs w:val="18"/>
              </w:rPr>
              <w:t>doklady o splnění základní způsobilosti podle § 74 zákona jinou osobou a</w:t>
            </w:r>
          </w:p>
          <w:p w14:paraId="38A9EAF5" w14:textId="77777777" w:rsidR="00A829D0" w:rsidRPr="00887DFE" w:rsidRDefault="00A829D0" w:rsidP="00A829D0">
            <w:pPr>
              <w:pStyle w:val="Odstavecseseznamem"/>
              <w:numPr>
                <w:ilvl w:val="0"/>
                <w:numId w:val="34"/>
              </w:numPr>
              <w:rPr>
                <w:rFonts w:ascii="Cambria" w:hAnsi="Cambria" w:cs="Times New Roman"/>
                <w:sz w:val="18"/>
                <w:szCs w:val="18"/>
              </w:rPr>
            </w:pPr>
            <w:r w:rsidRPr="00887DFE">
              <w:rPr>
                <w:rFonts w:ascii="Cambria" w:hAnsi="Cambria" w:cs="Times New Roman"/>
                <w:bCs/>
                <w:sz w:val="18"/>
                <w:szCs w:val="18"/>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69A7989C" w14:textId="77777777" w:rsidR="00A829D0" w:rsidRPr="00887DFE" w:rsidRDefault="00A829D0" w:rsidP="00D82DF9">
            <w:pPr>
              <w:pStyle w:val="Odstavecseseznamem"/>
              <w:ind w:left="720"/>
              <w:rPr>
                <w:rFonts w:ascii="Cambria" w:hAnsi="Cambria" w:cs="Times New Roman"/>
                <w:sz w:val="18"/>
                <w:szCs w:val="18"/>
              </w:rPr>
            </w:pPr>
          </w:p>
          <w:p w14:paraId="5D96902E" w14:textId="77777777" w:rsidR="00A829D0" w:rsidRPr="00887DFE" w:rsidRDefault="00A829D0" w:rsidP="00D82DF9">
            <w:pPr>
              <w:pStyle w:val="l6"/>
              <w:spacing w:before="0" w:beforeAutospacing="0" w:after="0" w:afterAutospacing="0"/>
              <w:ind w:left="360"/>
              <w:jc w:val="both"/>
              <w:rPr>
                <w:rFonts w:ascii="Cambria" w:hAnsi="Cambria"/>
                <w:color w:val="000000"/>
                <w:sz w:val="18"/>
                <w:szCs w:val="18"/>
              </w:rPr>
            </w:pPr>
            <w:r w:rsidRPr="00887DFE">
              <w:rPr>
                <w:rFonts w:ascii="Cambria" w:hAnsi="Cambria"/>
                <w:color w:val="000000"/>
                <w:sz w:val="18"/>
                <w:szCs w:val="18"/>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4262A0C" w14:textId="77777777" w:rsidR="00A829D0" w:rsidRPr="00887DFE" w:rsidRDefault="00A829D0" w:rsidP="00D82DF9">
            <w:pPr>
              <w:jc w:val="both"/>
              <w:rPr>
                <w:rFonts w:ascii="Cambria" w:hAnsi="Cambria"/>
                <w:b/>
                <w:sz w:val="18"/>
                <w:szCs w:val="18"/>
              </w:rPr>
            </w:pPr>
            <w:r w:rsidRPr="00887DFE">
              <w:rPr>
                <w:rFonts w:ascii="Cambria" w:hAnsi="Cambria"/>
                <w:color w:val="000000"/>
                <w:sz w:val="18"/>
                <w:szCs w:val="18"/>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B5D2ECB" w14:textId="77777777" w:rsidR="00A829D0" w:rsidRPr="00887DFE" w:rsidRDefault="00A829D0" w:rsidP="004323B8">
      <w:pPr>
        <w:pStyle w:val="Zkladntextodsazen3"/>
        <w:tabs>
          <w:tab w:val="left" w:pos="0"/>
        </w:tabs>
        <w:ind w:left="0"/>
        <w:jc w:val="both"/>
        <w:rPr>
          <w:rFonts w:ascii="Cambria" w:hAnsi="Cambria"/>
          <w:sz w:val="18"/>
          <w:szCs w:val="18"/>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87DFE"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887DFE" w:rsidRDefault="00CF59FF" w:rsidP="00A306C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1</w:t>
            </w:r>
            <w:r w:rsidR="00257E06" w:rsidRPr="00887DFE">
              <w:rPr>
                <w:rFonts w:ascii="Cambria" w:hAnsi="Cambria"/>
                <w:b/>
                <w:bCs/>
                <w:sz w:val="18"/>
                <w:szCs w:val="18"/>
              </w:rPr>
              <w:t>2</w:t>
            </w:r>
            <w:r w:rsidR="00A306CE" w:rsidRPr="00887DFE">
              <w:rPr>
                <w:rFonts w:ascii="Cambria" w:hAnsi="Cambria"/>
                <w:b/>
                <w:bCs/>
                <w:sz w:val="18"/>
                <w:szCs w:val="18"/>
              </w:rPr>
              <w:t>) PODDODAVATELSKÉ SCHÉMA – SEZNAM PODDODAVATELŮ</w:t>
            </w:r>
          </w:p>
        </w:tc>
      </w:tr>
      <w:tr w:rsidR="00A306CE" w:rsidRPr="00887DFE"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87DFE" w:rsidRDefault="00A306CE" w:rsidP="00A306C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IDENTIFIKACE PODDODAVATELE č. 1</w:t>
            </w:r>
          </w:p>
        </w:tc>
      </w:tr>
      <w:tr w:rsidR="004323B8" w:rsidRPr="00887DFE"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4323B8" w:rsidRPr="00887DFE"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4323B8" w:rsidRPr="00887DFE"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6763C3E8"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4323B8" w:rsidRPr="00887DFE"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87DFE" w:rsidRDefault="004323B8" w:rsidP="004323B8">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649E8794"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0874352" w14:textId="62A9F778"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e-mailová adresa:</w:t>
            </w:r>
          </w:p>
        </w:tc>
        <w:tc>
          <w:tcPr>
            <w:tcW w:w="4819" w:type="dxa"/>
            <w:tcBorders>
              <w:top w:val="single" w:sz="4" w:space="0" w:color="auto"/>
              <w:left w:val="single" w:sz="4" w:space="0" w:color="auto"/>
              <w:bottom w:val="single" w:sz="4" w:space="0" w:color="auto"/>
              <w:right w:val="single" w:sz="4" w:space="0" w:color="auto"/>
            </w:tcBorders>
            <w:vAlign w:val="center"/>
          </w:tcPr>
          <w:p w14:paraId="102E8B31" w14:textId="2D878F89"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je-li relevantní</w:t>
            </w:r>
          </w:p>
        </w:tc>
      </w:tr>
      <w:tr w:rsidR="00887DFE" w:rsidRPr="00887DFE"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887DFE" w:rsidRPr="00887DFE" w:rsidRDefault="00887DFE" w:rsidP="00887DF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doplní účastník je-li relevantní</w:t>
            </w:r>
          </w:p>
        </w:tc>
      </w:tr>
      <w:tr w:rsidR="00887DFE" w:rsidRPr="00887DFE"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887DFE" w:rsidRPr="00887DFE" w:rsidRDefault="00887DFE" w:rsidP="00887DFE">
            <w:pPr>
              <w:widowControl w:val="0"/>
              <w:suppressAutoHyphens/>
              <w:autoSpaceDE w:val="0"/>
              <w:autoSpaceDN w:val="0"/>
              <w:adjustRightInd w:val="0"/>
              <w:spacing w:before="100" w:after="100"/>
              <w:rPr>
                <w:rFonts w:ascii="Cambria" w:hAnsi="Cambria"/>
                <w:b/>
                <w:bCs/>
                <w:sz w:val="18"/>
                <w:szCs w:val="18"/>
              </w:rPr>
            </w:pPr>
            <w:r w:rsidRPr="00887DFE">
              <w:rPr>
                <w:rFonts w:ascii="Cambria" w:hAnsi="Cambria"/>
                <w:b/>
                <w:bCs/>
                <w:sz w:val="18"/>
                <w:szCs w:val="18"/>
              </w:rPr>
              <w:t>IDENTIFIKACE PODDODAVATELE č. 2</w:t>
            </w:r>
          </w:p>
        </w:tc>
      </w:tr>
      <w:tr w:rsidR="00887DFE" w:rsidRPr="00887DFE"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41063A2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1BF11F7F" w14:textId="09D1C2D2"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telefonní spojení/ e-mailová adresa:</w:t>
            </w:r>
          </w:p>
        </w:tc>
        <w:tc>
          <w:tcPr>
            <w:tcW w:w="4819" w:type="dxa"/>
            <w:tcBorders>
              <w:top w:val="single" w:sz="4" w:space="0" w:color="auto"/>
              <w:left w:val="single" w:sz="4" w:space="0" w:color="auto"/>
              <w:bottom w:val="single" w:sz="4" w:space="0" w:color="auto"/>
              <w:right w:val="single" w:sz="4" w:space="0" w:color="auto"/>
            </w:tcBorders>
            <w:vAlign w:val="center"/>
          </w:tcPr>
          <w:p w14:paraId="0C52013D" w14:textId="4F2B980D" w:rsidR="00887DFE" w:rsidRPr="00887DFE" w:rsidRDefault="00887DFE" w:rsidP="00887DFE">
            <w:pPr>
              <w:widowControl w:val="0"/>
              <w:suppressAutoHyphens/>
              <w:autoSpaceDE w:val="0"/>
              <w:autoSpaceDN w:val="0"/>
              <w:adjustRightInd w:val="0"/>
              <w:rPr>
                <w:rFonts w:ascii="Cambria" w:hAnsi="Cambria"/>
                <w:color w:val="FF0000"/>
                <w:sz w:val="18"/>
                <w:szCs w:val="18"/>
              </w:rPr>
            </w:pPr>
            <w:r w:rsidRPr="00887DFE">
              <w:rPr>
                <w:rFonts w:ascii="Cambria" w:hAnsi="Cambria"/>
                <w:color w:val="FF0000"/>
                <w:sz w:val="18"/>
                <w:szCs w:val="18"/>
              </w:rPr>
              <w:t>doplní účastník je-li relevantní</w:t>
            </w:r>
          </w:p>
        </w:tc>
      </w:tr>
      <w:tr w:rsidR="00887DFE" w:rsidRPr="00887DFE"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color w:val="FF0000"/>
                <w:sz w:val="18"/>
                <w:szCs w:val="18"/>
              </w:rPr>
              <w:t>doplní účastník je-li relevantní</w:t>
            </w:r>
          </w:p>
        </w:tc>
      </w:tr>
      <w:tr w:rsidR="00887DFE" w:rsidRPr="00887DFE"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887DFE" w:rsidRPr="00887DFE" w:rsidRDefault="00887DFE" w:rsidP="00887DFE">
            <w:pPr>
              <w:widowControl w:val="0"/>
              <w:suppressAutoHyphens/>
              <w:autoSpaceDE w:val="0"/>
              <w:autoSpaceDN w:val="0"/>
              <w:adjustRightInd w:val="0"/>
              <w:rPr>
                <w:rFonts w:ascii="Cambria" w:hAnsi="Cambria"/>
                <w:bCs/>
                <w:sz w:val="18"/>
                <w:szCs w:val="18"/>
                <w:lang w:val="en-US"/>
              </w:rPr>
            </w:pPr>
            <w:r w:rsidRPr="00887DFE">
              <w:rPr>
                <w:rFonts w:ascii="Cambria" w:hAnsi="Cambria"/>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887DFE" w:rsidRPr="00887DFE" w:rsidRDefault="00887DFE" w:rsidP="00887DFE">
            <w:pPr>
              <w:widowControl w:val="0"/>
              <w:suppressAutoHyphens/>
              <w:autoSpaceDE w:val="0"/>
              <w:autoSpaceDN w:val="0"/>
              <w:adjustRightInd w:val="0"/>
              <w:rPr>
                <w:rFonts w:ascii="Cambria" w:hAnsi="Cambria"/>
                <w:bCs/>
                <w:color w:val="FF0000"/>
                <w:sz w:val="18"/>
                <w:szCs w:val="18"/>
                <w:lang w:val="en-US"/>
              </w:rPr>
            </w:pPr>
            <w:r w:rsidRPr="00887DFE">
              <w:rPr>
                <w:rFonts w:ascii="Cambria" w:hAnsi="Cambria"/>
                <w:color w:val="FF0000"/>
                <w:sz w:val="18"/>
                <w:szCs w:val="18"/>
              </w:rPr>
              <w:t>doplní účastník je-li relevantní</w:t>
            </w:r>
          </w:p>
        </w:tc>
      </w:tr>
    </w:tbl>
    <w:p w14:paraId="092040A3" w14:textId="77777777" w:rsidR="00A306CE" w:rsidRPr="00887DFE" w:rsidRDefault="00A306CE" w:rsidP="00A81409">
      <w:pPr>
        <w:pStyle w:val="Zkladntextodsazen3"/>
        <w:tabs>
          <w:tab w:val="left" w:pos="0"/>
        </w:tabs>
        <w:jc w:val="both"/>
        <w:rPr>
          <w:rFonts w:ascii="Cambria" w:hAnsi="Cambria"/>
          <w:sz w:val="18"/>
          <w:szCs w:val="18"/>
        </w:rPr>
      </w:pPr>
    </w:p>
    <w:p w14:paraId="20B2D7D3" w14:textId="77777777" w:rsidR="00486FBB" w:rsidRPr="00887DFE" w:rsidRDefault="00A81409" w:rsidP="00B734CF">
      <w:pPr>
        <w:pStyle w:val="Zkladntextodsazen3"/>
        <w:tabs>
          <w:tab w:val="left" w:pos="0"/>
        </w:tabs>
        <w:ind w:left="0"/>
        <w:jc w:val="both"/>
        <w:rPr>
          <w:rFonts w:ascii="Cambria" w:hAnsi="Cambria"/>
          <w:color w:val="FF0000"/>
          <w:sz w:val="18"/>
          <w:szCs w:val="18"/>
        </w:rPr>
      </w:pPr>
      <w:r w:rsidRPr="00887DFE">
        <w:rPr>
          <w:rFonts w:ascii="Cambria" w:hAnsi="Cambria"/>
          <w:bCs/>
          <w:sz w:val="18"/>
          <w:szCs w:val="18"/>
        </w:rPr>
        <w:t xml:space="preserve">v dne    </w:t>
      </w:r>
      <w:r w:rsidR="00FD03B5" w:rsidRPr="00887DFE">
        <w:rPr>
          <w:rFonts w:ascii="Cambria" w:hAnsi="Cambria"/>
          <w:bCs/>
          <w:color w:val="FF0000"/>
          <w:sz w:val="18"/>
          <w:szCs w:val="18"/>
          <w:lang w:val="en-US"/>
        </w:rPr>
        <w:t>doplní účastník</w:t>
      </w:r>
    </w:p>
    <w:p w14:paraId="30A2486F" w14:textId="62F09190" w:rsidR="00A81409" w:rsidRPr="00887DFE" w:rsidRDefault="00A81409" w:rsidP="00B734CF">
      <w:pPr>
        <w:pStyle w:val="Zkladntextodsazen3"/>
        <w:tabs>
          <w:tab w:val="left" w:pos="0"/>
        </w:tabs>
        <w:ind w:left="0"/>
        <w:jc w:val="both"/>
        <w:rPr>
          <w:rFonts w:ascii="Cambria" w:hAnsi="Cambria"/>
          <w:bCs/>
          <w:sz w:val="18"/>
          <w:szCs w:val="18"/>
        </w:rPr>
      </w:pPr>
      <w:r w:rsidRPr="00887DFE">
        <w:rPr>
          <w:rFonts w:ascii="Cambria" w:hAnsi="Cambria"/>
          <w:bCs/>
          <w:sz w:val="18"/>
          <w:szCs w:val="18"/>
        </w:rPr>
        <w:t>jméno</w:t>
      </w:r>
      <w:r w:rsidR="002D6308" w:rsidRPr="00887DFE">
        <w:rPr>
          <w:rFonts w:ascii="Cambria" w:hAnsi="Cambria"/>
          <w:bCs/>
          <w:sz w:val="18"/>
          <w:szCs w:val="18"/>
        </w:rPr>
        <w:t xml:space="preserve"> a</w:t>
      </w:r>
      <w:r w:rsidRPr="00887DFE">
        <w:rPr>
          <w:rFonts w:ascii="Cambria" w:hAnsi="Cambria"/>
          <w:bCs/>
          <w:sz w:val="18"/>
          <w:szCs w:val="18"/>
        </w:rPr>
        <w:t xml:space="preserve"> podpis oprávněné osoby </w:t>
      </w:r>
      <w:r w:rsidR="00FD03B5" w:rsidRPr="00887DFE">
        <w:rPr>
          <w:rFonts w:ascii="Cambria" w:hAnsi="Cambria"/>
          <w:bCs/>
          <w:color w:val="FF0000"/>
          <w:sz w:val="18"/>
          <w:szCs w:val="18"/>
          <w:lang w:val="en-US"/>
        </w:rPr>
        <w:t>doplní účastník</w:t>
      </w:r>
    </w:p>
    <w:sectPr w:rsidR="00A81409" w:rsidRPr="00887D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4165" w14:textId="77777777" w:rsidR="00133FFB" w:rsidRDefault="00133FFB" w:rsidP="00C726BB">
      <w:r>
        <w:separator/>
      </w:r>
    </w:p>
  </w:endnote>
  <w:endnote w:type="continuationSeparator" w:id="0">
    <w:p w14:paraId="51025209" w14:textId="77777777" w:rsidR="00133FFB" w:rsidRDefault="00133FFB"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4F108603" w:rsidR="0095100C" w:rsidRPr="0073445E" w:rsidRDefault="0095100C" w:rsidP="00525640">
    <w:pPr>
      <w:pStyle w:val="Zpat"/>
      <w:jc w:val="center"/>
    </w:pPr>
    <w:bookmarkStart w:id="5" w:name="_Hlk61766760"/>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5DF7" w14:textId="77777777" w:rsidR="00133FFB" w:rsidRDefault="00133FFB" w:rsidP="00C726BB">
      <w:r>
        <w:separator/>
      </w:r>
    </w:p>
  </w:footnote>
  <w:footnote w:type="continuationSeparator" w:id="0">
    <w:p w14:paraId="2C3EDD7B" w14:textId="77777777" w:rsidR="00133FFB" w:rsidRDefault="00133FFB" w:rsidP="00C726BB">
      <w:r>
        <w:continuationSeparator/>
      </w:r>
    </w:p>
  </w:footnote>
  <w:footnote w:id="1">
    <w:p w14:paraId="40DBA918"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5F2E319" w14:textId="77777777" w:rsidR="00841518" w:rsidRPr="006C1247"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1FF06B5"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81A246B"/>
    <w:multiLevelType w:val="multilevel"/>
    <w:tmpl w:val="A8EE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8"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40013539"/>
    <w:multiLevelType w:val="hybridMultilevel"/>
    <w:tmpl w:val="E07475FE"/>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8B937D1"/>
    <w:multiLevelType w:val="hybridMultilevel"/>
    <w:tmpl w:val="236C67DE"/>
    <w:lvl w:ilvl="0" w:tplc="2ED61E2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FA20DB0"/>
    <w:multiLevelType w:val="multilevel"/>
    <w:tmpl w:val="A480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2"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2"/>
  </w:num>
  <w:num w:numId="9" w16cid:durableId="457341869">
    <w:abstractNumId w:val="16"/>
  </w:num>
  <w:num w:numId="10" w16cid:durableId="788476504">
    <w:abstractNumId w:val="7"/>
  </w:num>
  <w:num w:numId="11" w16cid:durableId="1155029831">
    <w:abstractNumId w:val="18"/>
  </w:num>
  <w:num w:numId="12" w16cid:durableId="590088581">
    <w:abstractNumId w:val="32"/>
  </w:num>
  <w:num w:numId="13" w16cid:durableId="2028408888">
    <w:abstractNumId w:val="24"/>
  </w:num>
  <w:num w:numId="14" w16cid:durableId="1373454709">
    <w:abstractNumId w:val="26"/>
  </w:num>
  <w:num w:numId="15" w16cid:durableId="355932766">
    <w:abstractNumId w:val="9"/>
  </w:num>
  <w:num w:numId="16" w16cid:durableId="944733360">
    <w:abstractNumId w:val="2"/>
  </w:num>
  <w:num w:numId="17" w16cid:durableId="11963087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22"/>
  </w:num>
  <w:num w:numId="20" w16cid:durableId="2003699899">
    <w:abstractNumId w:val="13"/>
  </w:num>
  <w:num w:numId="21" w16cid:durableId="1470903000">
    <w:abstractNumId w:val="8"/>
  </w:num>
  <w:num w:numId="22" w16cid:durableId="400375689">
    <w:abstractNumId w:val="28"/>
  </w:num>
  <w:num w:numId="23" w16cid:durableId="246115640">
    <w:abstractNumId w:val="10"/>
  </w:num>
  <w:num w:numId="24" w16cid:durableId="966005781">
    <w:abstractNumId w:val="27"/>
  </w:num>
  <w:num w:numId="25" w16cid:durableId="281963063">
    <w:abstractNumId w:val="31"/>
  </w:num>
  <w:num w:numId="26" w16cid:durableId="911548647">
    <w:abstractNumId w:val="3"/>
  </w:num>
  <w:num w:numId="27" w16cid:durableId="1115756241">
    <w:abstractNumId w:val="11"/>
  </w:num>
  <w:num w:numId="28" w16cid:durableId="1519587989">
    <w:abstractNumId w:val="1"/>
  </w:num>
  <w:num w:numId="29" w16cid:durableId="1600873813">
    <w:abstractNumId w:val="29"/>
  </w:num>
  <w:num w:numId="30" w16cid:durableId="661545663">
    <w:abstractNumId w:val="4"/>
  </w:num>
  <w:num w:numId="31" w16cid:durableId="380831072">
    <w:abstractNumId w:val="15"/>
  </w:num>
  <w:num w:numId="32" w16cid:durableId="1872450158">
    <w:abstractNumId w:val="30"/>
  </w:num>
  <w:num w:numId="33" w16cid:durableId="1845632299">
    <w:abstractNumId w:val="23"/>
  </w:num>
  <w:num w:numId="34" w16cid:durableId="741952429">
    <w:abstractNumId w:val="6"/>
  </w:num>
  <w:num w:numId="35" w16cid:durableId="198056385">
    <w:abstractNumId w:val="20"/>
  </w:num>
  <w:num w:numId="36" w16cid:durableId="486018397">
    <w:abstractNumId w:val="21"/>
  </w:num>
  <w:num w:numId="37" w16cid:durableId="1536700206">
    <w:abstractNumId w:val="25"/>
  </w:num>
  <w:num w:numId="38" w16cid:durableId="8830602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06DA9"/>
    <w:rsid w:val="00007810"/>
    <w:rsid w:val="00012E18"/>
    <w:rsid w:val="00025B04"/>
    <w:rsid w:val="00033007"/>
    <w:rsid w:val="0004380C"/>
    <w:rsid w:val="0005191A"/>
    <w:rsid w:val="00060CA8"/>
    <w:rsid w:val="0006731A"/>
    <w:rsid w:val="00071372"/>
    <w:rsid w:val="000724B2"/>
    <w:rsid w:val="00076D7D"/>
    <w:rsid w:val="00085B98"/>
    <w:rsid w:val="000863F4"/>
    <w:rsid w:val="0008750D"/>
    <w:rsid w:val="00090C9D"/>
    <w:rsid w:val="000A045B"/>
    <w:rsid w:val="000B61C5"/>
    <w:rsid w:val="000B68FE"/>
    <w:rsid w:val="000C6514"/>
    <w:rsid w:val="000C67F1"/>
    <w:rsid w:val="000D289D"/>
    <w:rsid w:val="000D452D"/>
    <w:rsid w:val="000E61ED"/>
    <w:rsid w:val="000F0329"/>
    <w:rsid w:val="00101365"/>
    <w:rsid w:val="0010240C"/>
    <w:rsid w:val="00107F6E"/>
    <w:rsid w:val="0011003C"/>
    <w:rsid w:val="00112951"/>
    <w:rsid w:val="00114256"/>
    <w:rsid w:val="001164AF"/>
    <w:rsid w:val="001206C8"/>
    <w:rsid w:val="00133FFB"/>
    <w:rsid w:val="00147C7E"/>
    <w:rsid w:val="001554B3"/>
    <w:rsid w:val="00156002"/>
    <w:rsid w:val="00160470"/>
    <w:rsid w:val="00193AA6"/>
    <w:rsid w:val="001C4EC2"/>
    <w:rsid w:val="001D1371"/>
    <w:rsid w:val="001D1BFD"/>
    <w:rsid w:val="001E5167"/>
    <w:rsid w:val="001F2A13"/>
    <w:rsid w:val="00203C86"/>
    <w:rsid w:val="0020579D"/>
    <w:rsid w:val="00206220"/>
    <w:rsid w:val="00231D0E"/>
    <w:rsid w:val="0024589E"/>
    <w:rsid w:val="00257E06"/>
    <w:rsid w:val="0026517B"/>
    <w:rsid w:val="002733CE"/>
    <w:rsid w:val="00282740"/>
    <w:rsid w:val="00292E23"/>
    <w:rsid w:val="002A02D0"/>
    <w:rsid w:val="002A374A"/>
    <w:rsid w:val="002B1646"/>
    <w:rsid w:val="002B3E75"/>
    <w:rsid w:val="002B5BB1"/>
    <w:rsid w:val="002D1F73"/>
    <w:rsid w:val="002D6308"/>
    <w:rsid w:val="002F0085"/>
    <w:rsid w:val="00304267"/>
    <w:rsid w:val="00312309"/>
    <w:rsid w:val="0032049D"/>
    <w:rsid w:val="00344026"/>
    <w:rsid w:val="00346ADE"/>
    <w:rsid w:val="00346F9E"/>
    <w:rsid w:val="003506A7"/>
    <w:rsid w:val="0035417A"/>
    <w:rsid w:val="00362431"/>
    <w:rsid w:val="003627F7"/>
    <w:rsid w:val="003872DD"/>
    <w:rsid w:val="00387E5E"/>
    <w:rsid w:val="00395660"/>
    <w:rsid w:val="0039729B"/>
    <w:rsid w:val="003A15C2"/>
    <w:rsid w:val="003A311B"/>
    <w:rsid w:val="003A3F48"/>
    <w:rsid w:val="003B387C"/>
    <w:rsid w:val="003E13F7"/>
    <w:rsid w:val="003E21CA"/>
    <w:rsid w:val="003E2CBA"/>
    <w:rsid w:val="003E5FF6"/>
    <w:rsid w:val="003E7C7D"/>
    <w:rsid w:val="003F3F79"/>
    <w:rsid w:val="00401CD5"/>
    <w:rsid w:val="00416A24"/>
    <w:rsid w:val="004323B8"/>
    <w:rsid w:val="00442C32"/>
    <w:rsid w:val="0045386E"/>
    <w:rsid w:val="00454188"/>
    <w:rsid w:val="00461478"/>
    <w:rsid w:val="00467C3A"/>
    <w:rsid w:val="004715C1"/>
    <w:rsid w:val="00486FBB"/>
    <w:rsid w:val="004A4145"/>
    <w:rsid w:val="004A501A"/>
    <w:rsid w:val="004A79DE"/>
    <w:rsid w:val="004B23DF"/>
    <w:rsid w:val="004C61E2"/>
    <w:rsid w:val="004C797B"/>
    <w:rsid w:val="004C7C6B"/>
    <w:rsid w:val="004D1628"/>
    <w:rsid w:val="004E6EB9"/>
    <w:rsid w:val="004F1A38"/>
    <w:rsid w:val="004F4A56"/>
    <w:rsid w:val="00507BDC"/>
    <w:rsid w:val="005156B1"/>
    <w:rsid w:val="00525497"/>
    <w:rsid w:val="00525640"/>
    <w:rsid w:val="00530011"/>
    <w:rsid w:val="0053414C"/>
    <w:rsid w:val="00546BA3"/>
    <w:rsid w:val="00572D60"/>
    <w:rsid w:val="0057352D"/>
    <w:rsid w:val="00583D36"/>
    <w:rsid w:val="00587C2D"/>
    <w:rsid w:val="005A4BC6"/>
    <w:rsid w:val="005A7846"/>
    <w:rsid w:val="005A7870"/>
    <w:rsid w:val="005B720D"/>
    <w:rsid w:val="005E729E"/>
    <w:rsid w:val="005F4F29"/>
    <w:rsid w:val="005F7225"/>
    <w:rsid w:val="006127D2"/>
    <w:rsid w:val="0063279E"/>
    <w:rsid w:val="00635287"/>
    <w:rsid w:val="0063588E"/>
    <w:rsid w:val="00637FD9"/>
    <w:rsid w:val="00642E81"/>
    <w:rsid w:val="00655AAB"/>
    <w:rsid w:val="006662EB"/>
    <w:rsid w:val="006858A8"/>
    <w:rsid w:val="00691AFF"/>
    <w:rsid w:val="006A0F13"/>
    <w:rsid w:val="006B4793"/>
    <w:rsid w:val="006B53AF"/>
    <w:rsid w:val="006C30E9"/>
    <w:rsid w:val="006C6E2D"/>
    <w:rsid w:val="006D23F9"/>
    <w:rsid w:val="006E524F"/>
    <w:rsid w:val="006F7B60"/>
    <w:rsid w:val="00702029"/>
    <w:rsid w:val="00717BED"/>
    <w:rsid w:val="00721F49"/>
    <w:rsid w:val="00732058"/>
    <w:rsid w:val="00734061"/>
    <w:rsid w:val="0073445E"/>
    <w:rsid w:val="0073780C"/>
    <w:rsid w:val="00756DD7"/>
    <w:rsid w:val="00773D5F"/>
    <w:rsid w:val="007A286D"/>
    <w:rsid w:val="007A55AF"/>
    <w:rsid w:val="007B1F72"/>
    <w:rsid w:val="007B7BD7"/>
    <w:rsid w:val="007C2C8A"/>
    <w:rsid w:val="007D207A"/>
    <w:rsid w:val="007D4B30"/>
    <w:rsid w:val="007E1992"/>
    <w:rsid w:val="007F0AF6"/>
    <w:rsid w:val="008005A1"/>
    <w:rsid w:val="0080524B"/>
    <w:rsid w:val="00811F57"/>
    <w:rsid w:val="00827FF4"/>
    <w:rsid w:val="00832398"/>
    <w:rsid w:val="00835EB2"/>
    <w:rsid w:val="00841518"/>
    <w:rsid w:val="008440E4"/>
    <w:rsid w:val="008442AE"/>
    <w:rsid w:val="00851D5F"/>
    <w:rsid w:val="00851F50"/>
    <w:rsid w:val="00853456"/>
    <w:rsid w:val="00860153"/>
    <w:rsid w:val="008651ED"/>
    <w:rsid w:val="00865364"/>
    <w:rsid w:val="00872331"/>
    <w:rsid w:val="00881E89"/>
    <w:rsid w:val="00887484"/>
    <w:rsid w:val="00887DFE"/>
    <w:rsid w:val="008916AB"/>
    <w:rsid w:val="00892302"/>
    <w:rsid w:val="00895E24"/>
    <w:rsid w:val="008964AE"/>
    <w:rsid w:val="008C083E"/>
    <w:rsid w:val="008D2502"/>
    <w:rsid w:val="008D3491"/>
    <w:rsid w:val="008E333B"/>
    <w:rsid w:val="008E5C71"/>
    <w:rsid w:val="00912F22"/>
    <w:rsid w:val="009152F4"/>
    <w:rsid w:val="00932D11"/>
    <w:rsid w:val="00932FD3"/>
    <w:rsid w:val="00934A63"/>
    <w:rsid w:val="009405E2"/>
    <w:rsid w:val="0094179F"/>
    <w:rsid w:val="0095100C"/>
    <w:rsid w:val="00962FAF"/>
    <w:rsid w:val="00962FF4"/>
    <w:rsid w:val="00963B66"/>
    <w:rsid w:val="00967C6F"/>
    <w:rsid w:val="0097010D"/>
    <w:rsid w:val="00976D53"/>
    <w:rsid w:val="0098583E"/>
    <w:rsid w:val="009A0750"/>
    <w:rsid w:val="009A1AAD"/>
    <w:rsid w:val="009A6305"/>
    <w:rsid w:val="009B107D"/>
    <w:rsid w:val="009C436D"/>
    <w:rsid w:val="009C4971"/>
    <w:rsid w:val="009D551C"/>
    <w:rsid w:val="009E2DF3"/>
    <w:rsid w:val="009E6E30"/>
    <w:rsid w:val="00A02C2C"/>
    <w:rsid w:val="00A12D5B"/>
    <w:rsid w:val="00A2185C"/>
    <w:rsid w:val="00A26238"/>
    <w:rsid w:val="00A273DB"/>
    <w:rsid w:val="00A306CE"/>
    <w:rsid w:val="00A31685"/>
    <w:rsid w:val="00A36712"/>
    <w:rsid w:val="00A44DD2"/>
    <w:rsid w:val="00A50578"/>
    <w:rsid w:val="00A50683"/>
    <w:rsid w:val="00A54195"/>
    <w:rsid w:val="00A807F9"/>
    <w:rsid w:val="00A80DA0"/>
    <w:rsid w:val="00A81409"/>
    <w:rsid w:val="00A829D0"/>
    <w:rsid w:val="00A9450E"/>
    <w:rsid w:val="00AA479E"/>
    <w:rsid w:val="00AC1D76"/>
    <w:rsid w:val="00AC53FA"/>
    <w:rsid w:val="00AD2F08"/>
    <w:rsid w:val="00AD708D"/>
    <w:rsid w:val="00AD76D2"/>
    <w:rsid w:val="00AE00BB"/>
    <w:rsid w:val="00AF7E30"/>
    <w:rsid w:val="00B00912"/>
    <w:rsid w:val="00B10D87"/>
    <w:rsid w:val="00B125FE"/>
    <w:rsid w:val="00B2013C"/>
    <w:rsid w:val="00B252D3"/>
    <w:rsid w:val="00B35882"/>
    <w:rsid w:val="00B37B4B"/>
    <w:rsid w:val="00B456C3"/>
    <w:rsid w:val="00B532D2"/>
    <w:rsid w:val="00B5470B"/>
    <w:rsid w:val="00B615C5"/>
    <w:rsid w:val="00B61D0D"/>
    <w:rsid w:val="00B727A6"/>
    <w:rsid w:val="00B734CF"/>
    <w:rsid w:val="00BA0A97"/>
    <w:rsid w:val="00BA2F3A"/>
    <w:rsid w:val="00BB1241"/>
    <w:rsid w:val="00BB60D1"/>
    <w:rsid w:val="00BC32F3"/>
    <w:rsid w:val="00BE38F6"/>
    <w:rsid w:val="00BE39AD"/>
    <w:rsid w:val="00BF13A9"/>
    <w:rsid w:val="00BF4EC6"/>
    <w:rsid w:val="00BF70A8"/>
    <w:rsid w:val="00C0120D"/>
    <w:rsid w:val="00C01B3D"/>
    <w:rsid w:val="00C03249"/>
    <w:rsid w:val="00C2269C"/>
    <w:rsid w:val="00C34BBA"/>
    <w:rsid w:val="00C726BB"/>
    <w:rsid w:val="00C75614"/>
    <w:rsid w:val="00C762D3"/>
    <w:rsid w:val="00C93402"/>
    <w:rsid w:val="00CA56E6"/>
    <w:rsid w:val="00CB6165"/>
    <w:rsid w:val="00CB6F8C"/>
    <w:rsid w:val="00CD4698"/>
    <w:rsid w:val="00CD63D3"/>
    <w:rsid w:val="00CE0709"/>
    <w:rsid w:val="00CF1CAC"/>
    <w:rsid w:val="00CF53E6"/>
    <w:rsid w:val="00CF59FF"/>
    <w:rsid w:val="00D04CFA"/>
    <w:rsid w:val="00D1144E"/>
    <w:rsid w:val="00D14BE9"/>
    <w:rsid w:val="00D2462A"/>
    <w:rsid w:val="00D64D84"/>
    <w:rsid w:val="00D85904"/>
    <w:rsid w:val="00DA2964"/>
    <w:rsid w:val="00DA71D8"/>
    <w:rsid w:val="00DB0E86"/>
    <w:rsid w:val="00DB33C4"/>
    <w:rsid w:val="00DC4E0A"/>
    <w:rsid w:val="00DD7BE3"/>
    <w:rsid w:val="00DE3D00"/>
    <w:rsid w:val="00DF5616"/>
    <w:rsid w:val="00E1122A"/>
    <w:rsid w:val="00E128B5"/>
    <w:rsid w:val="00E3289C"/>
    <w:rsid w:val="00E35BD1"/>
    <w:rsid w:val="00E4058B"/>
    <w:rsid w:val="00E461A6"/>
    <w:rsid w:val="00E6714C"/>
    <w:rsid w:val="00E74D0B"/>
    <w:rsid w:val="00E76E33"/>
    <w:rsid w:val="00E8446D"/>
    <w:rsid w:val="00E86A92"/>
    <w:rsid w:val="00E96161"/>
    <w:rsid w:val="00EA61CD"/>
    <w:rsid w:val="00EB1BF9"/>
    <w:rsid w:val="00EB5DD3"/>
    <w:rsid w:val="00ED784D"/>
    <w:rsid w:val="00EE5B46"/>
    <w:rsid w:val="00F01E62"/>
    <w:rsid w:val="00F11870"/>
    <w:rsid w:val="00F32A05"/>
    <w:rsid w:val="00F442A5"/>
    <w:rsid w:val="00F4524B"/>
    <w:rsid w:val="00F4593D"/>
    <w:rsid w:val="00F46B91"/>
    <w:rsid w:val="00F50119"/>
    <w:rsid w:val="00F51602"/>
    <w:rsid w:val="00F5518D"/>
    <w:rsid w:val="00F81964"/>
    <w:rsid w:val="00F843E4"/>
    <w:rsid w:val="00F9268A"/>
    <w:rsid w:val="00FB3E0E"/>
    <w:rsid w:val="00FC0288"/>
    <w:rsid w:val="00FC05F6"/>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qFormat/>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qFormat/>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8E5C71"/>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8</Pages>
  <Words>2984</Words>
  <Characters>17608</Characters>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2016-02-18T10:11:00Z</dcterms:created>
  <dcterms:modified xsi:type="dcterms:W3CDTF">2026-04-02T07:11:00Z</dcterms:modified>
</cp:coreProperties>
</file>