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BB4E" w14:textId="566C2C2D" w:rsidR="001B0B6D" w:rsidRPr="00380F63" w:rsidRDefault="001B0B6D" w:rsidP="001B0B6D">
      <w:pPr>
        <w:suppressAutoHyphens/>
        <w:jc w:val="center"/>
        <w:rPr>
          <w:rFonts w:asciiTheme="minorHAnsi" w:hAnsiTheme="minorHAnsi" w:cstheme="minorHAnsi"/>
          <w:b/>
          <w:sz w:val="32"/>
          <w:szCs w:val="32"/>
        </w:rPr>
      </w:pPr>
      <w:r w:rsidRPr="00380F63">
        <w:rPr>
          <w:rFonts w:asciiTheme="minorHAnsi" w:hAnsiTheme="minorHAnsi" w:cstheme="minorHAnsi"/>
          <w:b/>
          <w:sz w:val="32"/>
          <w:szCs w:val="32"/>
        </w:rPr>
        <w:t>Smlouva o dílo</w:t>
      </w:r>
      <w:r w:rsidR="00C45923" w:rsidRPr="00380F63">
        <w:rPr>
          <w:rFonts w:asciiTheme="minorHAnsi" w:hAnsiTheme="minorHAnsi" w:cstheme="minorHAnsi"/>
          <w:b/>
          <w:sz w:val="32"/>
          <w:szCs w:val="32"/>
        </w:rPr>
        <w:t xml:space="preserve"> - </w:t>
      </w:r>
      <w:r w:rsidR="00C45923" w:rsidRPr="00380F63">
        <w:rPr>
          <w:rFonts w:asciiTheme="minorHAnsi" w:hAnsiTheme="minorHAnsi" w:cstheme="minorHAnsi"/>
          <w:b/>
          <w:color w:val="FF0000"/>
          <w:sz w:val="32"/>
          <w:szCs w:val="32"/>
        </w:rPr>
        <w:t>VZOR</w:t>
      </w:r>
    </w:p>
    <w:p w14:paraId="164C7F52" w14:textId="77777777" w:rsidR="001B0B6D" w:rsidRPr="00AB1A19" w:rsidRDefault="001B0B6D" w:rsidP="001B0B6D">
      <w:pPr>
        <w:suppressAutoHyphens/>
        <w:jc w:val="center"/>
        <w:rPr>
          <w:rFonts w:asciiTheme="minorHAnsi" w:hAnsiTheme="minorHAnsi" w:cstheme="minorHAnsi"/>
          <w:sz w:val="22"/>
          <w:szCs w:val="22"/>
        </w:rPr>
      </w:pPr>
      <w:r w:rsidRPr="00AB1A19">
        <w:rPr>
          <w:rFonts w:asciiTheme="minorHAnsi" w:hAnsiTheme="minorHAnsi" w:cstheme="minorHAnsi"/>
          <w:sz w:val="22"/>
          <w:szCs w:val="22"/>
        </w:rPr>
        <w:t>uzavřena podle § 2586 a následujících zákona č. 89/2012 Sb., občanského zákoníku,</w:t>
      </w:r>
    </w:p>
    <w:p w14:paraId="0FBD3A6B" w14:textId="77777777" w:rsidR="001B0B6D" w:rsidRPr="00AB1A19" w:rsidRDefault="001B0B6D" w:rsidP="001B0B6D">
      <w:pPr>
        <w:suppressAutoHyphens/>
        <w:jc w:val="center"/>
        <w:rPr>
          <w:rFonts w:asciiTheme="minorHAnsi" w:hAnsiTheme="minorHAnsi" w:cstheme="minorHAnsi"/>
          <w:sz w:val="22"/>
          <w:szCs w:val="22"/>
        </w:rPr>
      </w:pPr>
      <w:r w:rsidRPr="00AB1A19">
        <w:rPr>
          <w:rFonts w:asciiTheme="minorHAnsi" w:hAnsiTheme="minorHAnsi" w:cstheme="minorHAnsi"/>
          <w:sz w:val="22"/>
          <w:szCs w:val="22"/>
        </w:rPr>
        <w:t>ve znění pozdějších předpisů</w:t>
      </w:r>
    </w:p>
    <w:p w14:paraId="2D2953B2" w14:textId="3336B8C2" w:rsidR="001B0B6D" w:rsidRPr="00AB1A19" w:rsidRDefault="001B0B6D" w:rsidP="001B0B6D">
      <w:pPr>
        <w:suppressAutoHyphens/>
        <w:spacing w:before="40" w:after="60"/>
        <w:jc w:val="both"/>
        <w:rPr>
          <w:rFonts w:asciiTheme="minorHAnsi" w:hAnsiTheme="minorHAnsi" w:cstheme="minorHAnsi"/>
          <w:sz w:val="22"/>
          <w:szCs w:val="22"/>
        </w:rPr>
      </w:pPr>
      <w:r w:rsidRPr="00AB1A19">
        <w:rPr>
          <w:rFonts w:asciiTheme="minorHAnsi" w:hAnsiTheme="minorHAnsi" w:cstheme="minorHAnsi"/>
          <w:sz w:val="22"/>
          <w:szCs w:val="22"/>
        </w:rPr>
        <w:t>Číslo smlouvy objednatele: ……….</w:t>
      </w:r>
    </w:p>
    <w:p w14:paraId="257C9DFF" w14:textId="77777777" w:rsidR="001B0B6D" w:rsidRPr="00AB1A19" w:rsidRDefault="001B0B6D" w:rsidP="001B0B6D">
      <w:pPr>
        <w:pStyle w:val="Nadpis1"/>
        <w:tabs>
          <w:tab w:val="clear" w:pos="540"/>
          <w:tab w:val="num" w:pos="567"/>
        </w:tabs>
        <w:suppressAutoHyphens/>
        <w:spacing w:before="40" w:after="60"/>
        <w:jc w:val="both"/>
        <w:rPr>
          <w:rFonts w:asciiTheme="minorHAnsi" w:hAnsiTheme="minorHAnsi" w:cstheme="minorHAnsi"/>
          <w:sz w:val="22"/>
          <w:szCs w:val="22"/>
        </w:rPr>
      </w:pPr>
      <w:r w:rsidRPr="00AB1A19">
        <w:rPr>
          <w:rFonts w:asciiTheme="minorHAnsi" w:hAnsiTheme="minorHAnsi" w:cstheme="minorHAnsi"/>
          <w:sz w:val="22"/>
          <w:szCs w:val="22"/>
        </w:rPr>
        <w:t>Smluvní strany</w:t>
      </w:r>
    </w:p>
    <w:p w14:paraId="38C5FA4E" w14:textId="77777777" w:rsidR="001B0B6D" w:rsidRPr="00AB1A19" w:rsidRDefault="001B0B6D" w:rsidP="001B0B6D">
      <w:pPr>
        <w:pStyle w:val="Nadpis2"/>
        <w:tabs>
          <w:tab w:val="clear" w:pos="860"/>
          <w:tab w:val="num" w:pos="567"/>
        </w:tabs>
        <w:ind w:left="567" w:hanging="567"/>
        <w:rPr>
          <w:rFonts w:asciiTheme="minorHAnsi" w:hAnsiTheme="minorHAnsi" w:cstheme="minorHAnsi"/>
          <w:b/>
        </w:rPr>
      </w:pPr>
      <w:r w:rsidRPr="00AB1A19">
        <w:rPr>
          <w:rFonts w:asciiTheme="minorHAnsi" w:hAnsiTheme="minorHAnsi" w:cstheme="minorHAnsi"/>
          <w:b/>
        </w:rPr>
        <w:t>statutární město Karviná</w:t>
      </w:r>
    </w:p>
    <w:p w14:paraId="1E2064CB" w14:textId="77777777" w:rsidR="001B0B6D" w:rsidRPr="003A56DB" w:rsidRDefault="001B0B6D" w:rsidP="001B0B6D">
      <w:pPr>
        <w:pStyle w:val="Zkladntext"/>
        <w:tabs>
          <w:tab w:val="left" w:pos="0"/>
          <w:tab w:val="num" w:pos="567"/>
        </w:tabs>
        <w:ind w:left="567" w:hanging="567"/>
        <w:rPr>
          <w:rFonts w:asciiTheme="minorHAnsi" w:hAnsiTheme="minorHAnsi" w:cstheme="minorHAnsi"/>
          <w:sz w:val="22"/>
          <w:szCs w:val="22"/>
        </w:rPr>
      </w:pPr>
      <w:r w:rsidRPr="00AB1A19">
        <w:rPr>
          <w:rFonts w:asciiTheme="minorHAnsi" w:hAnsiTheme="minorHAnsi" w:cstheme="minorHAnsi"/>
          <w:sz w:val="22"/>
          <w:szCs w:val="22"/>
        </w:rPr>
        <w:tab/>
      </w:r>
      <w:r w:rsidRPr="003A56DB">
        <w:rPr>
          <w:rFonts w:asciiTheme="minorHAnsi" w:hAnsiTheme="minorHAnsi" w:cstheme="minorHAnsi"/>
          <w:sz w:val="22"/>
          <w:szCs w:val="22"/>
        </w:rPr>
        <w:t>se sídlem:</w:t>
      </w:r>
      <w:r w:rsidRPr="003A56DB">
        <w:rPr>
          <w:rFonts w:asciiTheme="minorHAnsi" w:hAnsiTheme="minorHAnsi" w:cstheme="minorHAnsi"/>
          <w:sz w:val="22"/>
          <w:szCs w:val="22"/>
        </w:rPr>
        <w:tab/>
      </w:r>
      <w:r w:rsidRPr="003A56DB">
        <w:rPr>
          <w:rFonts w:asciiTheme="minorHAnsi" w:hAnsiTheme="minorHAnsi" w:cstheme="minorHAnsi"/>
          <w:sz w:val="22"/>
          <w:szCs w:val="22"/>
        </w:rPr>
        <w:tab/>
      </w:r>
      <w:r w:rsidRPr="003A56DB">
        <w:rPr>
          <w:rFonts w:asciiTheme="minorHAnsi" w:hAnsiTheme="minorHAnsi" w:cstheme="minorHAnsi"/>
          <w:sz w:val="22"/>
          <w:szCs w:val="22"/>
        </w:rPr>
        <w:tab/>
        <w:t>Fryštátská 72/1, 733 24 Karviná Fryštát</w:t>
      </w:r>
    </w:p>
    <w:p w14:paraId="5BC78D25" w14:textId="0400C890" w:rsidR="001B0B6D" w:rsidRPr="003A56DB" w:rsidRDefault="001B0B6D" w:rsidP="001B0B6D">
      <w:pPr>
        <w:pStyle w:val="Zkladntext"/>
        <w:tabs>
          <w:tab w:val="left" w:pos="0"/>
          <w:tab w:val="num" w:pos="567"/>
        </w:tabs>
        <w:ind w:left="567" w:hanging="567"/>
        <w:rPr>
          <w:rFonts w:asciiTheme="minorHAnsi" w:hAnsiTheme="minorHAnsi" w:cstheme="minorHAnsi"/>
          <w:sz w:val="22"/>
          <w:szCs w:val="22"/>
        </w:rPr>
      </w:pPr>
      <w:r w:rsidRPr="003A56DB">
        <w:rPr>
          <w:rFonts w:asciiTheme="minorHAnsi" w:hAnsiTheme="minorHAnsi" w:cstheme="minorHAnsi"/>
          <w:sz w:val="22"/>
          <w:szCs w:val="22"/>
        </w:rPr>
        <w:tab/>
        <w:t>zastoupeno</w:t>
      </w:r>
      <w:r w:rsidRPr="003A56DB">
        <w:rPr>
          <w:rFonts w:asciiTheme="minorHAnsi" w:hAnsiTheme="minorHAnsi" w:cstheme="minorHAnsi"/>
          <w:sz w:val="22"/>
          <w:szCs w:val="22"/>
        </w:rPr>
        <w:tab/>
      </w:r>
      <w:r w:rsidRPr="003A56DB">
        <w:rPr>
          <w:rFonts w:asciiTheme="minorHAnsi" w:hAnsiTheme="minorHAnsi" w:cstheme="minorHAnsi"/>
          <w:sz w:val="22"/>
          <w:szCs w:val="22"/>
        </w:rPr>
        <w:tab/>
      </w:r>
      <w:r w:rsidRPr="003A56DB">
        <w:rPr>
          <w:rFonts w:asciiTheme="minorHAnsi" w:hAnsiTheme="minorHAnsi" w:cstheme="minorHAnsi"/>
          <w:sz w:val="22"/>
          <w:szCs w:val="22"/>
        </w:rPr>
        <w:tab/>
      </w:r>
      <w:r w:rsidR="00771D16" w:rsidRPr="003A56DB">
        <w:rPr>
          <w:rFonts w:asciiTheme="minorHAnsi" w:hAnsiTheme="minorHAnsi" w:cstheme="minorHAnsi"/>
          <w:sz w:val="22"/>
          <w:szCs w:val="22"/>
        </w:rPr>
        <w:t>Ing. Janem Wolfem</w:t>
      </w:r>
      <w:r w:rsidRPr="003A56DB">
        <w:rPr>
          <w:rFonts w:asciiTheme="minorHAnsi" w:hAnsiTheme="minorHAnsi" w:cstheme="minorHAnsi"/>
          <w:sz w:val="22"/>
          <w:szCs w:val="22"/>
        </w:rPr>
        <w:t>, primátorem města</w:t>
      </w:r>
    </w:p>
    <w:p w14:paraId="117EB6A3" w14:textId="77777777" w:rsidR="001B0B6D" w:rsidRPr="003A56DB" w:rsidRDefault="001B0B6D" w:rsidP="001B0B6D">
      <w:pPr>
        <w:pStyle w:val="Normln0"/>
        <w:tabs>
          <w:tab w:val="num" w:pos="567"/>
          <w:tab w:val="left" w:pos="3119"/>
        </w:tabs>
        <w:spacing w:line="240" w:lineRule="auto"/>
        <w:ind w:left="567" w:hanging="567"/>
        <w:jc w:val="both"/>
        <w:rPr>
          <w:rFonts w:asciiTheme="minorHAnsi" w:hAnsiTheme="minorHAnsi" w:cstheme="minorHAnsi"/>
          <w:sz w:val="22"/>
          <w:szCs w:val="22"/>
        </w:rPr>
      </w:pPr>
      <w:r w:rsidRPr="003A56DB">
        <w:rPr>
          <w:rFonts w:asciiTheme="minorHAnsi" w:hAnsiTheme="minorHAnsi" w:cstheme="minorHAnsi"/>
          <w:sz w:val="22"/>
          <w:szCs w:val="22"/>
        </w:rPr>
        <w:tab/>
        <w:t>k podpisu smlouvy oprávněn na základě</w:t>
      </w:r>
      <w:proofErr w:type="gramStart"/>
      <w:r w:rsidRPr="003A56DB">
        <w:rPr>
          <w:rFonts w:asciiTheme="minorHAnsi" w:hAnsiTheme="minorHAnsi" w:cstheme="minorHAnsi"/>
          <w:sz w:val="22"/>
          <w:szCs w:val="22"/>
        </w:rPr>
        <w:t xml:space="preserve"> ….</w:t>
      </w:r>
      <w:proofErr w:type="gramEnd"/>
      <w:r w:rsidRPr="003A56DB">
        <w:rPr>
          <w:rFonts w:asciiTheme="minorHAnsi" w:hAnsiTheme="minorHAnsi" w:cstheme="minorHAnsi"/>
          <w:sz w:val="22"/>
          <w:szCs w:val="22"/>
        </w:rPr>
        <w:t>. ze dne</w:t>
      </w:r>
      <w:proofErr w:type="gramStart"/>
      <w:r w:rsidRPr="003A56DB">
        <w:rPr>
          <w:rFonts w:asciiTheme="minorHAnsi" w:hAnsiTheme="minorHAnsi" w:cstheme="minorHAnsi"/>
          <w:sz w:val="22"/>
          <w:szCs w:val="22"/>
        </w:rPr>
        <w:t xml:space="preserve"> ….</w:t>
      </w:r>
      <w:proofErr w:type="gramEnd"/>
      <w:r w:rsidRPr="003A56DB">
        <w:rPr>
          <w:rFonts w:asciiTheme="minorHAnsi" w:hAnsiTheme="minorHAnsi" w:cstheme="minorHAnsi"/>
          <w:sz w:val="22"/>
          <w:szCs w:val="22"/>
        </w:rPr>
        <w:t xml:space="preserve">:  </w:t>
      </w:r>
      <w:r w:rsidRPr="003A56DB">
        <w:rPr>
          <w:rFonts w:asciiTheme="minorHAnsi" w:hAnsiTheme="minorHAnsi" w:cstheme="minorHAnsi"/>
          <w:i/>
          <w:sz w:val="22"/>
          <w:szCs w:val="22"/>
        </w:rPr>
        <w:t>(doplnit jméno, příjmení a funkci, nepodepisuje-li smlouvu primátor)</w:t>
      </w:r>
    </w:p>
    <w:p w14:paraId="453137CC" w14:textId="77777777" w:rsidR="001B0B6D" w:rsidRPr="003A56DB" w:rsidRDefault="001B0B6D" w:rsidP="001B0B6D">
      <w:pPr>
        <w:pStyle w:val="Zkladntext"/>
        <w:tabs>
          <w:tab w:val="left" w:pos="0"/>
          <w:tab w:val="num" w:pos="567"/>
        </w:tabs>
        <w:ind w:left="567" w:hanging="567"/>
        <w:rPr>
          <w:rFonts w:asciiTheme="minorHAnsi" w:hAnsiTheme="minorHAnsi" w:cstheme="minorHAnsi"/>
          <w:sz w:val="22"/>
          <w:szCs w:val="22"/>
        </w:rPr>
      </w:pPr>
      <w:r w:rsidRPr="003A56DB">
        <w:rPr>
          <w:rFonts w:asciiTheme="minorHAnsi" w:hAnsiTheme="minorHAnsi" w:cstheme="minorHAnsi"/>
          <w:sz w:val="22"/>
          <w:szCs w:val="22"/>
        </w:rPr>
        <w:tab/>
        <w:t>jednání ve věcech:</w:t>
      </w:r>
    </w:p>
    <w:p w14:paraId="0C3669E0" w14:textId="77777777" w:rsidR="001B0B6D" w:rsidRPr="003A56DB" w:rsidRDefault="001B0B6D" w:rsidP="001B0B6D">
      <w:pPr>
        <w:pStyle w:val="Normln0"/>
        <w:numPr>
          <w:ilvl w:val="0"/>
          <w:numId w:val="6"/>
        </w:numPr>
        <w:tabs>
          <w:tab w:val="left" w:pos="851"/>
          <w:tab w:val="left" w:pos="1985"/>
          <w:tab w:val="left" w:pos="3119"/>
        </w:tabs>
        <w:spacing w:line="240" w:lineRule="auto"/>
        <w:ind w:left="567" w:firstLine="0"/>
        <w:jc w:val="both"/>
        <w:rPr>
          <w:rFonts w:asciiTheme="minorHAnsi" w:hAnsiTheme="minorHAnsi" w:cstheme="minorHAnsi"/>
          <w:iCs/>
          <w:sz w:val="22"/>
          <w:szCs w:val="22"/>
        </w:rPr>
      </w:pPr>
      <w:r w:rsidRPr="003A56DB">
        <w:rPr>
          <w:rFonts w:asciiTheme="minorHAnsi" w:hAnsiTheme="minorHAnsi" w:cstheme="minorHAnsi"/>
          <w:sz w:val="22"/>
          <w:szCs w:val="22"/>
        </w:rPr>
        <w:t xml:space="preserve">smluvních: </w:t>
      </w:r>
      <w:r w:rsidRPr="003A56DB">
        <w:rPr>
          <w:rFonts w:asciiTheme="minorHAnsi" w:hAnsiTheme="minorHAnsi" w:cstheme="minorHAnsi"/>
          <w:sz w:val="22"/>
          <w:szCs w:val="22"/>
        </w:rPr>
        <w:tab/>
      </w:r>
      <w:r w:rsidRPr="003A56DB">
        <w:rPr>
          <w:rFonts w:asciiTheme="minorHAnsi" w:hAnsiTheme="minorHAnsi" w:cstheme="minorHAnsi"/>
          <w:sz w:val="22"/>
          <w:szCs w:val="22"/>
        </w:rPr>
        <w:tab/>
      </w:r>
      <w:r w:rsidRPr="003A56DB">
        <w:rPr>
          <w:rFonts w:asciiTheme="minorHAnsi" w:hAnsiTheme="minorHAnsi" w:cstheme="minorHAnsi"/>
          <w:sz w:val="22"/>
          <w:szCs w:val="22"/>
        </w:rPr>
        <w:tab/>
      </w:r>
      <w:r w:rsidRPr="003A56DB">
        <w:rPr>
          <w:rFonts w:asciiTheme="minorHAnsi" w:hAnsiTheme="minorHAnsi" w:cstheme="minorHAnsi"/>
          <w:i/>
          <w:sz w:val="22"/>
          <w:szCs w:val="22"/>
        </w:rPr>
        <w:t xml:space="preserve">(doplnit jméno, </w:t>
      </w:r>
      <w:r w:rsidRPr="003A56DB">
        <w:rPr>
          <w:rFonts w:asciiTheme="minorHAnsi" w:hAnsiTheme="minorHAnsi" w:cstheme="minorHAnsi"/>
          <w:iCs/>
          <w:sz w:val="22"/>
          <w:szCs w:val="22"/>
        </w:rPr>
        <w:t>příjmení a funkci)</w:t>
      </w:r>
    </w:p>
    <w:p w14:paraId="0E117630" w14:textId="7E425AB6" w:rsidR="00771D16" w:rsidRPr="003A56DB" w:rsidRDefault="001B0B6D" w:rsidP="00771D16">
      <w:pPr>
        <w:pStyle w:val="Normln0"/>
        <w:numPr>
          <w:ilvl w:val="0"/>
          <w:numId w:val="6"/>
        </w:numPr>
        <w:tabs>
          <w:tab w:val="left" w:pos="851"/>
          <w:tab w:val="left" w:pos="1985"/>
          <w:tab w:val="left" w:pos="3119"/>
        </w:tabs>
        <w:spacing w:line="240" w:lineRule="auto"/>
        <w:ind w:left="567" w:firstLine="0"/>
        <w:jc w:val="both"/>
        <w:rPr>
          <w:rFonts w:asciiTheme="minorHAnsi" w:hAnsiTheme="minorHAnsi" w:cstheme="minorHAnsi"/>
          <w:iCs/>
          <w:sz w:val="22"/>
          <w:szCs w:val="22"/>
        </w:rPr>
      </w:pPr>
      <w:r w:rsidRPr="003A56DB">
        <w:rPr>
          <w:rFonts w:asciiTheme="minorHAnsi" w:hAnsiTheme="minorHAnsi" w:cstheme="minorHAnsi"/>
          <w:iCs/>
          <w:sz w:val="22"/>
          <w:szCs w:val="22"/>
        </w:rPr>
        <w:t>technických:</w:t>
      </w:r>
      <w:r w:rsidRPr="003A56DB">
        <w:rPr>
          <w:rFonts w:asciiTheme="minorHAnsi" w:hAnsiTheme="minorHAnsi" w:cstheme="minorHAnsi"/>
          <w:iCs/>
          <w:sz w:val="22"/>
          <w:szCs w:val="22"/>
        </w:rPr>
        <w:tab/>
      </w:r>
      <w:r w:rsidRPr="003A56DB">
        <w:rPr>
          <w:rFonts w:asciiTheme="minorHAnsi" w:hAnsiTheme="minorHAnsi" w:cstheme="minorHAnsi"/>
          <w:iCs/>
          <w:sz w:val="22"/>
          <w:szCs w:val="22"/>
        </w:rPr>
        <w:tab/>
      </w:r>
      <w:r w:rsidRPr="003A56DB">
        <w:rPr>
          <w:rFonts w:asciiTheme="minorHAnsi" w:hAnsiTheme="minorHAnsi" w:cstheme="minorHAnsi"/>
          <w:iCs/>
          <w:sz w:val="22"/>
          <w:szCs w:val="22"/>
        </w:rPr>
        <w:tab/>
      </w:r>
      <w:r w:rsidR="00771D16" w:rsidRPr="003A56DB">
        <w:rPr>
          <w:rFonts w:asciiTheme="minorHAnsi" w:hAnsiTheme="minorHAnsi" w:cstheme="minorHAnsi"/>
          <w:iCs/>
          <w:sz w:val="22"/>
          <w:szCs w:val="22"/>
        </w:rPr>
        <w:t>Ing. Jana Salamonová, MPA, Natalie Hübnerová</w:t>
      </w:r>
    </w:p>
    <w:p w14:paraId="7193EA66" w14:textId="0A2A9AB2" w:rsidR="001B0B6D" w:rsidRPr="00771D16" w:rsidRDefault="001B0B6D" w:rsidP="00771D16">
      <w:pPr>
        <w:pStyle w:val="Normln0"/>
        <w:tabs>
          <w:tab w:val="left" w:pos="851"/>
          <w:tab w:val="left" w:pos="1985"/>
        </w:tabs>
        <w:spacing w:line="240" w:lineRule="auto"/>
        <w:ind w:left="567"/>
        <w:jc w:val="both"/>
        <w:rPr>
          <w:rFonts w:asciiTheme="minorHAnsi" w:hAnsiTheme="minorHAnsi" w:cstheme="minorHAnsi"/>
          <w:iCs/>
          <w:sz w:val="22"/>
          <w:szCs w:val="22"/>
          <w:highlight w:val="yellow"/>
        </w:rPr>
      </w:pPr>
    </w:p>
    <w:p w14:paraId="52944E41" w14:textId="77777777" w:rsidR="001B0B6D" w:rsidRPr="00771D16" w:rsidRDefault="001B0B6D" w:rsidP="001B0B6D">
      <w:pPr>
        <w:pStyle w:val="Zkladntext"/>
        <w:tabs>
          <w:tab w:val="left" w:pos="0"/>
          <w:tab w:val="num" w:pos="567"/>
        </w:tabs>
        <w:ind w:left="567" w:hanging="567"/>
        <w:rPr>
          <w:rFonts w:asciiTheme="minorHAnsi" w:hAnsiTheme="minorHAnsi" w:cstheme="minorHAnsi"/>
          <w:iCs/>
          <w:sz w:val="22"/>
          <w:szCs w:val="22"/>
        </w:rPr>
      </w:pPr>
      <w:r w:rsidRPr="00771D16">
        <w:rPr>
          <w:rFonts w:asciiTheme="minorHAnsi" w:hAnsiTheme="minorHAnsi" w:cstheme="minorHAnsi"/>
          <w:iCs/>
          <w:sz w:val="22"/>
          <w:szCs w:val="22"/>
        </w:rPr>
        <w:tab/>
        <w:t>IČ:</w:t>
      </w:r>
      <w:r w:rsidRPr="00771D16">
        <w:rPr>
          <w:rFonts w:asciiTheme="minorHAnsi" w:hAnsiTheme="minorHAnsi" w:cstheme="minorHAnsi"/>
          <w:iCs/>
          <w:sz w:val="22"/>
          <w:szCs w:val="22"/>
        </w:rPr>
        <w:tab/>
      </w:r>
      <w:r w:rsidRPr="00771D16">
        <w:rPr>
          <w:rFonts w:asciiTheme="minorHAnsi" w:hAnsiTheme="minorHAnsi" w:cstheme="minorHAnsi"/>
          <w:iCs/>
          <w:sz w:val="22"/>
          <w:szCs w:val="22"/>
        </w:rPr>
        <w:tab/>
      </w:r>
      <w:r w:rsidRPr="00771D16">
        <w:rPr>
          <w:rFonts w:asciiTheme="minorHAnsi" w:hAnsiTheme="minorHAnsi" w:cstheme="minorHAnsi"/>
          <w:iCs/>
          <w:sz w:val="22"/>
          <w:szCs w:val="22"/>
        </w:rPr>
        <w:tab/>
      </w:r>
      <w:r w:rsidRPr="00771D16">
        <w:rPr>
          <w:rFonts w:asciiTheme="minorHAnsi" w:hAnsiTheme="minorHAnsi" w:cstheme="minorHAnsi"/>
          <w:iCs/>
          <w:sz w:val="22"/>
          <w:szCs w:val="22"/>
        </w:rPr>
        <w:tab/>
        <w:t>00297534</w:t>
      </w:r>
    </w:p>
    <w:p w14:paraId="5F7735E4" w14:textId="2A1524DA" w:rsidR="001B0B6D" w:rsidRPr="00AB1A19" w:rsidRDefault="001B0B6D" w:rsidP="00771D16">
      <w:pPr>
        <w:pStyle w:val="Zkladntext"/>
        <w:tabs>
          <w:tab w:val="left" w:pos="0"/>
          <w:tab w:val="num" w:pos="567"/>
        </w:tabs>
        <w:ind w:left="567" w:hanging="567"/>
        <w:rPr>
          <w:rFonts w:asciiTheme="minorHAnsi" w:hAnsiTheme="minorHAnsi" w:cstheme="minorHAnsi"/>
          <w:sz w:val="22"/>
          <w:szCs w:val="22"/>
        </w:rPr>
      </w:pPr>
      <w:r w:rsidRPr="00AB1A19">
        <w:rPr>
          <w:rFonts w:asciiTheme="minorHAnsi" w:hAnsiTheme="minorHAnsi" w:cstheme="minorHAnsi"/>
          <w:sz w:val="22"/>
          <w:szCs w:val="22"/>
        </w:rPr>
        <w:tab/>
      </w:r>
      <w:r w:rsidRPr="00AB1A19">
        <w:rPr>
          <w:rFonts w:asciiTheme="minorHAnsi" w:hAnsiTheme="minorHAnsi" w:cstheme="minorHAnsi"/>
          <w:sz w:val="22"/>
          <w:szCs w:val="22"/>
        </w:rPr>
        <w:tab/>
      </w:r>
    </w:p>
    <w:p w14:paraId="776164BB" w14:textId="684FD87E" w:rsidR="001B0B6D" w:rsidRPr="00AB435C" w:rsidRDefault="001B0B6D" w:rsidP="00AB435C">
      <w:pPr>
        <w:tabs>
          <w:tab w:val="num" w:pos="567"/>
        </w:tabs>
        <w:ind w:left="567" w:hanging="567"/>
        <w:rPr>
          <w:rFonts w:asciiTheme="minorHAnsi" w:hAnsiTheme="minorHAnsi" w:cstheme="minorHAnsi"/>
          <w:b/>
          <w:bCs/>
          <w:iCs/>
          <w:sz w:val="22"/>
          <w:szCs w:val="22"/>
        </w:rPr>
      </w:pPr>
      <w:r w:rsidRPr="00AB1A19">
        <w:rPr>
          <w:rFonts w:asciiTheme="minorHAnsi" w:hAnsiTheme="minorHAnsi" w:cstheme="minorHAnsi"/>
          <w:b/>
          <w:bCs/>
          <w:iCs/>
          <w:sz w:val="22"/>
          <w:szCs w:val="22"/>
        </w:rPr>
        <w:tab/>
        <w:t xml:space="preserve">(dále jen objednatel) </w:t>
      </w:r>
    </w:p>
    <w:p w14:paraId="4BDE5CD8" w14:textId="5A3139FB" w:rsidR="001B0B6D" w:rsidRPr="00AB1A19" w:rsidRDefault="001B0B6D" w:rsidP="00AB435C">
      <w:pPr>
        <w:tabs>
          <w:tab w:val="left" w:pos="426"/>
        </w:tabs>
        <w:spacing w:before="40" w:after="40"/>
        <w:ind w:left="567" w:hanging="567"/>
        <w:rPr>
          <w:rFonts w:asciiTheme="minorHAnsi" w:hAnsiTheme="minorHAnsi" w:cstheme="minorHAnsi"/>
          <w:b/>
          <w:bCs/>
          <w:sz w:val="22"/>
          <w:szCs w:val="22"/>
        </w:rPr>
      </w:pPr>
      <w:r w:rsidRPr="00AB1A19">
        <w:rPr>
          <w:rFonts w:asciiTheme="minorHAnsi" w:hAnsiTheme="minorHAnsi" w:cstheme="minorHAnsi"/>
          <w:b/>
          <w:bCs/>
          <w:sz w:val="22"/>
          <w:szCs w:val="22"/>
        </w:rPr>
        <w:tab/>
      </w:r>
      <w:r w:rsidRPr="00AB1A19">
        <w:rPr>
          <w:rFonts w:asciiTheme="minorHAnsi" w:hAnsiTheme="minorHAnsi" w:cstheme="minorHAnsi"/>
          <w:b/>
          <w:bCs/>
          <w:sz w:val="22"/>
          <w:szCs w:val="22"/>
        </w:rPr>
        <w:tab/>
        <w:t>a</w:t>
      </w:r>
    </w:p>
    <w:p w14:paraId="2C9CA79B" w14:textId="4737B46A" w:rsidR="001B0B6D" w:rsidRPr="00AB1A19" w:rsidRDefault="001B0B6D" w:rsidP="001B0B6D">
      <w:pPr>
        <w:pStyle w:val="Nadpis1"/>
        <w:numPr>
          <w:ilvl w:val="0"/>
          <w:numId w:val="0"/>
        </w:numPr>
        <w:spacing w:before="40" w:after="40"/>
        <w:ind w:left="567" w:hanging="567"/>
        <w:rPr>
          <w:rFonts w:asciiTheme="minorHAnsi" w:hAnsiTheme="minorHAnsi" w:cstheme="minorHAnsi"/>
          <w:b w:val="0"/>
          <w:sz w:val="22"/>
          <w:szCs w:val="22"/>
        </w:rPr>
      </w:pPr>
      <w:r w:rsidRPr="00AB1A19">
        <w:rPr>
          <w:rFonts w:asciiTheme="minorHAnsi" w:hAnsiTheme="minorHAnsi" w:cstheme="minorHAnsi"/>
          <w:sz w:val="22"/>
          <w:szCs w:val="22"/>
        </w:rPr>
        <w:t xml:space="preserve">1.2 </w:t>
      </w:r>
      <w:r w:rsidRPr="00AB1A19">
        <w:rPr>
          <w:rFonts w:asciiTheme="minorHAnsi" w:hAnsiTheme="minorHAnsi" w:cstheme="minorHAnsi"/>
          <w:sz w:val="22"/>
          <w:szCs w:val="22"/>
        </w:rPr>
        <w:tab/>
      </w:r>
      <w:permStart w:id="1658806497" w:edGrp="everyone"/>
      <w:r w:rsidRPr="00AB1A19">
        <w:rPr>
          <w:rFonts w:asciiTheme="minorHAnsi" w:hAnsiTheme="minorHAnsi" w:cstheme="minorHAnsi"/>
          <w:sz w:val="22"/>
          <w:szCs w:val="22"/>
        </w:rPr>
        <w:t>Obchodní firma / Jméno / Název:</w:t>
      </w:r>
      <w:r w:rsidR="00C45923">
        <w:rPr>
          <w:rFonts w:asciiTheme="minorHAnsi" w:hAnsiTheme="minorHAnsi" w:cstheme="minorHAnsi"/>
          <w:sz w:val="22"/>
          <w:szCs w:val="22"/>
        </w:rPr>
        <w:t xml:space="preserve"> </w:t>
      </w:r>
      <w:r w:rsidR="00C45923" w:rsidRPr="00C45923">
        <w:rPr>
          <w:rFonts w:asciiTheme="minorHAnsi" w:hAnsiTheme="minorHAnsi" w:cstheme="minorHAnsi"/>
          <w:color w:val="FF0000"/>
          <w:sz w:val="22"/>
          <w:szCs w:val="22"/>
        </w:rPr>
        <w:t>DOPLNÍ ÚČASTNÍK</w:t>
      </w:r>
      <w:r w:rsidRPr="00C45923">
        <w:rPr>
          <w:rFonts w:asciiTheme="minorHAnsi" w:hAnsiTheme="minorHAnsi" w:cstheme="minorHAnsi"/>
          <w:color w:val="FF0000"/>
          <w:sz w:val="22"/>
          <w:szCs w:val="22"/>
        </w:rPr>
        <w:tab/>
      </w:r>
      <w:r w:rsidRPr="00AB1A19">
        <w:rPr>
          <w:rFonts w:asciiTheme="minorHAnsi" w:hAnsiTheme="minorHAnsi" w:cstheme="minorHAnsi"/>
          <w:sz w:val="22"/>
          <w:szCs w:val="22"/>
        </w:rPr>
        <w:tab/>
      </w:r>
      <w:r w:rsidRPr="00AB1A19">
        <w:rPr>
          <w:rFonts w:asciiTheme="minorHAnsi" w:hAnsiTheme="minorHAnsi" w:cstheme="minorHAnsi"/>
          <w:sz w:val="22"/>
          <w:szCs w:val="22"/>
        </w:rPr>
        <w:tab/>
      </w:r>
      <w:r w:rsidRPr="00AB1A19">
        <w:rPr>
          <w:rFonts w:asciiTheme="minorHAnsi" w:hAnsiTheme="minorHAnsi" w:cstheme="minorHAnsi"/>
          <w:sz w:val="22"/>
          <w:szCs w:val="22"/>
        </w:rPr>
        <w:tab/>
      </w:r>
    </w:p>
    <w:p w14:paraId="10D6B6AF" w14:textId="77777777" w:rsidR="001B0B6D" w:rsidRPr="00AB1A19" w:rsidRDefault="001B0B6D" w:rsidP="001B0B6D">
      <w:pPr>
        <w:pStyle w:val="Normln1"/>
        <w:tabs>
          <w:tab w:val="num" w:pos="426"/>
          <w:tab w:val="left" w:pos="3119"/>
        </w:tabs>
        <w:spacing w:line="240" w:lineRule="auto"/>
        <w:ind w:left="567" w:hanging="567"/>
        <w:jc w:val="both"/>
        <w:rPr>
          <w:rFonts w:asciiTheme="minorHAnsi" w:hAnsiTheme="minorHAnsi" w:cstheme="minorHAnsi"/>
          <w:i/>
          <w:sz w:val="22"/>
          <w:szCs w:val="22"/>
        </w:rPr>
      </w:pPr>
      <w:r w:rsidRPr="00AB1A19">
        <w:rPr>
          <w:rFonts w:asciiTheme="minorHAnsi" w:hAnsiTheme="minorHAnsi" w:cstheme="minorHAnsi"/>
          <w:sz w:val="22"/>
          <w:szCs w:val="22"/>
        </w:rPr>
        <w:tab/>
      </w:r>
      <w:r w:rsidRPr="00AB1A19">
        <w:rPr>
          <w:rFonts w:asciiTheme="minorHAnsi" w:hAnsiTheme="minorHAnsi" w:cstheme="minorHAnsi"/>
          <w:sz w:val="22"/>
          <w:szCs w:val="22"/>
        </w:rPr>
        <w:tab/>
        <w:t xml:space="preserve">zapsána v …… </w:t>
      </w:r>
      <w:r w:rsidRPr="00AB1A19">
        <w:rPr>
          <w:rFonts w:asciiTheme="minorHAnsi" w:hAnsiTheme="minorHAnsi" w:cstheme="minorHAnsi"/>
          <w:i/>
          <w:sz w:val="22"/>
          <w:szCs w:val="22"/>
          <w:highlight w:val="yellow"/>
        </w:rPr>
        <w:t>(např. obchodním rejstříku vedeném ……. soudem v </w:t>
      </w:r>
      <w:proofErr w:type="gramStart"/>
      <w:r w:rsidRPr="00AB1A19">
        <w:rPr>
          <w:rFonts w:asciiTheme="minorHAnsi" w:hAnsiTheme="minorHAnsi" w:cstheme="minorHAnsi"/>
          <w:i/>
          <w:sz w:val="22"/>
          <w:szCs w:val="22"/>
          <w:highlight w:val="yellow"/>
        </w:rPr>
        <w:t>…….</w:t>
      </w:r>
      <w:proofErr w:type="gramEnd"/>
      <w:r w:rsidRPr="00AB1A19">
        <w:rPr>
          <w:rFonts w:asciiTheme="minorHAnsi" w:hAnsiTheme="minorHAnsi" w:cstheme="minorHAnsi"/>
          <w:i/>
          <w:sz w:val="22"/>
          <w:szCs w:val="22"/>
          <w:highlight w:val="yellow"/>
        </w:rPr>
        <w:t>, oddíl</w:t>
      </w:r>
      <w:proofErr w:type="gramStart"/>
      <w:r w:rsidRPr="00AB1A19">
        <w:rPr>
          <w:rFonts w:asciiTheme="minorHAnsi" w:hAnsiTheme="minorHAnsi" w:cstheme="minorHAnsi"/>
          <w:i/>
          <w:sz w:val="22"/>
          <w:szCs w:val="22"/>
          <w:highlight w:val="yellow"/>
        </w:rPr>
        <w:t xml:space="preserve"> ….,  vložka</w:t>
      </w:r>
      <w:proofErr w:type="gramEnd"/>
      <w:r w:rsidRPr="00AB1A19">
        <w:rPr>
          <w:rFonts w:asciiTheme="minorHAnsi" w:hAnsiTheme="minorHAnsi" w:cstheme="minorHAnsi"/>
          <w:i/>
          <w:sz w:val="22"/>
          <w:szCs w:val="22"/>
          <w:highlight w:val="yellow"/>
        </w:rPr>
        <w:t xml:space="preserve"> ……. / živnostenském rejstříku / nebo uvést jinou evidenci)</w:t>
      </w:r>
      <w:r w:rsidRPr="00AB1A19">
        <w:rPr>
          <w:rFonts w:asciiTheme="minorHAnsi" w:hAnsiTheme="minorHAnsi" w:cstheme="minorHAnsi"/>
          <w:i/>
          <w:sz w:val="22"/>
          <w:szCs w:val="22"/>
        </w:rPr>
        <w:t xml:space="preserve"> </w:t>
      </w:r>
    </w:p>
    <w:p w14:paraId="182B1518" w14:textId="77777777" w:rsidR="001B0B6D" w:rsidRPr="00AB1A19" w:rsidRDefault="001B0B6D" w:rsidP="001B0B6D">
      <w:pPr>
        <w:pStyle w:val="Normln1"/>
        <w:tabs>
          <w:tab w:val="num" w:pos="426"/>
          <w:tab w:val="left" w:pos="3119"/>
        </w:tabs>
        <w:spacing w:line="240" w:lineRule="auto"/>
        <w:ind w:left="567" w:hanging="567"/>
        <w:jc w:val="both"/>
        <w:rPr>
          <w:rFonts w:asciiTheme="minorHAnsi" w:hAnsiTheme="minorHAnsi" w:cstheme="minorHAnsi"/>
          <w:i/>
          <w:sz w:val="22"/>
          <w:szCs w:val="22"/>
        </w:rPr>
      </w:pPr>
      <w:r w:rsidRPr="00AB1A19">
        <w:rPr>
          <w:rFonts w:asciiTheme="minorHAnsi" w:hAnsiTheme="minorHAnsi" w:cstheme="minorHAnsi"/>
          <w:sz w:val="22"/>
          <w:szCs w:val="22"/>
        </w:rPr>
        <w:tab/>
      </w:r>
      <w:r w:rsidRPr="00AB1A19">
        <w:rPr>
          <w:rFonts w:asciiTheme="minorHAnsi" w:hAnsiTheme="minorHAnsi" w:cstheme="minorHAnsi"/>
          <w:sz w:val="22"/>
          <w:szCs w:val="22"/>
        </w:rPr>
        <w:tab/>
        <w:t xml:space="preserve">zastoupena: </w:t>
      </w:r>
      <w:r w:rsidRPr="00AB1A19">
        <w:rPr>
          <w:rFonts w:asciiTheme="minorHAnsi" w:hAnsiTheme="minorHAnsi" w:cstheme="minorHAnsi"/>
          <w:sz w:val="22"/>
          <w:szCs w:val="22"/>
          <w:highlight w:val="yellow"/>
        </w:rPr>
        <w:t>(</w:t>
      </w:r>
      <w:r w:rsidRPr="00AB1A19">
        <w:rPr>
          <w:rFonts w:asciiTheme="minorHAnsi" w:hAnsiTheme="minorHAnsi" w:cstheme="minorHAnsi"/>
          <w:i/>
          <w:sz w:val="22"/>
          <w:szCs w:val="22"/>
          <w:highlight w:val="yellow"/>
        </w:rPr>
        <w:t>uvést u právnické osoby: doplnit statutární orgán, jméno, příjmení, funkci)</w:t>
      </w:r>
    </w:p>
    <w:p w14:paraId="47D4F211" w14:textId="77777777" w:rsidR="001B0B6D" w:rsidRPr="00AB1A19" w:rsidRDefault="001B0B6D" w:rsidP="001B0B6D">
      <w:pPr>
        <w:pStyle w:val="Normln1"/>
        <w:tabs>
          <w:tab w:val="num" w:pos="426"/>
          <w:tab w:val="left" w:pos="3119"/>
        </w:tabs>
        <w:spacing w:line="240" w:lineRule="auto"/>
        <w:ind w:left="567" w:hanging="567"/>
        <w:jc w:val="both"/>
        <w:rPr>
          <w:rFonts w:asciiTheme="minorHAnsi" w:hAnsiTheme="minorHAnsi" w:cstheme="minorHAnsi"/>
          <w:i/>
          <w:sz w:val="22"/>
          <w:szCs w:val="22"/>
        </w:rPr>
      </w:pPr>
      <w:r w:rsidRPr="00AB1A19">
        <w:rPr>
          <w:rFonts w:asciiTheme="minorHAnsi" w:hAnsiTheme="minorHAnsi" w:cstheme="minorHAnsi"/>
          <w:sz w:val="22"/>
          <w:szCs w:val="22"/>
        </w:rPr>
        <w:tab/>
      </w:r>
      <w:r w:rsidRPr="00AB1A19">
        <w:rPr>
          <w:rFonts w:asciiTheme="minorHAnsi" w:hAnsiTheme="minorHAnsi" w:cstheme="minorHAnsi"/>
          <w:sz w:val="22"/>
          <w:szCs w:val="22"/>
        </w:rPr>
        <w:tab/>
        <w:t xml:space="preserve">k podpisu oprávněn na základě </w:t>
      </w:r>
      <w:proofErr w:type="gramStart"/>
      <w:r w:rsidRPr="00AB1A19">
        <w:rPr>
          <w:rFonts w:asciiTheme="minorHAnsi" w:hAnsiTheme="minorHAnsi" w:cstheme="minorHAnsi"/>
          <w:sz w:val="22"/>
          <w:szCs w:val="22"/>
        </w:rPr>
        <w:t>…….</w:t>
      </w:r>
      <w:proofErr w:type="gramEnd"/>
      <w:r w:rsidRPr="00AB1A19">
        <w:rPr>
          <w:rFonts w:asciiTheme="minorHAnsi" w:hAnsiTheme="minorHAnsi" w:cstheme="minorHAnsi"/>
          <w:sz w:val="22"/>
          <w:szCs w:val="22"/>
        </w:rPr>
        <w:t>. ze dne</w:t>
      </w:r>
      <w:proofErr w:type="gramStart"/>
      <w:r w:rsidRPr="00AB1A19">
        <w:rPr>
          <w:rFonts w:asciiTheme="minorHAnsi" w:hAnsiTheme="minorHAnsi" w:cstheme="minorHAnsi"/>
          <w:sz w:val="22"/>
          <w:szCs w:val="22"/>
        </w:rPr>
        <w:t xml:space="preserve"> ….</w:t>
      </w:r>
      <w:proofErr w:type="gramEnd"/>
      <w:r w:rsidRPr="00AB1A19">
        <w:rPr>
          <w:rFonts w:asciiTheme="minorHAnsi" w:hAnsiTheme="minorHAnsi" w:cstheme="minorHAnsi"/>
          <w:sz w:val="22"/>
          <w:szCs w:val="22"/>
        </w:rPr>
        <w:t xml:space="preserve">.: </w:t>
      </w:r>
      <w:r w:rsidRPr="00AB1A19">
        <w:rPr>
          <w:rFonts w:asciiTheme="minorHAnsi" w:hAnsiTheme="minorHAnsi" w:cstheme="minorHAnsi"/>
          <w:i/>
          <w:sz w:val="22"/>
          <w:szCs w:val="22"/>
        </w:rPr>
        <w:t>(</w:t>
      </w:r>
      <w:r w:rsidRPr="00AB1A19">
        <w:rPr>
          <w:rFonts w:asciiTheme="minorHAnsi" w:hAnsiTheme="minorHAnsi" w:cstheme="minorHAnsi"/>
          <w:i/>
          <w:sz w:val="22"/>
          <w:szCs w:val="22"/>
          <w:highlight w:val="yellow"/>
        </w:rPr>
        <w:t>uvést u právnické osoby: pokud nepodepisuje statutární orgán nebo uvést u fyzické osoby podnikatele, je-li zastoupena např. na základě plné moci) (doplnit jméno, příjmení a funkci)</w:t>
      </w:r>
    </w:p>
    <w:p w14:paraId="4F57406E" w14:textId="77777777" w:rsidR="001B0B6D" w:rsidRPr="00AB1A19" w:rsidRDefault="001B0B6D" w:rsidP="001B0B6D">
      <w:pPr>
        <w:pStyle w:val="Normln1"/>
        <w:tabs>
          <w:tab w:val="left" w:pos="3119"/>
        </w:tabs>
        <w:spacing w:line="240" w:lineRule="auto"/>
        <w:ind w:left="567" w:hanging="567"/>
        <w:jc w:val="both"/>
        <w:rPr>
          <w:rFonts w:asciiTheme="minorHAnsi" w:hAnsiTheme="minorHAnsi" w:cstheme="minorHAnsi"/>
          <w:sz w:val="22"/>
          <w:szCs w:val="22"/>
        </w:rPr>
      </w:pPr>
      <w:r w:rsidRPr="00AB1A19">
        <w:rPr>
          <w:rFonts w:asciiTheme="minorHAnsi" w:hAnsiTheme="minorHAnsi" w:cstheme="minorHAnsi"/>
          <w:sz w:val="22"/>
          <w:szCs w:val="22"/>
        </w:rPr>
        <w:tab/>
        <w:t>se sídlem:</w:t>
      </w:r>
      <w:r w:rsidRPr="00AB1A19">
        <w:rPr>
          <w:rFonts w:asciiTheme="minorHAnsi" w:hAnsiTheme="minorHAnsi" w:cstheme="minorHAnsi"/>
          <w:sz w:val="22"/>
          <w:szCs w:val="22"/>
        </w:rPr>
        <w:tab/>
      </w:r>
      <w:r w:rsidRPr="00AB1A19">
        <w:rPr>
          <w:rFonts w:asciiTheme="minorHAnsi" w:hAnsiTheme="minorHAnsi" w:cstheme="minorHAnsi"/>
          <w:sz w:val="22"/>
          <w:szCs w:val="22"/>
        </w:rPr>
        <w:tab/>
      </w:r>
      <w:r w:rsidRPr="00AB1A19">
        <w:rPr>
          <w:rFonts w:asciiTheme="minorHAnsi" w:hAnsiTheme="minorHAnsi" w:cstheme="minorHAnsi"/>
          <w:sz w:val="22"/>
          <w:szCs w:val="22"/>
        </w:rPr>
        <w:tab/>
      </w:r>
      <w:r w:rsidRPr="00AB1A19">
        <w:rPr>
          <w:rFonts w:asciiTheme="minorHAnsi" w:hAnsiTheme="minorHAnsi" w:cstheme="minorHAnsi"/>
          <w:sz w:val="22"/>
          <w:szCs w:val="22"/>
        </w:rPr>
        <w:tab/>
      </w:r>
    </w:p>
    <w:p w14:paraId="614F9606" w14:textId="77777777" w:rsidR="001B0B6D" w:rsidRPr="00AB1A19" w:rsidRDefault="001B0B6D" w:rsidP="001B0B6D">
      <w:pPr>
        <w:pStyle w:val="Normln1"/>
        <w:tabs>
          <w:tab w:val="left" w:pos="3119"/>
        </w:tabs>
        <w:spacing w:line="240" w:lineRule="auto"/>
        <w:ind w:left="567" w:hanging="567"/>
        <w:jc w:val="left"/>
        <w:rPr>
          <w:rFonts w:asciiTheme="minorHAnsi" w:hAnsiTheme="minorHAnsi" w:cstheme="minorHAnsi"/>
          <w:sz w:val="22"/>
          <w:szCs w:val="22"/>
        </w:rPr>
      </w:pPr>
      <w:r w:rsidRPr="00AB1A19">
        <w:rPr>
          <w:rFonts w:asciiTheme="minorHAnsi" w:hAnsiTheme="minorHAnsi" w:cstheme="minorHAnsi"/>
          <w:sz w:val="22"/>
          <w:szCs w:val="22"/>
        </w:rPr>
        <w:tab/>
        <w:t>IČ:</w:t>
      </w:r>
      <w:r w:rsidRPr="00AB1A19">
        <w:rPr>
          <w:rFonts w:asciiTheme="minorHAnsi" w:hAnsiTheme="minorHAnsi" w:cstheme="minorHAnsi"/>
          <w:sz w:val="22"/>
          <w:szCs w:val="22"/>
        </w:rPr>
        <w:tab/>
      </w:r>
      <w:r w:rsidRPr="00AB1A19">
        <w:rPr>
          <w:rFonts w:asciiTheme="minorHAnsi" w:hAnsiTheme="minorHAnsi" w:cstheme="minorHAnsi"/>
          <w:sz w:val="22"/>
          <w:szCs w:val="22"/>
        </w:rPr>
        <w:tab/>
      </w:r>
      <w:r w:rsidRPr="00AB1A19">
        <w:rPr>
          <w:rFonts w:asciiTheme="minorHAnsi" w:hAnsiTheme="minorHAnsi" w:cstheme="minorHAnsi"/>
          <w:sz w:val="22"/>
          <w:szCs w:val="22"/>
        </w:rPr>
        <w:tab/>
      </w:r>
      <w:r w:rsidRPr="00AB1A19">
        <w:rPr>
          <w:rFonts w:asciiTheme="minorHAnsi" w:hAnsiTheme="minorHAnsi" w:cstheme="minorHAnsi"/>
          <w:sz w:val="22"/>
          <w:szCs w:val="22"/>
        </w:rPr>
        <w:tab/>
      </w:r>
      <w:r w:rsidRPr="00AB1A19">
        <w:rPr>
          <w:rFonts w:asciiTheme="minorHAnsi" w:hAnsiTheme="minorHAnsi" w:cstheme="minorHAnsi"/>
          <w:sz w:val="22"/>
          <w:szCs w:val="22"/>
        </w:rPr>
        <w:tab/>
      </w:r>
      <w:r w:rsidRPr="00AB1A19">
        <w:rPr>
          <w:rFonts w:asciiTheme="minorHAnsi" w:hAnsiTheme="minorHAnsi" w:cstheme="minorHAnsi"/>
          <w:sz w:val="22"/>
          <w:szCs w:val="22"/>
        </w:rPr>
        <w:tab/>
      </w:r>
    </w:p>
    <w:p w14:paraId="079F4137" w14:textId="15D07888" w:rsidR="001B0B6D" w:rsidRPr="00AB1A19" w:rsidRDefault="001B0B6D" w:rsidP="00AB435C">
      <w:pPr>
        <w:pStyle w:val="NormlnIMP"/>
        <w:tabs>
          <w:tab w:val="left" w:pos="3119"/>
        </w:tabs>
        <w:spacing w:line="240" w:lineRule="auto"/>
        <w:ind w:left="567" w:hanging="567"/>
        <w:rPr>
          <w:rFonts w:asciiTheme="minorHAnsi" w:hAnsiTheme="minorHAnsi" w:cstheme="minorHAnsi"/>
          <w:sz w:val="22"/>
          <w:szCs w:val="22"/>
        </w:rPr>
      </w:pPr>
      <w:r w:rsidRPr="00AB1A19">
        <w:rPr>
          <w:rFonts w:asciiTheme="minorHAnsi" w:hAnsiTheme="minorHAnsi" w:cstheme="minorHAnsi"/>
          <w:sz w:val="22"/>
          <w:szCs w:val="22"/>
        </w:rPr>
        <w:tab/>
        <w:t>DIČ:</w:t>
      </w:r>
      <w:r w:rsidRPr="00AB1A19">
        <w:rPr>
          <w:rFonts w:asciiTheme="minorHAnsi" w:hAnsiTheme="minorHAnsi" w:cstheme="minorHAnsi"/>
          <w:sz w:val="22"/>
          <w:szCs w:val="22"/>
        </w:rPr>
        <w:tab/>
      </w:r>
      <w:r w:rsidRPr="00AB1A19">
        <w:rPr>
          <w:rFonts w:asciiTheme="minorHAnsi" w:hAnsiTheme="minorHAnsi" w:cstheme="minorHAnsi"/>
          <w:sz w:val="22"/>
          <w:szCs w:val="22"/>
        </w:rPr>
        <w:tab/>
      </w:r>
      <w:permEnd w:id="1658806497"/>
      <w:r w:rsidRPr="00AB1A19">
        <w:rPr>
          <w:rFonts w:asciiTheme="minorHAnsi" w:hAnsiTheme="minorHAnsi" w:cstheme="minorHAnsi"/>
          <w:sz w:val="22"/>
          <w:szCs w:val="22"/>
        </w:rPr>
        <w:tab/>
      </w:r>
      <w:r w:rsidRPr="00AB1A19">
        <w:rPr>
          <w:rFonts w:asciiTheme="minorHAnsi" w:hAnsiTheme="minorHAnsi" w:cstheme="minorHAnsi"/>
          <w:sz w:val="22"/>
          <w:szCs w:val="22"/>
        </w:rPr>
        <w:tab/>
      </w:r>
    </w:p>
    <w:p w14:paraId="03959C2C" w14:textId="77777777" w:rsidR="001B0B6D" w:rsidRPr="00AB1A19" w:rsidRDefault="001B0B6D" w:rsidP="001B0B6D">
      <w:pPr>
        <w:ind w:left="567"/>
        <w:rPr>
          <w:rFonts w:asciiTheme="minorHAnsi" w:hAnsiTheme="minorHAnsi" w:cstheme="minorHAnsi"/>
          <w:sz w:val="22"/>
          <w:szCs w:val="22"/>
        </w:rPr>
      </w:pPr>
      <w:r w:rsidRPr="00AB1A19">
        <w:rPr>
          <w:rFonts w:asciiTheme="minorHAnsi" w:hAnsiTheme="minorHAnsi" w:cstheme="minorHAnsi"/>
          <w:b/>
          <w:bCs/>
          <w:iCs/>
          <w:sz w:val="22"/>
          <w:szCs w:val="22"/>
        </w:rPr>
        <w:t>(dále jen zhotovitel)</w:t>
      </w:r>
    </w:p>
    <w:p w14:paraId="770E79BA" w14:textId="77777777" w:rsidR="001B0B6D" w:rsidRPr="00AB1A19" w:rsidRDefault="001B0B6D" w:rsidP="00D02BFC">
      <w:pPr>
        <w:rPr>
          <w:rFonts w:asciiTheme="minorHAnsi" w:hAnsiTheme="minorHAnsi" w:cstheme="minorHAnsi"/>
          <w:b/>
          <w:bCs/>
          <w:sz w:val="22"/>
          <w:szCs w:val="22"/>
        </w:rPr>
      </w:pPr>
    </w:p>
    <w:p w14:paraId="0160C0FF" w14:textId="77777777" w:rsidR="001B0B6D" w:rsidRPr="00AB1A19" w:rsidRDefault="001B0B6D" w:rsidP="001B0B6D">
      <w:pPr>
        <w:pStyle w:val="Nadpis1"/>
        <w:tabs>
          <w:tab w:val="clear" w:pos="540"/>
        </w:tabs>
        <w:suppressAutoHyphens/>
        <w:spacing w:before="0" w:after="80" w:line="240" w:lineRule="atLeast"/>
        <w:jc w:val="both"/>
        <w:rPr>
          <w:rFonts w:asciiTheme="minorHAnsi" w:hAnsiTheme="minorHAnsi" w:cstheme="minorHAnsi"/>
          <w:sz w:val="22"/>
          <w:szCs w:val="22"/>
        </w:rPr>
      </w:pPr>
      <w:r w:rsidRPr="00AB1A19">
        <w:rPr>
          <w:rFonts w:asciiTheme="minorHAnsi" w:hAnsiTheme="minorHAnsi" w:cstheme="minorHAnsi"/>
          <w:sz w:val="22"/>
          <w:szCs w:val="22"/>
        </w:rPr>
        <w:t>Předmět smlouvy</w:t>
      </w:r>
    </w:p>
    <w:p w14:paraId="1F639FE1" w14:textId="6A028C12" w:rsidR="003A56DB" w:rsidRPr="003433B1" w:rsidRDefault="001B0B6D" w:rsidP="003A56DB">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Předmětem této smlouvy je provedení díla - </w:t>
      </w:r>
      <w:r w:rsidRPr="00771D16">
        <w:rPr>
          <w:rFonts w:asciiTheme="minorHAnsi" w:hAnsiTheme="minorHAnsi" w:cstheme="minorHAnsi"/>
        </w:rPr>
        <w:t xml:space="preserve">stavby </w:t>
      </w:r>
      <w:r w:rsidRPr="00771D16">
        <w:rPr>
          <w:rFonts w:asciiTheme="minorHAnsi" w:hAnsiTheme="minorHAnsi" w:cstheme="minorHAnsi"/>
          <w:b/>
        </w:rPr>
        <w:t>„</w:t>
      </w:r>
      <w:r w:rsidR="00A74B2B" w:rsidRPr="00771D16">
        <w:rPr>
          <w:rFonts w:asciiTheme="minorHAnsi" w:hAnsiTheme="minorHAnsi" w:cstheme="minorHAnsi"/>
          <w:b/>
        </w:rPr>
        <w:t>Přestavba objektu čp. 149 na bytové jednotky</w:t>
      </w:r>
      <w:r w:rsidRPr="00771D16">
        <w:rPr>
          <w:rFonts w:asciiTheme="minorHAnsi" w:hAnsiTheme="minorHAnsi" w:cstheme="minorHAnsi"/>
          <w:b/>
        </w:rPr>
        <w:t>“</w:t>
      </w:r>
      <w:r w:rsidRPr="00771D16">
        <w:rPr>
          <w:rFonts w:asciiTheme="minorHAnsi" w:hAnsiTheme="minorHAnsi" w:cstheme="minorHAnsi"/>
        </w:rPr>
        <w:t xml:space="preserve"> (dále též „</w:t>
      </w:r>
      <w:r w:rsidRPr="00AB1A19">
        <w:rPr>
          <w:rFonts w:asciiTheme="minorHAnsi" w:hAnsiTheme="minorHAnsi" w:cstheme="minorHAnsi"/>
        </w:rPr>
        <w:t xml:space="preserve">stavba“ nebo „dílo“) dle projektové dokumentace zpracované </w:t>
      </w:r>
      <w:r w:rsidR="00A74B2B" w:rsidRPr="00AB1A19">
        <w:rPr>
          <w:rFonts w:asciiTheme="minorHAnsi" w:hAnsiTheme="minorHAnsi" w:cstheme="minorHAnsi"/>
        </w:rPr>
        <w:t xml:space="preserve">Kotásek – </w:t>
      </w:r>
      <w:r w:rsidR="00A74B2B" w:rsidRPr="00771D16">
        <w:rPr>
          <w:rFonts w:asciiTheme="minorHAnsi" w:hAnsiTheme="minorHAnsi" w:cstheme="minorHAnsi"/>
        </w:rPr>
        <w:t>Projekty s.r.o.</w:t>
      </w:r>
      <w:r w:rsidRPr="00771D16">
        <w:rPr>
          <w:rFonts w:asciiTheme="minorHAnsi" w:hAnsiTheme="minorHAnsi" w:cstheme="minorHAnsi"/>
        </w:rPr>
        <w:t xml:space="preserve"> (dále jen „projektová dokumentace“) a zpracování dokumentace skutečného provedení stavby</w:t>
      </w:r>
      <w:r w:rsidR="00771D16" w:rsidRPr="00771D16">
        <w:rPr>
          <w:rFonts w:asciiTheme="minorHAnsi" w:hAnsiTheme="minorHAnsi" w:cstheme="minorHAnsi"/>
        </w:rPr>
        <w:t>.</w:t>
      </w:r>
      <w:r w:rsidRPr="00771D16">
        <w:rPr>
          <w:rFonts w:asciiTheme="minorHAnsi" w:hAnsiTheme="minorHAnsi" w:cstheme="minorHAnsi"/>
        </w:rPr>
        <w:t xml:space="preserve"> Zhotovitel prohlašuje, že je odborně způsobilý k zajištění předmětu plnění podle této smlouvy.</w:t>
      </w:r>
    </w:p>
    <w:p w14:paraId="380118D0" w14:textId="5E55700F" w:rsidR="003A56DB" w:rsidRDefault="001B0B6D" w:rsidP="003433B1">
      <w:pPr>
        <w:pStyle w:val="Nadpis2"/>
        <w:numPr>
          <w:ilvl w:val="0"/>
          <w:numId w:val="0"/>
        </w:numPr>
        <w:suppressAutoHyphens/>
        <w:spacing w:before="0" w:line="240" w:lineRule="atLeast"/>
        <w:ind w:left="567"/>
        <w:rPr>
          <w:rFonts w:asciiTheme="minorHAnsi" w:hAnsiTheme="minorHAnsi" w:cstheme="minorHAnsi"/>
        </w:rPr>
      </w:pPr>
      <w:r w:rsidRPr="00AB1A19">
        <w:rPr>
          <w:rFonts w:asciiTheme="minorHAnsi" w:hAnsiTheme="minorHAnsi" w:cstheme="minorHAnsi"/>
        </w:rPr>
        <w:t xml:space="preserve">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14:paraId="32CAC5D3" w14:textId="77777777" w:rsidR="003A56DB" w:rsidRDefault="001B0B6D" w:rsidP="003433B1">
      <w:pPr>
        <w:pStyle w:val="Nadpis2"/>
        <w:numPr>
          <w:ilvl w:val="0"/>
          <w:numId w:val="0"/>
        </w:numPr>
        <w:suppressAutoHyphens/>
        <w:spacing w:before="0" w:line="240" w:lineRule="atLeast"/>
        <w:ind w:left="284" w:firstLine="283"/>
        <w:rPr>
          <w:rFonts w:asciiTheme="minorHAnsi" w:hAnsiTheme="minorHAnsi" w:cstheme="minorHAnsi"/>
        </w:rPr>
      </w:pPr>
      <w:r w:rsidRPr="00AB1A19">
        <w:rPr>
          <w:rFonts w:asciiTheme="minorHAnsi" w:hAnsiTheme="minorHAnsi" w:cstheme="minorHAnsi"/>
        </w:rPr>
        <w:t xml:space="preserve">V této souvislosti je zhotovitel zejména povinen: </w:t>
      </w:r>
    </w:p>
    <w:p w14:paraId="3211D35E" w14:textId="54E09146" w:rsidR="001B0B6D" w:rsidRPr="00AB1A19" w:rsidRDefault="001B0B6D" w:rsidP="003A56DB">
      <w:pPr>
        <w:pStyle w:val="Nadpis2"/>
        <w:numPr>
          <w:ilvl w:val="0"/>
          <w:numId w:val="3"/>
        </w:numPr>
        <w:suppressAutoHyphens/>
        <w:spacing w:before="0" w:line="240" w:lineRule="atLeast"/>
        <w:rPr>
          <w:rFonts w:asciiTheme="minorHAnsi" w:hAnsiTheme="minorHAnsi" w:cstheme="minorHAnsi"/>
        </w:rPr>
      </w:pPr>
      <w:r w:rsidRPr="00AB1A19">
        <w:rPr>
          <w:rFonts w:asciiTheme="minorHAnsi" w:hAnsiTheme="minorHAnsi" w:cstheme="minorHAnsi"/>
        </w:rPr>
        <w:t>zajistit nezbytná opatření nutná pro neporušení veškerých inženýrských sítí během výstavby,</w:t>
      </w:r>
    </w:p>
    <w:p w14:paraId="70E69137" w14:textId="1A405AB2" w:rsidR="001B0B6D" w:rsidRPr="003A56DB" w:rsidRDefault="001B0B6D" w:rsidP="003A56DB">
      <w:pPr>
        <w:pStyle w:val="Odstavecseseznamem"/>
        <w:numPr>
          <w:ilvl w:val="0"/>
          <w:numId w:val="3"/>
        </w:numPr>
        <w:suppressAutoHyphens/>
        <w:overflowPunct/>
        <w:autoSpaceDE/>
        <w:autoSpaceDN/>
        <w:adjustRightInd/>
        <w:spacing w:line="240" w:lineRule="atLeast"/>
        <w:jc w:val="both"/>
        <w:rPr>
          <w:rFonts w:asciiTheme="minorHAnsi" w:hAnsiTheme="minorHAnsi" w:cstheme="minorHAnsi"/>
          <w:sz w:val="22"/>
          <w:szCs w:val="22"/>
        </w:rPr>
      </w:pPr>
      <w:r w:rsidRPr="003A56DB">
        <w:rPr>
          <w:rFonts w:asciiTheme="minorHAnsi" w:hAnsiTheme="minorHAnsi" w:cstheme="minorHAnsi"/>
          <w:sz w:val="22"/>
          <w:szCs w:val="22"/>
        </w:rPr>
        <w:t>zajistit všechny nezbytné průzkumy nutné pro řádné provádění a ukončení díla v návaznosti na výsledky průzkumů předložených objednatelem,</w:t>
      </w:r>
    </w:p>
    <w:p w14:paraId="585DE38A" w14:textId="77777777" w:rsidR="001B0B6D" w:rsidRPr="00AB1A19" w:rsidRDefault="001B0B6D" w:rsidP="00D02BFC">
      <w:pPr>
        <w:numPr>
          <w:ilvl w:val="0"/>
          <w:numId w:val="3"/>
        </w:numPr>
        <w:suppressAutoHyphens/>
        <w:overflowPunct/>
        <w:autoSpaceDE/>
        <w:autoSpaceDN/>
        <w:adjustRightInd/>
        <w:spacing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t>zajistit a provést všechna opatření organizačního a stavebně technologického charakteru k řádnému provedení díla,</w:t>
      </w:r>
    </w:p>
    <w:p w14:paraId="013996CE" w14:textId="42A20283" w:rsidR="001B0B6D" w:rsidRPr="00771D16" w:rsidRDefault="001B0B6D" w:rsidP="00D02BFC">
      <w:pPr>
        <w:numPr>
          <w:ilvl w:val="0"/>
          <w:numId w:val="3"/>
        </w:numPr>
        <w:suppressAutoHyphens/>
        <w:overflowPunct/>
        <w:autoSpaceDE/>
        <w:autoSpaceDN/>
        <w:adjustRightInd/>
        <w:spacing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t>provést bezpečnostní opatření na ochranu osob a majetku (zejména chodců a vozidel v místech dotčených stavbou),</w:t>
      </w:r>
    </w:p>
    <w:p w14:paraId="195B00BB" w14:textId="77777777" w:rsidR="001B0B6D" w:rsidRPr="00AB1A19" w:rsidRDefault="001B0B6D" w:rsidP="00D02BFC">
      <w:pPr>
        <w:numPr>
          <w:ilvl w:val="0"/>
          <w:numId w:val="3"/>
        </w:numPr>
        <w:suppressAutoHyphens/>
        <w:overflowPunct/>
        <w:autoSpaceDE/>
        <w:autoSpaceDN/>
        <w:adjustRightInd/>
        <w:spacing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lastRenderedPageBreak/>
        <w:t>zpracovat dílenskou a výrobní dokumentaci potřebnou pro provedení stavby,</w:t>
      </w:r>
    </w:p>
    <w:p w14:paraId="5337B9A2" w14:textId="77777777" w:rsidR="001B0B6D" w:rsidRPr="00AB1A19" w:rsidRDefault="001B0B6D" w:rsidP="00D02BFC">
      <w:pPr>
        <w:numPr>
          <w:ilvl w:val="0"/>
          <w:numId w:val="3"/>
        </w:numPr>
        <w:suppressAutoHyphens/>
        <w:overflowPunct/>
        <w:autoSpaceDE/>
        <w:autoSpaceDN/>
        <w:adjustRightInd/>
        <w:spacing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t>zajistit ostrahu stavby a staveniště, materiálů a strojů na staveništi,</w:t>
      </w:r>
    </w:p>
    <w:p w14:paraId="1BD96DEF" w14:textId="77777777" w:rsidR="001B0B6D" w:rsidRPr="00AB1A19" w:rsidRDefault="001B0B6D" w:rsidP="00D02BFC">
      <w:pPr>
        <w:numPr>
          <w:ilvl w:val="0"/>
          <w:numId w:val="3"/>
        </w:numPr>
        <w:suppressAutoHyphens/>
        <w:overflowPunct/>
        <w:autoSpaceDE/>
        <w:autoSpaceDN/>
        <w:adjustRightInd/>
        <w:spacing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t>zajistit bezpečnost práce a ochrany životního prostředí,</w:t>
      </w:r>
    </w:p>
    <w:p w14:paraId="3B53BEAC" w14:textId="77777777" w:rsidR="001B0B6D" w:rsidRPr="00AB1A19" w:rsidRDefault="001B0B6D" w:rsidP="00D02BFC">
      <w:pPr>
        <w:numPr>
          <w:ilvl w:val="0"/>
          <w:numId w:val="3"/>
        </w:numPr>
        <w:suppressAutoHyphens/>
        <w:overflowPunct/>
        <w:autoSpaceDE/>
        <w:autoSpaceDN/>
        <w:adjustRightInd/>
        <w:spacing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t>zajistit a provést všechny předepsané či dohodnuté zkoušky a revize vztahující se k prováděnému dílu včetně pořízení protokolů, zajistit atesty a doklady o požadovaných vlastnostech výrobků (prohlášení o shodě),</w:t>
      </w:r>
    </w:p>
    <w:p w14:paraId="16C6AB0C" w14:textId="77777777" w:rsidR="001B0B6D" w:rsidRPr="00AB1A19" w:rsidRDefault="001B0B6D" w:rsidP="00D02BFC">
      <w:pPr>
        <w:numPr>
          <w:ilvl w:val="0"/>
          <w:numId w:val="3"/>
        </w:numPr>
        <w:suppressAutoHyphens/>
        <w:overflowPunct/>
        <w:autoSpaceDE/>
        <w:autoSpaceDN/>
        <w:adjustRightInd/>
        <w:spacing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t>zřídit a odstranit zařízení staveniště včetně zajištění napojení na inženýrské sítě,</w:t>
      </w:r>
    </w:p>
    <w:p w14:paraId="5E9CA7AD" w14:textId="77777777" w:rsidR="001B0B6D" w:rsidRPr="00AB1A19" w:rsidRDefault="001B0B6D" w:rsidP="00D02BFC">
      <w:pPr>
        <w:numPr>
          <w:ilvl w:val="0"/>
          <w:numId w:val="3"/>
        </w:numPr>
        <w:suppressAutoHyphens/>
        <w:overflowPunct/>
        <w:autoSpaceDE/>
        <w:autoSpaceDN/>
        <w:adjustRightInd/>
        <w:spacing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t>zajistit odvoz, uložení a likvidaci odpadů v souladu s právními předpisy,</w:t>
      </w:r>
    </w:p>
    <w:p w14:paraId="3AD97A27" w14:textId="77777777" w:rsidR="001B0B6D" w:rsidRPr="00AB1A19" w:rsidRDefault="001B0B6D" w:rsidP="00D02BFC">
      <w:pPr>
        <w:numPr>
          <w:ilvl w:val="0"/>
          <w:numId w:val="3"/>
        </w:numPr>
        <w:suppressAutoHyphens/>
        <w:overflowPunct/>
        <w:autoSpaceDE/>
        <w:autoSpaceDN/>
        <w:adjustRightInd/>
        <w:spacing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t>uvést všechny povrchy dotčené stavbou do původního stavu (komunikace, chodníky, zeleň, příkopy, propustky apod.),</w:t>
      </w:r>
    </w:p>
    <w:p w14:paraId="44300FFF" w14:textId="77777777" w:rsidR="001B0B6D" w:rsidRPr="00AB1A19" w:rsidRDefault="001B0B6D" w:rsidP="00D02BFC">
      <w:pPr>
        <w:numPr>
          <w:ilvl w:val="0"/>
          <w:numId w:val="3"/>
        </w:numPr>
        <w:suppressAutoHyphens/>
        <w:overflowPunct/>
        <w:autoSpaceDE/>
        <w:autoSpaceDN/>
        <w:adjustRightInd/>
        <w:spacing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t>oznámit zahájení stavebních prací v souladu s pravomocnými rozhodnutími a vyjádřeními např. správcům sítí apod.,</w:t>
      </w:r>
    </w:p>
    <w:p w14:paraId="02E27DB6" w14:textId="77777777" w:rsidR="001B0B6D" w:rsidRPr="00AB1A19" w:rsidRDefault="001B0B6D" w:rsidP="00D02BFC">
      <w:pPr>
        <w:numPr>
          <w:ilvl w:val="0"/>
          <w:numId w:val="3"/>
        </w:numPr>
        <w:suppressAutoHyphens/>
        <w:overflowPunct/>
        <w:autoSpaceDE/>
        <w:autoSpaceDN/>
        <w:adjustRightInd/>
        <w:spacing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t>dodržet podmínky stanovené (ve smlouvách či v jiných dokumentech) správci inženýrských sítí, dotčenými orgány a vlastníky veřejné dopravní a technické infrastruktury,</w:t>
      </w:r>
    </w:p>
    <w:p w14:paraId="23970016" w14:textId="5063EA01" w:rsidR="001B0B6D" w:rsidRPr="00AB1A19" w:rsidRDefault="001B0B6D" w:rsidP="00D02BFC">
      <w:pPr>
        <w:numPr>
          <w:ilvl w:val="0"/>
          <w:numId w:val="3"/>
        </w:numPr>
        <w:suppressAutoHyphens/>
        <w:overflowPunct/>
        <w:autoSpaceDE/>
        <w:autoSpaceDN/>
        <w:adjustRightInd/>
        <w:spacing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t>splnit podmínky vyplývající z</w:t>
      </w:r>
      <w:r w:rsidR="00771D16">
        <w:rPr>
          <w:rFonts w:asciiTheme="minorHAnsi" w:hAnsiTheme="minorHAnsi" w:cstheme="minorHAnsi"/>
          <w:sz w:val="22"/>
          <w:szCs w:val="22"/>
        </w:rPr>
        <w:t>e</w:t>
      </w:r>
      <w:r w:rsidRPr="00AB1A19">
        <w:rPr>
          <w:rFonts w:asciiTheme="minorHAnsi" w:hAnsiTheme="minorHAnsi" w:cstheme="minorHAnsi"/>
          <w:sz w:val="22"/>
          <w:szCs w:val="22"/>
        </w:rPr>
        <w:t> stavebního povolení</w:t>
      </w:r>
      <w:r w:rsidR="00424E30" w:rsidRPr="00AB1A19">
        <w:rPr>
          <w:rFonts w:asciiTheme="minorHAnsi" w:hAnsiTheme="minorHAnsi" w:cstheme="minorHAnsi"/>
          <w:sz w:val="22"/>
          <w:szCs w:val="22"/>
        </w:rPr>
        <w:t>, povolení záměru</w:t>
      </w:r>
      <w:r w:rsidRPr="00AB1A19">
        <w:rPr>
          <w:rFonts w:asciiTheme="minorHAnsi" w:hAnsiTheme="minorHAnsi" w:cstheme="minorHAnsi"/>
          <w:sz w:val="22"/>
          <w:szCs w:val="22"/>
        </w:rPr>
        <w:t xml:space="preserve"> nebo jiných rozhodnutí, dokladů, vyjádření, souhlasů, stanovisek či smluv týkajících se díla,</w:t>
      </w:r>
    </w:p>
    <w:p w14:paraId="72EB145F" w14:textId="77777777" w:rsidR="001B0B6D" w:rsidRPr="00AB1A19" w:rsidRDefault="001B0B6D" w:rsidP="00D02BFC">
      <w:pPr>
        <w:numPr>
          <w:ilvl w:val="0"/>
          <w:numId w:val="3"/>
        </w:numPr>
        <w:suppressAutoHyphens/>
        <w:overflowPunct/>
        <w:autoSpaceDE/>
        <w:autoSpaceDN/>
        <w:adjustRightInd/>
        <w:spacing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t>zajistit koordinační a kompletační činnost celé stavby,</w:t>
      </w:r>
    </w:p>
    <w:p w14:paraId="3F796C2F" w14:textId="77777777" w:rsidR="001B0B6D" w:rsidRPr="00AB1A19" w:rsidRDefault="001B0B6D" w:rsidP="00D02BFC">
      <w:pPr>
        <w:numPr>
          <w:ilvl w:val="0"/>
          <w:numId w:val="3"/>
        </w:numPr>
        <w:suppressAutoHyphens/>
        <w:overflowPunct/>
        <w:autoSpaceDE/>
        <w:autoSpaceDN/>
        <w:adjustRightInd/>
        <w:spacing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t>provádět denní úklid staveniště, průběžně odstraňovat znečištění komunikací či škod na nich,</w:t>
      </w:r>
    </w:p>
    <w:p w14:paraId="303821AA" w14:textId="77777777" w:rsidR="001B0B6D" w:rsidRPr="00AB1A19" w:rsidRDefault="001B0B6D" w:rsidP="00D02BFC">
      <w:pPr>
        <w:numPr>
          <w:ilvl w:val="0"/>
          <w:numId w:val="3"/>
        </w:numPr>
        <w:suppressAutoHyphens/>
        <w:overflowPunct/>
        <w:autoSpaceDE/>
        <w:autoSpaceDN/>
        <w:adjustRightInd/>
        <w:spacing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t xml:space="preserve">oplotit staveniště nebo jinak jej vhodně zabezpečit, </w:t>
      </w:r>
    </w:p>
    <w:p w14:paraId="74704162" w14:textId="696CE37F" w:rsidR="001B0B6D" w:rsidRPr="00AB1A19" w:rsidRDefault="001B0B6D" w:rsidP="00D02BFC">
      <w:pPr>
        <w:numPr>
          <w:ilvl w:val="0"/>
          <w:numId w:val="3"/>
        </w:numPr>
        <w:suppressAutoHyphens/>
        <w:overflowPunct/>
        <w:autoSpaceDE/>
        <w:autoSpaceDN/>
        <w:adjustRightInd/>
        <w:spacing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t>označit staveniště v souladu s právními předpisy a dále jej označit tabulí o rozměrech 1,2 m x 0,8 m s logem objednatele, názvem stavby a nápisem „STAVÍME PRO VÁS“,</w:t>
      </w:r>
    </w:p>
    <w:p w14:paraId="5AD5D246" w14:textId="6713014E" w:rsidR="001B0B6D" w:rsidRPr="00AB1A19" w:rsidRDefault="001B0B6D" w:rsidP="00D02BFC">
      <w:pPr>
        <w:pStyle w:val="Nadpis2"/>
        <w:numPr>
          <w:ilvl w:val="0"/>
          <w:numId w:val="0"/>
        </w:numPr>
        <w:suppressAutoHyphens/>
        <w:spacing w:before="0" w:line="240" w:lineRule="atLeast"/>
        <w:ind w:left="993" w:hanging="426"/>
        <w:rPr>
          <w:rFonts w:asciiTheme="minorHAnsi" w:hAnsiTheme="minorHAnsi" w:cstheme="minorHAnsi"/>
        </w:rPr>
      </w:pPr>
      <w:r w:rsidRPr="00AB1A19">
        <w:rPr>
          <w:rFonts w:asciiTheme="minorHAnsi" w:hAnsiTheme="minorHAnsi" w:cstheme="minorHAnsi"/>
        </w:rPr>
        <w:t xml:space="preserve">w) </w:t>
      </w:r>
      <w:r w:rsidRPr="00AB1A19">
        <w:rPr>
          <w:rFonts w:asciiTheme="minorHAnsi" w:hAnsiTheme="minorHAnsi" w:cstheme="minorHAnsi"/>
        </w:rPr>
        <w:tab/>
        <w:t>zajistit v průběhu realizace díla plnou součinnost všech svých zástupců se zástupci projektanta, objednatele, koordinátora BOZP, budoucího provozovatele, vlastníků a správců inženýrských sítí, případně s ostatními účastníky řízení</w:t>
      </w:r>
      <w:r w:rsidR="00424E30" w:rsidRPr="00AB1A19">
        <w:rPr>
          <w:rFonts w:asciiTheme="minorHAnsi" w:hAnsiTheme="minorHAnsi" w:cstheme="minorHAnsi"/>
        </w:rPr>
        <w:t xml:space="preserve"> vedeného stavebním úřadem</w:t>
      </w:r>
      <w:r w:rsidRPr="00AB1A19">
        <w:rPr>
          <w:rFonts w:asciiTheme="minorHAnsi" w:hAnsiTheme="minorHAnsi" w:cstheme="minorHAnsi"/>
        </w:rPr>
        <w:t xml:space="preserve"> a vlastníky okolních nemovitostí. </w:t>
      </w:r>
    </w:p>
    <w:p w14:paraId="57F09D4C" w14:textId="77777777"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Dokumentace skutečného provedení stavby bude provedena podle následujících zásad:</w:t>
      </w:r>
    </w:p>
    <w:p w14:paraId="44CF4C98" w14:textId="77777777" w:rsidR="001B0B6D" w:rsidRPr="00AB1A19" w:rsidRDefault="001B0B6D" w:rsidP="00D02BFC">
      <w:pPr>
        <w:numPr>
          <w:ilvl w:val="0"/>
          <w:numId w:val="4"/>
        </w:numPr>
        <w:suppressAutoHyphens/>
        <w:overflowPunct/>
        <w:autoSpaceDE/>
        <w:autoSpaceDN/>
        <w:adjustRightInd/>
        <w:spacing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t>do projektové dokumentace budou zřetelně vyznačeny všechny změny, k nimž došlo v průběhu provedení díla,</w:t>
      </w:r>
    </w:p>
    <w:p w14:paraId="5FBA30D8" w14:textId="77777777" w:rsidR="001B0B6D" w:rsidRPr="00AB1A19" w:rsidRDefault="001B0B6D" w:rsidP="00D02BFC">
      <w:pPr>
        <w:numPr>
          <w:ilvl w:val="0"/>
          <w:numId w:val="4"/>
        </w:numPr>
        <w:suppressAutoHyphens/>
        <w:overflowPunct/>
        <w:autoSpaceDE/>
        <w:autoSpaceDN/>
        <w:adjustRightInd/>
        <w:spacing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t>ty části projektové dokumentace, u kterých nedošlo k žádným změnám, budou označeny nápisem „beze změn“,</w:t>
      </w:r>
    </w:p>
    <w:p w14:paraId="04F0AF35" w14:textId="77777777" w:rsidR="001B0B6D" w:rsidRPr="00AB1A19" w:rsidRDefault="001B0B6D" w:rsidP="00D02BFC">
      <w:pPr>
        <w:numPr>
          <w:ilvl w:val="0"/>
          <w:numId w:val="4"/>
        </w:numPr>
        <w:suppressAutoHyphens/>
        <w:overflowPunct/>
        <w:autoSpaceDE/>
        <w:autoSpaceDN/>
        <w:adjustRightInd/>
        <w:spacing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t>každý výkres (v tištěné formě) dokumentace skutečného provedení stavby bude opatřen jménem a příjmením zpracovatele dokumentace skutečného provedení stavby, jeho podpisem, datem a razítkem zhotovitele,</w:t>
      </w:r>
    </w:p>
    <w:p w14:paraId="35D6F793" w14:textId="77777777" w:rsidR="003433B1" w:rsidRDefault="001B0B6D" w:rsidP="001B0B6D">
      <w:pPr>
        <w:pStyle w:val="Nadpis2"/>
        <w:tabs>
          <w:tab w:val="clear" w:pos="860"/>
          <w:tab w:val="num" w:pos="709"/>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Dokumentace skutečného provedení stavby bude předána objednateli nejpozději v den převzetí díla objednatelem ve </w:t>
      </w:r>
      <w:r w:rsidR="00A74B2B" w:rsidRPr="00AB1A19">
        <w:rPr>
          <w:rFonts w:asciiTheme="minorHAnsi" w:hAnsiTheme="minorHAnsi" w:cstheme="minorHAnsi"/>
        </w:rPr>
        <w:t xml:space="preserve">dvou </w:t>
      </w:r>
      <w:r w:rsidRPr="00AB1A19">
        <w:rPr>
          <w:rFonts w:asciiTheme="minorHAnsi" w:hAnsiTheme="minorHAnsi" w:cstheme="minorHAnsi"/>
        </w:rPr>
        <w:t>vyhotoveních v tištěné a 1x v digitální podobě.</w:t>
      </w:r>
    </w:p>
    <w:p w14:paraId="6641FD2F" w14:textId="208B5BD6" w:rsidR="003433B1" w:rsidRPr="003433B1" w:rsidRDefault="003433B1" w:rsidP="003433B1">
      <w:pPr>
        <w:pStyle w:val="Nadpis2"/>
        <w:tabs>
          <w:tab w:val="clear" w:pos="860"/>
          <w:tab w:val="num" w:pos="709"/>
        </w:tabs>
        <w:suppressAutoHyphens/>
        <w:spacing w:before="0" w:after="80" w:line="240" w:lineRule="atLeast"/>
        <w:ind w:left="567" w:hanging="567"/>
        <w:rPr>
          <w:rFonts w:asciiTheme="minorHAnsi" w:hAnsiTheme="minorHAnsi" w:cstheme="minorHAnsi"/>
        </w:rPr>
      </w:pPr>
      <w:r>
        <w:rPr>
          <w:rFonts w:asciiTheme="minorHAnsi" w:hAnsiTheme="minorHAnsi" w:cstheme="minorHAnsi"/>
        </w:rPr>
        <w:t>Smluvní strany se dohodly, že v pochybnostech se má za to, že předmětem díla jsou veškeré práce a dodávky obsažené v projektové dokumentaci.</w:t>
      </w:r>
      <w:r w:rsidR="001B0B6D" w:rsidRPr="00AB1A19">
        <w:rPr>
          <w:rFonts w:asciiTheme="minorHAnsi" w:hAnsiTheme="minorHAnsi" w:cstheme="minorHAnsi"/>
        </w:rPr>
        <w:t xml:space="preserve"> </w:t>
      </w:r>
      <w:r w:rsidRPr="003433B1">
        <w:rPr>
          <w:rFonts w:asciiTheme="minorHAnsi" w:hAnsiTheme="minorHAnsi" w:cstheme="minorHAnsi"/>
        </w:rPr>
        <w:t xml:space="preserve"> </w:t>
      </w:r>
    </w:p>
    <w:p w14:paraId="2A239005" w14:textId="77777777"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134/2016 Sb., o zadávání veřejných zakázek, ve znění pozdějších předpisů (dále též „zákon o veřejných zakázkách“).</w:t>
      </w:r>
    </w:p>
    <w:p w14:paraId="3158EADB" w14:textId="77777777"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Objednatel si vyhrazuje právo omezit či zmenšit předmět smlouvy o práce a dodávky, které jsou obsaženy v projektové dokumentaci. Zhotovitel se zavazuje tyto práce a dodávky neprovádět. Práce a dodávky, které v projektové dokumentaci obsaženy jsou a objednatel jejich provedení nepožaduje, se nazývají méněpráce.</w:t>
      </w:r>
    </w:p>
    <w:p w14:paraId="3B36A1A2" w14:textId="77777777"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Dojde-li při realizaci stavby k jakýmkoliv změnám (v množství nebo kvalitě), doplňkům nebo rozšíření předmětu smlouvy odsouhlasených ve stavebním deníku nebo v zápise z kontrolního dne, je zhotovitel povinen ihned provést soupis těchto změn, doplňků nebo rozšíření včetně odůvodnění, zhotovitel je povinen ihned ocenit je podle způsobu sjednaného v této smlouvě a předložit ocenění (změnový list) v listinné i digitální formě objednateli k odsouhlasení. Po odsouhlasení objednatelem bude uzavřen mezi smluvními stranami písemný dodatek k této smlouvě, teprve po jeho uzavření má zhotovitel právo na realizaci změn a úhradu. </w:t>
      </w:r>
    </w:p>
    <w:p w14:paraId="39E3A808" w14:textId="77777777"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6DB20F20" w14:textId="00E941F5" w:rsidR="001B0B6D" w:rsidRPr="00771D16"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Zhotovitel pot</w:t>
      </w:r>
      <w:r w:rsidRPr="00771D16">
        <w:rPr>
          <w:rFonts w:asciiTheme="minorHAnsi" w:hAnsiTheme="minorHAnsi" w:cstheme="minorHAnsi"/>
        </w:rPr>
        <w:t>vrzuje, že se k datu podpisu této smlouvy seznámil s rozsahem, obsahem a povahou díla. Zhotovitel dále potvrzuje, že se seznámil s projektovou dokumentací, kterou převzal, tj. tzn. textovou částí, popisem prací, výkresovou částí, vyjádřeními a stanovisky orgánů, organizací, vlastníků a správců inženýrských sítí, výkazem výměr</w:t>
      </w:r>
      <w:r w:rsidR="00771D16">
        <w:rPr>
          <w:rFonts w:asciiTheme="minorHAnsi" w:hAnsiTheme="minorHAnsi" w:cstheme="minorHAnsi"/>
        </w:rPr>
        <w:t>.</w:t>
      </w:r>
      <w:r w:rsidRPr="00771D16">
        <w:rPr>
          <w:rFonts w:asciiTheme="minorHAnsi" w:hAnsiTheme="minorHAnsi" w:cstheme="minorHAnsi"/>
        </w:rPr>
        <w:t xml:space="preserve">  </w:t>
      </w:r>
    </w:p>
    <w:p w14:paraId="62FB1EC2" w14:textId="77777777" w:rsidR="001B0B6D" w:rsidRPr="00771D16" w:rsidRDefault="001B0B6D" w:rsidP="003A56DB">
      <w:pPr>
        <w:pStyle w:val="Nadpis2"/>
        <w:tabs>
          <w:tab w:val="clear" w:pos="860"/>
          <w:tab w:val="num" w:pos="567"/>
        </w:tabs>
        <w:spacing w:before="0"/>
        <w:ind w:left="567" w:hanging="567"/>
        <w:rPr>
          <w:rFonts w:asciiTheme="minorHAnsi" w:hAnsiTheme="minorHAnsi" w:cstheme="minorHAnsi"/>
        </w:rPr>
      </w:pPr>
      <w:r w:rsidRPr="00771D16">
        <w:rPr>
          <w:rFonts w:asciiTheme="minorHAnsi" w:hAnsiTheme="minorHAnsi" w:cstheme="minorHAnsi"/>
        </w:rPr>
        <w:t xml:space="preserve">Objednatel se uzavřenou smlouvou zavazuje předmět díla bez vad a nedodělků převzít ve smluvně sjednané době předání a zaplatit za provedení díla zhotoviteli cenu sjednanou touto smlouvou za podmínek dále stanovených. Smluvní strany se dohodly, že objednatel má právo odmítnout převzetí stavby pro vady, a to i pro ojedinělé drobné vady, které samy o sobě ani ve spojení s jinými nebrání užívání stavby funkčně nebo esteticky, ani její užívání podstatným způsobem neomezují. </w:t>
      </w:r>
    </w:p>
    <w:p w14:paraId="56D7D41D" w14:textId="77777777" w:rsidR="001B0B6D" w:rsidRPr="00771D16"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771D16">
        <w:rPr>
          <w:rFonts w:asciiTheme="minorHAnsi" w:hAnsiTheme="minorHAnsi" w:cstheme="minorHAnsi"/>
        </w:rPr>
        <w:t>Zhotovitel je povinen provést dílo vlastním jménem, na vlastní odpovědnost a na své nebezpečí.</w:t>
      </w:r>
    </w:p>
    <w:p w14:paraId="30F13BFF" w14:textId="79385386" w:rsidR="001B0B6D" w:rsidRPr="00AB1A19" w:rsidRDefault="001B0B6D" w:rsidP="001B0B6D">
      <w:pPr>
        <w:pStyle w:val="Nadpis2"/>
        <w:tabs>
          <w:tab w:val="clear" w:pos="860"/>
        </w:tabs>
        <w:spacing w:before="0" w:after="80" w:line="240" w:lineRule="atLeast"/>
        <w:ind w:left="567" w:hanging="567"/>
        <w:rPr>
          <w:rFonts w:asciiTheme="minorHAnsi" w:hAnsiTheme="minorHAnsi" w:cstheme="minorHAnsi"/>
        </w:rPr>
      </w:pPr>
      <w:r w:rsidRPr="00771D16">
        <w:rPr>
          <w:rFonts w:asciiTheme="minorHAnsi" w:hAnsiTheme="minorHAnsi" w:cstheme="minorHAnsi"/>
        </w:rPr>
        <w:t>Zhotovitel je povinen dodržet poddodavatelské schéma předložené v nabídce v rámci řízení na veřejnou zakázku. V případě, že v průběhu provádění díla dojde</w:t>
      </w:r>
      <w:r w:rsidRPr="00AB1A19">
        <w:rPr>
          <w:rFonts w:asciiTheme="minorHAnsi" w:hAnsiTheme="minorHAnsi" w:cstheme="minorHAnsi"/>
        </w:rPr>
        <w:t xml:space="preserve"> ke změně či doplnění poddodavatele, musí zhotovitel o této skutečnosti objednatele (v případě, že na stavbě bude koordinátor BOZP také koordinátora bezpečnosti a ochrany zdraví při práci) neprodleně písemně informovat. V případě, že se bude jednat o poddodavatele ve smyslu § 83 nebo § 85 zákona o veřejných zakázkách, je zhotovitel povinen jej nahradit poddodavatelem se shodnou kvalifikací.  V opačném případě, není zhotovitel oprávněn poddodavateli umožnit práci na stavbě. </w:t>
      </w:r>
    </w:p>
    <w:p w14:paraId="319768D9" w14:textId="77777777" w:rsidR="001B0B6D" w:rsidRPr="00AB1A19" w:rsidRDefault="001B0B6D" w:rsidP="001B0B6D">
      <w:pPr>
        <w:ind w:left="567"/>
        <w:jc w:val="both"/>
        <w:rPr>
          <w:rFonts w:asciiTheme="minorHAnsi" w:hAnsiTheme="minorHAnsi" w:cstheme="minorHAnsi"/>
          <w:bCs/>
          <w:sz w:val="22"/>
          <w:szCs w:val="22"/>
        </w:rPr>
      </w:pPr>
      <w:r w:rsidRPr="00AB1A19">
        <w:rPr>
          <w:rFonts w:asciiTheme="minorHAnsi" w:hAnsiTheme="minorHAnsi" w:cstheme="minorHAnsi"/>
          <w:bCs/>
          <w:sz w:val="22"/>
          <w:szCs w:val="22"/>
        </w:rPr>
        <w:t>Zhotovitel je povinen kdykoliv v průběhu plnění smlouvy na žádost objednatele předložit kompletní seznam částí plnění plněných prostřednictvím poddodavatelů včetně identifikace poddodavatelů.</w:t>
      </w:r>
    </w:p>
    <w:p w14:paraId="0941F859" w14:textId="05448535" w:rsidR="00771D16" w:rsidRPr="00AB1A19" w:rsidRDefault="001B0B6D" w:rsidP="00475A43">
      <w:pPr>
        <w:spacing w:after="80"/>
        <w:ind w:left="567"/>
        <w:jc w:val="both"/>
        <w:rPr>
          <w:rFonts w:asciiTheme="minorHAnsi" w:hAnsiTheme="minorHAnsi" w:cstheme="minorHAnsi"/>
          <w:sz w:val="22"/>
          <w:szCs w:val="22"/>
        </w:rPr>
      </w:pPr>
      <w:r w:rsidRPr="00AB1A19">
        <w:rPr>
          <w:rFonts w:asciiTheme="minorHAnsi" w:hAnsiTheme="minorHAnsi" w:cstheme="minorHAnsi"/>
          <w:sz w:val="22"/>
          <w:szCs w:val="22"/>
        </w:rPr>
        <w:t>Porušení jakékoliv povinnosti uvedené v tomto odstavci je považováno za podstatné porušení této smlouvy a objednatel může od této smlouvy odstoupit.</w:t>
      </w:r>
    </w:p>
    <w:p w14:paraId="3E83A335" w14:textId="77777777" w:rsidR="001B0B6D" w:rsidRPr="00771D16" w:rsidRDefault="001B0B6D" w:rsidP="001B0B6D">
      <w:pPr>
        <w:pStyle w:val="Nadpis1"/>
        <w:suppressAutoHyphens/>
        <w:spacing w:before="0" w:after="80" w:line="240" w:lineRule="atLeast"/>
        <w:jc w:val="both"/>
        <w:rPr>
          <w:rFonts w:asciiTheme="minorHAnsi" w:hAnsiTheme="minorHAnsi" w:cstheme="minorHAnsi"/>
          <w:sz w:val="22"/>
          <w:szCs w:val="22"/>
        </w:rPr>
      </w:pPr>
      <w:r w:rsidRPr="00771D16">
        <w:rPr>
          <w:rFonts w:asciiTheme="minorHAnsi" w:hAnsiTheme="minorHAnsi" w:cstheme="minorHAnsi"/>
          <w:sz w:val="22"/>
          <w:szCs w:val="22"/>
        </w:rPr>
        <w:t>Vlastnictví díla a nebezpečí škody</w:t>
      </w:r>
    </w:p>
    <w:p w14:paraId="5B18EC83" w14:textId="39823C4C" w:rsidR="001B0B6D" w:rsidRPr="00771D16"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771D16">
        <w:rPr>
          <w:rFonts w:asciiTheme="minorHAnsi" w:hAnsiTheme="minorHAnsi" w:cstheme="minorHAnsi"/>
        </w:rPr>
        <w:t xml:space="preserve">Smluvní strany se dohodly, že vlastníkem zhotovovaného předmětu díla je objednatel. </w:t>
      </w:r>
    </w:p>
    <w:p w14:paraId="663649A2" w14:textId="77777777" w:rsidR="001B0B6D" w:rsidRPr="00771D16"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771D16">
        <w:rPr>
          <w:rFonts w:asciiTheme="minorHAnsi" w:hAnsiTheme="minorHAnsi" w:cstheme="minorHAnsi"/>
        </w:rPr>
        <w:t>Vlastníkem zařízení staveniště, včetně používaných strojů a dalších věcí potřebných pro provedení díla, je zhotovitel, který nese nebezpečí škody na těchto věcech.</w:t>
      </w:r>
    </w:p>
    <w:p w14:paraId="4BB3C935" w14:textId="77777777"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771D16">
        <w:rPr>
          <w:rFonts w:asciiTheme="minorHAnsi" w:hAnsiTheme="minorHAnsi" w:cstheme="minorHAnsi"/>
        </w:rPr>
        <w:t>Veškeré náklady vzniklé v souvislosti s odstraňováním škod nese zhotovitel a tyto náklady nemají vliv na sjednanou cenu díla</w:t>
      </w:r>
      <w:r w:rsidRPr="00AB1A19">
        <w:rPr>
          <w:rFonts w:asciiTheme="minorHAnsi" w:hAnsiTheme="minorHAnsi" w:cstheme="minorHAnsi"/>
        </w:rPr>
        <w:t>. Škodou na díle je ztráta, zničení, poškození nebo znehodnocení věci bez ohledu na to, z jakých příčin k nim došlo.</w:t>
      </w:r>
    </w:p>
    <w:p w14:paraId="4B3ACBAC" w14:textId="77777777"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Nebezpečí škody nebo zničení stavby nese od počátku zhotovitel až do jejího převzetí objednatelem, a to i v případě že by ke škodě došlo i jinak. </w:t>
      </w:r>
      <w:r w:rsidRPr="00AB1A19">
        <w:rPr>
          <w:rFonts w:asciiTheme="minorHAnsi" w:hAnsiTheme="minorHAnsi" w:cstheme="minorHAnsi"/>
          <w:color w:val="00B0F0"/>
        </w:rPr>
        <w:t xml:space="preserve"> </w:t>
      </w:r>
    </w:p>
    <w:p w14:paraId="2251402C" w14:textId="28E8C7C4" w:rsidR="001B0B6D" w:rsidRPr="00475A43"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Zhotovitel odpovídá i za škodu na díle způsobenou činností těch, kteří pro něj dílo provádějí. Zhotovitel odpovídá též za škodu způsobenou okolnostmi, které mají původ v povaze strojů, přístrojů nebo jiných věcí, které zhotovitel použil nebo hodlal použít při provádění díla.</w:t>
      </w:r>
    </w:p>
    <w:p w14:paraId="2217901C" w14:textId="77777777" w:rsidR="001B0B6D" w:rsidRPr="00AB1A19" w:rsidRDefault="001B0B6D" w:rsidP="001B0B6D">
      <w:pPr>
        <w:pStyle w:val="Nadpis1"/>
        <w:suppressAutoHyphens/>
        <w:spacing w:before="0" w:after="80" w:line="240" w:lineRule="atLeast"/>
        <w:jc w:val="both"/>
        <w:rPr>
          <w:rFonts w:asciiTheme="minorHAnsi" w:hAnsiTheme="minorHAnsi" w:cstheme="minorHAnsi"/>
          <w:sz w:val="22"/>
          <w:szCs w:val="22"/>
        </w:rPr>
      </w:pPr>
      <w:r w:rsidRPr="00AB1A19">
        <w:rPr>
          <w:rFonts w:asciiTheme="minorHAnsi" w:hAnsiTheme="minorHAnsi" w:cstheme="minorHAnsi"/>
          <w:sz w:val="22"/>
          <w:szCs w:val="22"/>
        </w:rPr>
        <w:t>Doba a místo plnění</w:t>
      </w:r>
    </w:p>
    <w:p w14:paraId="7D003784" w14:textId="77777777"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Zhotovitel je povinen převzít staveniště do 5 dnů ode dne doručení písemné výzvy k převzetí staveniště, pokud se smluvní strany nedohodnou jinak. O předání staveniště bude zhotovitelem vyhotoven zápis. V den předání staveniště je zhotovitel povinen předložit objednateli časový harmonogram prací obsahující termíny prováděných prací. V případě změny časového harmonogramu je zhotovitel povinen jej aktualizovat a předat objednateli.</w:t>
      </w:r>
    </w:p>
    <w:p w14:paraId="0C5ECFBF" w14:textId="60C58D39"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Zhotovitel je povinen zahájit práce na díle nejpozději do </w:t>
      </w:r>
      <w:r w:rsidR="00A74B2B" w:rsidRPr="00AB1A19">
        <w:rPr>
          <w:rFonts w:asciiTheme="minorHAnsi" w:hAnsiTheme="minorHAnsi" w:cstheme="minorHAnsi"/>
        </w:rPr>
        <w:t xml:space="preserve">5 </w:t>
      </w:r>
      <w:r w:rsidRPr="00AB1A19">
        <w:rPr>
          <w:rFonts w:asciiTheme="minorHAnsi" w:hAnsiTheme="minorHAnsi" w:cstheme="minorHAnsi"/>
        </w:rPr>
        <w:t xml:space="preserve">dnů ode dne předání staveniště. Pokud zhotovitel nepřevezme ve stanovené lhůtě staveniště nebo práce na díle nezahájí ani ve lhůtě </w:t>
      </w:r>
      <w:r w:rsidR="00A74B2B" w:rsidRPr="00AB1A19">
        <w:rPr>
          <w:rFonts w:asciiTheme="minorHAnsi" w:hAnsiTheme="minorHAnsi" w:cstheme="minorHAnsi"/>
        </w:rPr>
        <w:t xml:space="preserve">10 </w:t>
      </w:r>
      <w:r w:rsidRPr="00AB1A19">
        <w:rPr>
          <w:rFonts w:asciiTheme="minorHAnsi" w:hAnsiTheme="minorHAnsi" w:cstheme="minorHAnsi"/>
        </w:rPr>
        <w:t xml:space="preserve">dnů ode dne, kdy měl práce na díle zahájit, je objednatel oprávněn od této smlouvy odstoupit. </w:t>
      </w:r>
    </w:p>
    <w:p w14:paraId="2C54918E" w14:textId="00E8099D"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Zhotovitel je povinen provést </w:t>
      </w:r>
      <w:r w:rsidRPr="00475A43">
        <w:rPr>
          <w:rFonts w:asciiTheme="minorHAnsi" w:hAnsiTheme="minorHAnsi" w:cstheme="minorHAnsi"/>
        </w:rPr>
        <w:t>dílo</w:t>
      </w:r>
      <w:r w:rsidRPr="00475A43">
        <w:rPr>
          <w:rFonts w:asciiTheme="minorHAnsi" w:hAnsiTheme="minorHAnsi" w:cstheme="minorHAnsi"/>
          <w:i/>
        </w:rPr>
        <w:t xml:space="preserve"> </w:t>
      </w:r>
      <w:r w:rsidRPr="00475A43">
        <w:rPr>
          <w:rFonts w:asciiTheme="minorHAnsi" w:hAnsiTheme="minorHAnsi" w:cstheme="minorHAnsi"/>
          <w:b/>
        </w:rPr>
        <w:t xml:space="preserve">v termínu do </w:t>
      </w:r>
      <w:r w:rsidR="00475A43" w:rsidRPr="00475A43">
        <w:rPr>
          <w:rFonts w:asciiTheme="minorHAnsi" w:hAnsiTheme="minorHAnsi" w:cstheme="minorHAnsi"/>
          <w:b/>
        </w:rPr>
        <w:t>180</w:t>
      </w:r>
      <w:r w:rsidRPr="00475A43">
        <w:rPr>
          <w:rFonts w:asciiTheme="minorHAnsi" w:hAnsiTheme="minorHAnsi" w:cstheme="minorHAnsi"/>
          <w:b/>
        </w:rPr>
        <w:t xml:space="preserve"> dnů </w:t>
      </w:r>
      <w:r w:rsidRPr="00475A43">
        <w:rPr>
          <w:rFonts w:asciiTheme="minorHAnsi" w:hAnsiTheme="minorHAnsi" w:cstheme="minorHAnsi"/>
        </w:rPr>
        <w:t>od protokolárního předání staveniště.</w:t>
      </w:r>
      <w:r w:rsidRPr="00AB1A19">
        <w:rPr>
          <w:rFonts w:asciiTheme="minorHAnsi" w:hAnsiTheme="minorHAnsi" w:cstheme="minorHAnsi"/>
        </w:rPr>
        <w:t xml:space="preserve"> Smluvní strany se dohodly, že zhotovitel splní svou povinnost provést dílo jeho řádným ukončením a předáním objednateli bez vad a nedodělků.</w:t>
      </w:r>
    </w:p>
    <w:p w14:paraId="4360ACC8" w14:textId="77777777" w:rsidR="001B0B6D" w:rsidRPr="00AB1A19" w:rsidRDefault="001B0B6D" w:rsidP="001B0B6D">
      <w:pPr>
        <w:pStyle w:val="Nadpis2"/>
        <w:numPr>
          <w:ilvl w:val="0"/>
          <w:numId w:val="0"/>
        </w:numPr>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4.4</w:t>
      </w:r>
      <w:r w:rsidRPr="00AB1A19">
        <w:rPr>
          <w:rFonts w:asciiTheme="minorHAnsi" w:hAnsiTheme="minorHAnsi" w:cstheme="minorHAnsi"/>
        </w:rPr>
        <w:tab/>
        <w:t xml:space="preserve">V případě, že o to objednatel požádá, přeruší zhotovitel práce na díle. O tuto dobu se posunou termíny sjednané ve smlouvě týkající se provedení prací na díle. </w:t>
      </w:r>
    </w:p>
    <w:p w14:paraId="6ED15756" w14:textId="77777777" w:rsidR="001B0B6D" w:rsidRPr="00AB1A19" w:rsidRDefault="001B0B6D" w:rsidP="001B0B6D">
      <w:pPr>
        <w:pStyle w:val="Nadpis2"/>
        <w:numPr>
          <w:ilvl w:val="0"/>
          <w:numId w:val="0"/>
        </w:numPr>
        <w:suppressAutoHyphens/>
        <w:spacing w:before="0" w:after="80" w:line="240" w:lineRule="atLeast"/>
        <w:ind w:left="567" w:hanging="567"/>
        <w:rPr>
          <w:rFonts w:asciiTheme="minorHAnsi" w:hAnsiTheme="minorHAnsi" w:cstheme="minorHAnsi"/>
        </w:rPr>
      </w:pPr>
      <w:proofErr w:type="gramStart"/>
      <w:r w:rsidRPr="00AB1A19">
        <w:rPr>
          <w:rFonts w:asciiTheme="minorHAnsi" w:hAnsiTheme="minorHAnsi" w:cstheme="minorHAnsi"/>
        </w:rPr>
        <w:t xml:space="preserve">4.5  </w:t>
      </w:r>
      <w:r w:rsidRPr="00AB1A19">
        <w:rPr>
          <w:rFonts w:asciiTheme="minorHAnsi" w:hAnsiTheme="minorHAnsi" w:cstheme="minorHAnsi"/>
        </w:rPr>
        <w:tab/>
      </w:r>
      <w:proofErr w:type="gramEnd"/>
      <w:r w:rsidRPr="00AB1A19">
        <w:rPr>
          <w:rFonts w:asciiTheme="minorHAnsi" w:hAnsiTheme="minorHAnsi" w:cstheme="minorHAnsi"/>
        </w:rPr>
        <w:t>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4.3 této smlouvy posouvá o dobu, po kterou zhotovitel nemohl práce na díle z důvodu klimatických podmínek provádět.</w:t>
      </w:r>
    </w:p>
    <w:p w14:paraId="7010608C" w14:textId="77777777" w:rsidR="001B0B6D" w:rsidRPr="00AB1A19" w:rsidRDefault="001B0B6D" w:rsidP="001B0B6D">
      <w:pPr>
        <w:pStyle w:val="Default"/>
        <w:tabs>
          <w:tab w:val="left" w:pos="567"/>
        </w:tabs>
        <w:ind w:left="567" w:hanging="567"/>
        <w:jc w:val="both"/>
        <w:rPr>
          <w:rFonts w:asciiTheme="minorHAnsi" w:hAnsiTheme="minorHAnsi" w:cstheme="minorHAnsi"/>
          <w:sz w:val="22"/>
          <w:szCs w:val="22"/>
        </w:rPr>
      </w:pPr>
      <w:r w:rsidRPr="00AB1A19">
        <w:rPr>
          <w:rFonts w:asciiTheme="minorHAnsi" w:hAnsiTheme="minorHAnsi" w:cstheme="minorHAnsi"/>
          <w:sz w:val="22"/>
          <w:szCs w:val="22"/>
        </w:rPr>
        <w:t>4.6</w:t>
      </w:r>
      <w:r w:rsidRPr="00AB1A19">
        <w:rPr>
          <w:rFonts w:asciiTheme="minorHAnsi" w:hAnsiTheme="minorHAnsi" w:cstheme="minorHAnsi"/>
          <w:sz w:val="22"/>
          <w:szCs w:val="22"/>
        </w:rPr>
        <w:tab/>
      </w:r>
      <w:r w:rsidRPr="00AB1A19">
        <w:rPr>
          <w:rFonts w:asciiTheme="minorHAnsi" w:hAnsiTheme="minorHAnsi" w:cstheme="minorHAnsi"/>
          <w:iCs/>
          <w:sz w:val="22"/>
          <w:szCs w:val="22"/>
        </w:rPr>
        <w:t>V případě, že se na díle vyskytnou vícepráce, které nebyly obsaženy v projektové dokumentaci, tyto vícepráce nebylo možné při náležité péči předvídat a jsou nezbytné pro provedení díla, může se, po vzájemné dohodě objednatele se zhotovitelem, termín provedení prací na díle stanovený v odst. 4.3 této smlouvy posunout o dobu nezbytně nutnou k provedení těchto víceprací.</w:t>
      </w:r>
    </w:p>
    <w:p w14:paraId="3170F415" w14:textId="2F508BA9" w:rsidR="001B0B6D" w:rsidRPr="00475A43" w:rsidRDefault="001B0B6D" w:rsidP="00475A43">
      <w:pPr>
        <w:pStyle w:val="Nadpis2"/>
        <w:numPr>
          <w:ilvl w:val="0"/>
          <w:numId w:val="0"/>
        </w:numPr>
        <w:tabs>
          <w:tab w:val="left" w:pos="567"/>
        </w:tabs>
        <w:suppressAutoHyphens/>
        <w:spacing w:before="0" w:after="80" w:line="240" w:lineRule="atLeast"/>
        <w:rPr>
          <w:rFonts w:asciiTheme="minorHAnsi" w:hAnsiTheme="minorHAnsi" w:cstheme="minorHAnsi"/>
        </w:rPr>
      </w:pPr>
      <w:r w:rsidRPr="00AB1A19">
        <w:rPr>
          <w:rFonts w:asciiTheme="minorHAnsi" w:hAnsiTheme="minorHAnsi" w:cstheme="minorHAnsi"/>
        </w:rPr>
        <w:t>4.</w:t>
      </w:r>
      <w:r w:rsidR="006A23F8" w:rsidRPr="00AB1A19">
        <w:rPr>
          <w:rFonts w:asciiTheme="minorHAnsi" w:hAnsiTheme="minorHAnsi" w:cstheme="minorHAnsi"/>
        </w:rPr>
        <w:t>7</w:t>
      </w:r>
      <w:r w:rsidRPr="00AB1A19">
        <w:rPr>
          <w:rFonts w:asciiTheme="minorHAnsi" w:hAnsiTheme="minorHAnsi" w:cstheme="minorHAnsi"/>
        </w:rPr>
        <w:tab/>
        <w:t xml:space="preserve">Místem plnění </w:t>
      </w:r>
      <w:r w:rsidRPr="00771D16">
        <w:rPr>
          <w:rFonts w:asciiTheme="minorHAnsi" w:hAnsiTheme="minorHAnsi" w:cstheme="minorHAnsi"/>
        </w:rPr>
        <w:t xml:space="preserve">je </w:t>
      </w:r>
      <w:r w:rsidR="00A74B2B" w:rsidRPr="00771D16">
        <w:rPr>
          <w:rFonts w:asciiTheme="minorHAnsi" w:hAnsiTheme="minorHAnsi" w:cstheme="minorHAnsi"/>
        </w:rPr>
        <w:t>objekt čp. 149, Karola Śliwky, Karviná – Fryštát.</w:t>
      </w:r>
    </w:p>
    <w:p w14:paraId="5550A2CB" w14:textId="77777777" w:rsidR="001B0B6D" w:rsidRPr="00AB1A19" w:rsidRDefault="001B0B6D" w:rsidP="001B0B6D">
      <w:pPr>
        <w:pStyle w:val="Nadpis1"/>
        <w:suppressAutoHyphens/>
        <w:spacing w:before="0" w:after="80" w:line="240" w:lineRule="atLeast"/>
        <w:jc w:val="both"/>
        <w:rPr>
          <w:rFonts w:asciiTheme="minorHAnsi" w:hAnsiTheme="minorHAnsi" w:cstheme="minorHAnsi"/>
          <w:sz w:val="22"/>
          <w:szCs w:val="22"/>
        </w:rPr>
      </w:pPr>
      <w:r w:rsidRPr="00AB1A19">
        <w:rPr>
          <w:rFonts w:asciiTheme="minorHAnsi" w:hAnsiTheme="minorHAnsi" w:cstheme="minorHAnsi"/>
          <w:sz w:val="22"/>
          <w:szCs w:val="22"/>
        </w:rPr>
        <w:t>Cena díla</w:t>
      </w:r>
    </w:p>
    <w:p w14:paraId="1182256F" w14:textId="77777777" w:rsidR="001B0B6D" w:rsidRPr="002767D5"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Smluvní strany se dohodly, že cena za dílo provedené v rozsahu uvedeném v čl. 2 této smlouvy je stanovena v souladu se zákonem o cenách </w:t>
      </w:r>
      <w:r w:rsidRPr="002767D5">
        <w:rPr>
          <w:rFonts w:asciiTheme="minorHAnsi" w:hAnsiTheme="minorHAnsi" w:cstheme="minorHAnsi"/>
        </w:rPr>
        <w:t>a činí:</w:t>
      </w:r>
    </w:p>
    <w:p w14:paraId="68477958" w14:textId="0405A86C" w:rsidR="001B0B6D" w:rsidRPr="002767D5" w:rsidRDefault="001B0B6D" w:rsidP="002767D5">
      <w:pPr>
        <w:spacing w:after="80" w:line="240" w:lineRule="atLeast"/>
        <w:ind w:firstLine="567"/>
        <w:jc w:val="both"/>
        <w:rPr>
          <w:rFonts w:asciiTheme="minorHAnsi" w:hAnsiTheme="minorHAnsi" w:cstheme="minorHAnsi"/>
          <w:sz w:val="22"/>
          <w:szCs w:val="22"/>
          <w:u w:val="single"/>
        </w:rPr>
      </w:pPr>
      <w:r w:rsidRPr="002767D5">
        <w:rPr>
          <w:rFonts w:asciiTheme="minorHAnsi" w:hAnsiTheme="minorHAnsi" w:cstheme="minorHAnsi"/>
          <w:sz w:val="22"/>
          <w:szCs w:val="22"/>
          <w:u w:val="single"/>
        </w:rPr>
        <w:t>zhotovitel plátce DPH, ekonomická činnost:</w:t>
      </w: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1B0B6D" w:rsidRPr="00AB1A19" w14:paraId="0C7289F2" w14:textId="77777777" w:rsidTr="00D37F46">
        <w:trPr>
          <w:trHeight w:val="383"/>
        </w:trPr>
        <w:tc>
          <w:tcPr>
            <w:tcW w:w="4411" w:type="dxa"/>
          </w:tcPr>
          <w:p w14:paraId="190710F1" w14:textId="77777777" w:rsidR="001B0B6D" w:rsidRPr="00AB1A19" w:rsidRDefault="001B0B6D" w:rsidP="00D37F46">
            <w:pPr>
              <w:suppressAutoHyphens/>
              <w:spacing w:after="80" w:line="240" w:lineRule="atLeast"/>
              <w:rPr>
                <w:rFonts w:asciiTheme="minorHAnsi" w:hAnsiTheme="minorHAnsi" w:cstheme="minorHAnsi"/>
                <w:sz w:val="22"/>
                <w:szCs w:val="22"/>
              </w:rPr>
            </w:pPr>
            <w:r w:rsidRPr="00AB1A19">
              <w:rPr>
                <w:rFonts w:asciiTheme="minorHAnsi" w:hAnsiTheme="minorHAnsi" w:cstheme="minorHAnsi"/>
                <w:sz w:val="22"/>
                <w:szCs w:val="22"/>
              </w:rPr>
              <w:t>Cena bez DPH</w:t>
            </w:r>
          </w:p>
        </w:tc>
        <w:tc>
          <w:tcPr>
            <w:tcW w:w="4084" w:type="dxa"/>
          </w:tcPr>
          <w:p w14:paraId="3F21BD93" w14:textId="0E6EEF61" w:rsidR="001B0B6D" w:rsidRPr="00AB1A19" w:rsidRDefault="00C45923" w:rsidP="00D37F46">
            <w:pPr>
              <w:suppressAutoHyphens/>
              <w:spacing w:after="80" w:line="240" w:lineRule="atLeast"/>
              <w:jc w:val="right"/>
              <w:rPr>
                <w:rFonts w:asciiTheme="minorHAnsi" w:hAnsiTheme="minorHAnsi" w:cstheme="minorHAnsi"/>
                <w:sz w:val="22"/>
                <w:szCs w:val="22"/>
              </w:rPr>
            </w:pPr>
            <w:permStart w:id="1942638843" w:edGrp="everyone"/>
            <w:r w:rsidRPr="00C45923">
              <w:rPr>
                <w:rFonts w:asciiTheme="minorHAnsi" w:hAnsiTheme="minorHAnsi" w:cstheme="minorHAnsi"/>
                <w:color w:val="FF0000"/>
                <w:sz w:val="22"/>
                <w:szCs w:val="22"/>
              </w:rPr>
              <w:t>DOPLNÍ ÚČASTNÍK</w:t>
            </w:r>
            <w:r w:rsidRPr="00C45923">
              <w:rPr>
                <w:rFonts w:asciiTheme="minorHAnsi" w:hAnsiTheme="minorHAnsi" w:cstheme="minorHAnsi"/>
                <w:color w:val="FF0000"/>
                <w:sz w:val="22"/>
                <w:szCs w:val="22"/>
              </w:rPr>
              <w:tab/>
            </w:r>
            <w:permEnd w:id="1942638843"/>
            <w:r w:rsidR="001B0B6D" w:rsidRPr="00AB1A19">
              <w:rPr>
                <w:rFonts w:asciiTheme="minorHAnsi" w:hAnsiTheme="minorHAnsi" w:cstheme="minorHAnsi"/>
                <w:sz w:val="22"/>
                <w:szCs w:val="22"/>
              </w:rPr>
              <w:t>Kč</w:t>
            </w:r>
          </w:p>
        </w:tc>
      </w:tr>
    </w:tbl>
    <w:p w14:paraId="2122BEB7" w14:textId="77777777" w:rsidR="001B0B6D" w:rsidRPr="00AB1A19" w:rsidRDefault="001B0B6D" w:rsidP="001B0B6D">
      <w:pPr>
        <w:spacing w:after="80" w:line="240" w:lineRule="atLeast"/>
        <w:jc w:val="both"/>
        <w:rPr>
          <w:rFonts w:asciiTheme="minorHAnsi" w:hAnsiTheme="minorHAnsi" w:cstheme="minorHAnsi"/>
          <w:sz w:val="22"/>
          <w:szCs w:val="22"/>
          <w:u w:val="single"/>
        </w:rPr>
      </w:pPr>
    </w:p>
    <w:p w14:paraId="4CFB35FE" w14:textId="77777777" w:rsidR="001B0B6D" w:rsidRPr="00AB1A19" w:rsidRDefault="001B0B6D" w:rsidP="001B0B6D">
      <w:pPr>
        <w:pStyle w:val="Nadpis2"/>
        <w:numPr>
          <w:ilvl w:val="0"/>
          <w:numId w:val="0"/>
        </w:numPr>
        <w:suppressAutoHyphens/>
        <w:spacing w:before="0" w:after="80" w:line="240" w:lineRule="atLeast"/>
        <w:ind w:left="567"/>
        <w:rPr>
          <w:rFonts w:asciiTheme="minorHAnsi" w:hAnsiTheme="minorHAnsi" w:cstheme="minorHAnsi"/>
        </w:rPr>
      </w:pPr>
      <w:r w:rsidRPr="00AB1A19">
        <w:rPr>
          <w:rFonts w:asciiTheme="minorHAnsi" w:hAnsiTheme="minorHAnsi" w:cstheme="minorHAnsi"/>
        </w:rPr>
        <w:t xml:space="preserve">Předmět plnění této smlouvy objednatel pořizuje pro svou ekonomickou činnost. Pokud jsou realizované stavební a montážní práce zařazené pod číselnými kódy 41- 43 klasifikace produkce CZ-CPA, dochází ve smyslu § 92e zákona č. 235/2004 Sb., o dani z přidané hodnoty, v platném znění, k přenesení daňové povinnosti na objednatele. Zhotovitel, za tyto provedené práce, bude vystavovat objednateli daňové doklady bez DPH. </w:t>
      </w:r>
    </w:p>
    <w:p w14:paraId="7BB2BFD6" w14:textId="19427B74" w:rsidR="001B0B6D" w:rsidRPr="00AB1A19" w:rsidRDefault="001B0B6D" w:rsidP="002767D5">
      <w:pPr>
        <w:spacing w:after="80"/>
        <w:ind w:left="567"/>
        <w:jc w:val="both"/>
        <w:rPr>
          <w:rFonts w:asciiTheme="minorHAnsi" w:hAnsiTheme="minorHAnsi" w:cstheme="minorHAnsi"/>
          <w:sz w:val="22"/>
          <w:szCs w:val="22"/>
        </w:rPr>
      </w:pPr>
      <w:r w:rsidRPr="00AB1A19">
        <w:rPr>
          <w:rFonts w:asciiTheme="minorHAnsi" w:hAnsiTheme="minorHAnsi" w:cstheme="minorHAnsi"/>
          <w:sz w:val="22"/>
          <w:szCs w:val="22"/>
        </w:rPr>
        <w:t>Pokud nejsou realizované stavební a montážní práce zařazené pod číselnými kódy 41 - 43 klasifikace produkce CZ-CPA, bude k ceně bez DPH připočteno DPH ve výši dle obecně závazných právních předpisů.</w:t>
      </w:r>
    </w:p>
    <w:p w14:paraId="34B03FF6" w14:textId="77777777" w:rsidR="001B0B6D" w:rsidRPr="00AB1A19" w:rsidRDefault="001B0B6D" w:rsidP="00D02BFC">
      <w:pPr>
        <w:pStyle w:val="Nadpis2"/>
        <w:tabs>
          <w:tab w:val="clear" w:pos="860"/>
          <w:tab w:val="num" w:pos="567"/>
        </w:tabs>
        <w:suppressAutoHyphens/>
        <w:spacing w:before="0" w:after="80"/>
        <w:ind w:left="567" w:hanging="567"/>
        <w:rPr>
          <w:rFonts w:asciiTheme="minorHAnsi" w:hAnsiTheme="minorHAnsi" w:cstheme="minorHAnsi"/>
        </w:rPr>
      </w:pPr>
      <w:r w:rsidRPr="00AB1A19">
        <w:rPr>
          <w:rFonts w:asciiTheme="minorHAnsi" w:hAnsiTheme="minorHAnsi" w:cstheme="minorHAnsi"/>
        </w:rPr>
        <w:t xml:space="preserve">Smluvní strany prohlašují, že dílo je zadáno dle rozpočtu. Položkový rozpočet je přílohou a nedílnou součástí této smlouvy. Jednotkové ceny uvedené v položkovém rozpočtu jsou ceny pevné a neměnné po celou dobu realizace stavby. </w:t>
      </w:r>
    </w:p>
    <w:p w14:paraId="68929DA7" w14:textId="53A6CEDF" w:rsidR="001B0B6D" w:rsidRPr="00AB1A19" w:rsidRDefault="001B0B6D" w:rsidP="00D02BFC">
      <w:pPr>
        <w:pStyle w:val="Nadpis2"/>
        <w:tabs>
          <w:tab w:val="clear" w:pos="860"/>
          <w:tab w:val="num" w:pos="567"/>
        </w:tabs>
        <w:suppressAutoHyphens/>
        <w:spacing w:before="0" w:after="80"/>
        <w:ind w:left="567" w:hanging="567"/>
        <w:rPr>
          <w:rFonts w:asciiTheme="minorHAnsi" w:hAnsiTheme="minorHAnsi" w:cstheme="minorHAnsi"/>
          <w:i/>
        </w:rPr>
      </w:pPr>
      <w:r w:rsidRPr="00AB1A19">
        <w:rPr>
          <w:rFonts w:asciiTheme="minorHAnsi" w:hAnsiTheme="minorHAnsi" w:cstheme="minorHAnsi"/>
        </w:rPr>
        <w:t xml:space="preserve">Smluvní strany se dohodly, že bude-li zhotovitel ke dni uskutečnění zdanitelného plnění veden jako nespolehlivý plátce ve smyslu § 106a zákona č. 235/2004 Sb., o dani z přidané hodnoty (dále zákon o DPH), je objednatel oprávněn část ceny odpovídající dani z přidané hodnoty uhradit přímo na účet správce daně v souladu s ust. § 109a zákona o DPH. Smluvní strany se dohodly, že o tuto část bude snížena cena za práce provedené dle této smlouvy a zhotovitel obdrží pouze cenu bez DPH. </w:t>
      </w:r>
    </w:p>
    <w:p w14:paraId="5BB6EEFA" w14:textId="77777777" w:rsidR="001B0B6D" w:rsidRPr="00AB1A19" w:rsidRDefault="001B0B6D" w:rsidP="001B0B6D">
      <w:pPr>
        <w:pStyle w:val="Nadpis2"/>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Cena je stanovena jako cena nejvýše přípustná a platná až do termínu kompletního ukončení a převzetí díla objednatelem. Případné změny cen v souvislosti s vývojem cen nemají vliv na celkovou sjednanou cenu díla. </w:t>
      </w:r>
    </w:p>
    <w:p w14:paraId="13FAC876" w14:textId="5B168862" w:rsidR="001B0B6D" w:rsidRPr="00AB1A19" w:rsidRDefault="001B0B6D" w:rsidP="001B0B6D">
      <w:pPr>
        <w:pStyle w:val="Nadpis2"/>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Zhotovitel je odpovědný za to, že sazba DPH je stanovena v souladu s platnými právními předpisy. </w:t>
      </w:r>
    </w:p>
    <w:p w14:paraId="16E90FF7" w14:textId="77777777" w:rsidR="001B0B6D" w:rsidRPr="00AB1A19" w:rsidRDefault="001B0B6D" w:rsidP="001B0B6D">
      <w:pPr>
        <w:pStyle w:val="Nadpis2"/>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mimostaveništní dopravu, přesun hmot, provedení veškerých zkoušek a revizí nutných k ukončení díla, náklady na energii, vodu, topení spotřebované v době realizace díla, případně další služby nutné k provádění díla, náklady na třídění druhotných surovin, rozebrání a roztřídění demontovaných výrobků a to tak, aby bylo možné odprodat druhotné suroviny samostatně dle jednotlivých druhů, náklady na zabezpečení bezpečnosti a hygieny práce, opatření k ochraně životního prostředí, pojištění stavby a osob, organizační a koordinační činnost, poplatky spojené se záborem veřejného prostranství a zajištění nezbytných dopravních opatření. Sjednaná cena obsahuje případný vývoj cen vstupních nákladů a případné zvýšení ceny v závislosti na čase plnění. </w:t>
      </w:r>
    </w:p>
    <w:p w14:paraId="061639F2" w14:textId="77777777" w:rsidR="001B0B6D" w:rsidRPr="00AB1A19" w:rsidRDefault="001B0B6D" w:rsidP="001B0B6D">
      <w:pPr>
        <w:pStyle w:val="Nadpis2"/>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Položkový rozpočet slouží k vykazování finančních objemů provedených prací a k ocenění víceprací a méněprací.</w:t>
      </w:r>
    </w:p>
    <w:p w14:paraId="1DB9A9C5" w14:textId="77777777" w:rsidR="001B0B6D" w:rsidRPr="00AB1A19" w:rsidRDefault="001B0B6D" w:rsidP="001B0B6D">
      <w:pPr>
        <w:pStyle w:val="Nadpis2"/>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Změna ceny:</w:t>
      </w:r>
    </w:p>
    <w:p w14:paraId="76B2AE86" w14:textId="77777777" w:rsidR="001B0B6D" w:rsidRPr="00AB1A19" w:rsidRDefault="001B0B6D" w:rsidP="00475A43">
      <w:pPr>
        <w:numPr>
          <w:ilvl w:val="0"/>
          <w:numId w:val="2"/>
        </w:numPr>
        <w:suppressAutoHyphens/>
        <w:overflowPunct/>
        <w:autoSpaceDE/>
        <w:autoSpaceDN/>
        <w:adjustRightInd/>
        <w:spacing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t>zhotovitel provede ocenění soupisu stavebních prací, dodávek a služeb, jež mají být provedeny navíc nebo jež nebudou provedeny, jednotkovými cenami položkového rozpočtu,</w:t>
      </w:r>
    </w:p>
    <w:p w14:paraId="3FDE4137" w14:textId="77777777" w:rsidR="001B0B6D" w:rsidRPr="00AB1A19" w:rsidRDefault="001B0B6D" w:rsidP="00475A43">
      <w:pPr>
        <w:numPr>
          <w:ilvl w:val="0"/>
          <w:numId w:val="2"/>
        </w:numPr>
        <w:suppressAutoHyphens/>
        <w:overflowPunct/>
        <w:autoSpaceDE/>
        <w:autoSpaceDN/>
        <w:adjustRightInd/>
        <w:spacing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t>v ceně méněprací je nutno zohlednit také odpovídající podíl nákladů u položek týkajících se celé stavby,</w:t>
      </w:r>
    </w:p>
    <w:p w14:paraId="4C78C29B" w14:textId="77777777" w:rsidR="001B0B6D" w:rsidRPr="00AB1A19" w:rsidRDefault="001B0B6D" w:rsidP="00475A43">
      <w:pPr>
        <w:numPr>
          <w:ilvl w:val="0"/>
          <w:numId w:val="2"/>
        </w:numPr>
        <w:suppressAutoHyphens/>
        <w:overflowPunct/>
        <w:autoSpaceDE/>
        <w:autoSpaceDN/>
        <w:adjustRightInd/>
        <w:spacing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t>pokud práce a dodávky tvořící vícepráce nebudou v položkovém rozpočtu obsaženy, pak zhotovitel použije jednotkové ceny ve výši odpovídající cenám v ceníku RTS nebo ÚRS,</w:t>
      </w:r>
    </w:p>
    <w:p w14:paraId="4363ABA4" w14:textId="6A99F912" w:rsidR="001B0B6D" w:rsidRPr="00771D16" w:rsidRDefault="001B0B6D" w:rsidP="00AB435C">
      <w:pPr>
        <w:numPr>
          <w:ilvl w:val="0"/>
          <w:numId w:val="2"/>
        </w:numPr>
        <w:suppressAutoHyphens/>
        <w:overflowPunct/>
        <w:autoSpaceDE/>
        <w:autoSpaceDN/>
        <w:adjustRightInd/>
        <w:spacing w:after="80" w:line="240" w:lineRule="atLeast"/>
        <w:jc w:val="both"/>
        <w:textAlignment w:val="auto"/>
        <w:rPr>
          <w:rFonts w:asciiTheme="minorHAnsi" w:hAnsiTheme="minorHAnsi" w:cstheme="minorHAnsi"/>
          <w:sz w:val="22"/>
          <w:szCs w:val="22"/>
        </w:rPr>
      </w:pPr>
      <w:r w:rsidRPr="00AB1A19">
        <w:rPr>
          <w:rFonts w:asciiTheme="minorHAnsi" w:hAnsiTheme="minorHAnsi" w:cstheme="minorHAnsi"/>
          <w:sz w:val="22"/>
          <w:szCs w:val="22"/>
        </w:rPr>
        <w:t>v případech, kdy se dané položky v ceníku RTS nebo ÚRS nenacházejí, mohou být ceny stanoveny individuální kalkulací zhotovitele, která bude součástí změnového listu</w:t>
      </w:r>
      <w:r w:rsidR="00771D16">
        <w:rPr>
          <w:rFonts w:asciiTheme="minorHAnsi" w:hAnsiTheme="minorHAnsi" w:cstheme="minorHAnsi"/>
          <w:sz w:val="22"/>
          <w:szCs w:val="22"/>
        </w:rPr>
        <w:t>.</w:t>
      </w:r>
    </w:p>
    <w:p w14:paraId="61BC7902" w14:textId="77777777"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Smluvní strany se dohodly, že v případě méněprací nemá zhotovitel právo na náhradu škody, nákladů či ušlého zisku, které mu v důsledku méněprací vznikly. </w:t>
      </w:r>
    </w:p>
    <w:p w14:paraId="167B380B" w14:textId="77777777" w:rsidR="001B0B6D" w:rsidRPr="00AB1A19" w:rsidRDefault="001B0B6D" w:rsidP="00771D16">
      <w:pPr>
        <w:pStyle w:val="Nadpis2"/>
        <w:tabs>
          <w:tab w:val="clear" w:pos="860"/>
        </w:tabs>
        <w:spacing w:before="0" w:line="240" w:lineRule="atLeast"/>
        <w:ind w:left="567" w:hanging="567"/>
        <w:rPr>
          <w:rFonts w:asciiTheme="minorHAnsi" w:hAnsiTheme="minorHAnsi" w:cstheme="minorHAnsi"/>
        </w:rPr>
      </w:pPr>
      <w:r w:rsidRPr="00AB1A19">
        <w:rPr>
          <w:rFonts w:asciiTheme="minorHAnsi" w:hAnsiTheme="minorHAnsi" w:cstheme="minorHAnsi"/>
        </w:rPr>
        <w:t xml:space="preserve">V případě změny ceny díla z důvodu méněprací či víceprací budou smluvní strany jednat o uzavření dodatku k této smlouvě. Teprve po oboustranném podpisu tohoto dodatku má zhotovitel v případě víceprací právo na jejich úhradu; v případě méněprací se sníží cena díla.  </w:t>
      </w:r>
    </w:p>
    <w:p w14:paraId="7A53A687" w14:textId="52B2C586" w:rsidR="00771D16" w:rsidRPr="00475A43" w:rsidRDefault="00771D16" w:rsidP="00475A43">
      <w:pPr>
        <w:spacing w:after="80"/>
        <w:ind w:left="567" w:hanging="27"/>
        <w:jc w:val="both"/>
        <w:rPr>
          <w:rFonts w:asciiTheme="minorHAnsi" w:hAnsiTheme="minorHAnsi" w:cstheme="minorHAnsi"/>
          <w:sz w:val="22"/>
          <w:szCs w:val="22"/>
        </w:rPr>
      </w:pPr>
      <w:r>
        <w:rPr>
          <w:rFonts w:asciiTheme="minorHAnsi" w:hAnsiTheme="minorHAnsi" w:cstheme="minorHAnsi"/>
          <w:sz w:val="22"/>
          <w:szCs w:val="22"/>
        </w:rPr>
        <w:t xml:space="preserve"> </w:t>
      </w:r>
      <w:r w:rsidR="001B0B6D" w:rsidRPr="00AB1A19">
        <w:rPr>
          <w:rFonts w:asciiTheme="minorHAnsi" w:hAnsiTheme="minorHAnsi" w:cstheme="minorHAnsi"/>
          <w:sz w:val="22"/>
          <w:szCs w:val="22"/>
        </w:rPr>
        <w:t xml:space="preserve">V případě vzniklé vícepráce – méněpráce během realizace stavby je nutné tuto ihned zpracovat do změnového listu při jejím vzniku. </w:t>
      </w:r>
    </w:p>
    <w:p w14:paraId="2C4CD74C" w14:textId="77777777" w:rsidR="001B0B6D" w:rsidRPr="00AB1A19" w:rsidRDefault="001B0B6D" w:rsidP="001B0B6D">
      <w:pPr>
        <w:pStyle w:val="Nadpis1"/>
        <w:suppressAutoHyphens/>
        <w:spacing w:before="0" w:after="80" w:line="240" w:lineRule="atLeast"/>
        <w:rPr>
          <w:rFonts w:asciiTheme="minorHAnsi" w:hAnsiTheme="minorHAnsi" w:cstheme="minorHAnsi"/>
          <w:sz w:val="22"/>
          <w:szCs w:val="22"/>
        </w:rPr>
      </w:pPr>
      <w:r w:rsidRPr="00AB1A19">
        <w:rPr>
          <w:rFonts w:asciiTheme="minorHAnsi" w:hAnsiTheme="minorHAnsi" w:cstheme="minorHAnsi"/>
          <w:sz w:val="22"/>
          <w:szCs w:val="22"/>
        </w:rPr>
        <w:t>Platební podmínky</w:t>
      </w:r>
    </w:p>
    <w:p w14:paraId="1AEC46B1" w14:textId="77777777" w:rsidR="001B0B6D" w:rsidRPr="00AB1A19" w:rsidRDefault="001B0B6D" w:rsidP="00475A43">
      <w:pPr>
        <w:pStyle w:val="Nadpis2"/>
        <w:tabs>
          <w:tab w:val="clear" w:pos="860"/>
        </w:tabs>
        <w:suppressAutoHyphens/>
        <w:spacing w:before="0" w:line="240" w:lineRule="atLeast"/>
        <w:ind w:left="567" w:hanging="567"/>
        <w:rPr>
          <w:rFonts w:asciiTheme="minorHAnsi" w:hAnsiTheme="minorHAnsi" w:cstheme="minorHAnsi"/>
        </w:rPr>
      </w:pPr>
      <w:r w:rsidRPr="00AB1A19">
        <w:rPr>
          <w:rFonts w:asciiTheme="minorHAnsi" w:hAnsiTheme="minorHAnsi" w:cstheme="minorHAnsi"/>
        </w:rPr>
        <w:t>Smluvní strany se dohodly, že zálohy nejsou sjednány.</w:t>
      </w:r>
    </w:p>
    <w:p w14:paraId="1C4FDE15" w14:textId="646FF526" w:rsidR="001B0B6D" w:rsidRPr="00AB1A19" w:rsidRDefault="001B0B6D" w:rsidP="00A74B2B">
      <w:pPr>
        <w:pStyle w:val="Nadpis2"/>
        <w:numPr>
          <w:ilvl w:val="0"/>
          <w:numId w:val="0"/>
        </w:numPr>
        <w:tabs>
          <w:tab w:val="left" w:pos="567"/>
        </w:tabs>
        <w:suppressAutoHyphens/>
        <w:spacing w:before="0" w:after="80" w:line="240" w:lineRule="atLeast"/>
        <w:rPr>
          <w:rFonts w:asciiTheme="minorHAnsi" w:hAnsiTheme="minorHAnsi" w:cstheme="minorHAnsi"/>
          <w:i/>
          <w:highlight w:val="yellow"/>
        </w:rPr>
      </w:pPr>
      <w:r w:rsidRPr="00AB1A19">
        <w:rPr>
          <w:rFonts w:asciiTheme="minorHAnsi" w:hAnsiTheme="minorHAnsi" w:cstheme="minorHAnsi"/>
        </w:rPr>
        <w:t>6.2</w:t>
      </w:r>
      <w:r w:rsidRPr="00AB1A19">
        <w:rPr>
          <w:rFonts w:asciiTheme="minorHAnsi" w:hAnsiTheme="minorHAnsi" w:cstheme="minorHAnsi"/>
        </w:rPr>
        <w:tab/>
      </w:r>
    </w:p>
    <w:p w14:paraId="3F078DCA" w14:textId="18917616" w:rsidR="001B0B6D" w:rsidRPr="00771D16" w:rsidRDefault="001B0B6D" w:rsidP="00771D16">
      <w:pPr>
        <w:pStyle w:val="Nadpis2"/>
        <w:numPr>
          <w:ilvl w:val="0"/>
          <w:numId w:val="0"/>
        </w:numPr>
        <w:suppressAutoHyphens/>
        <w:spacing w:before="0" w:after="80" w:line="240" w:lineRule="atLeast"/>
        <w:ind w:left="567"/>
        <w:rPr>
          <w:rFonts w:asciiTheme="minorHAnsi" w:hAnsiTheme="minorHAnsi" w:cstheme="minorHAnsi"/>
        </w:rPr>
      </w:pPr>
      <w:r w:rsidRPr="00AB1A19">
        <w:rPr>
          <w:rFonts w:asciiTheme="minorHAnsi" w:hAnsiTheme="minorHAnsi" w:cstheme="minorHAnsi"/>
        </w:rPr>
        <w:t xml:space="preserve">Práce budou hrazeny na základě dílčích dokladů vystavovaných zhotovitelem jednou za </w:t>
      </w:r>
      <w:r w:rsidRPr="00771D16">
        <w:rPr>
          <w:rFonts w:asciiTheme="minorHAnsi" w:hAnsiTheme="minorHAnsi" w:cstheme="minorHAnsi"/>
        </w:rPr>
        <w:t xml:space="preserve">kalendářní měsíc (dále jen „faktury“). </w:t>
      </w:r>
    </w:p>
    <w:p w14:paraId="1C8DBE71" w14:textId="7DBB32D4" w:rsidR="001B0B6D" w:rsidRPr="00771D16" w:rsidRDefault="001B0B6D" w:rsidP="00771D16">
      <w:pPr>
        <w:pStyle w:val="Nadpis2"/>
        <w:numPr>
          <w:ilvl w:val="0"/>
          <w:numId w:val="0"/>
        </w:numPr>
        <w:tabs>
          <w:tab w:val="left" w:pos="567"/>
        </w:tabs>
        <w:suppressAutoHyphens/>
        <w:spacing w:before="0" w:after="80" w:line="240" w:lineRule="atLeast"/>
        <w:ind w:left="567" w:hanging="576"/>
        <w:rPr>
          <w:rFonts w:asciiTheme="minorHAnsi" w:hAnsiTheme="minorHAnsi" w:cstheme="minorHAnsi"/>
        </w:rPr>
      </w:pPr>
      <w:r w:rsidRPr="00771D16">
        <w:rPr>
          <w:rFonts w:asciiTheme="minorHAnsi" w:hAnsiTheme="minorHAnsi" w:cstheme="minorHAnsi"/>
        </w:rPr>
        <w:t>6.3</w:t>
      </w:r>
      <w:r w:rsidRPr="00771D16">
        <w:rPr>
          <w:rFonts w:asciiTheme="minorHAnsi" w:hAnsiTheme="minorHAnsi" w:cstheme="minorHAnsi"/>
        </w:rPr>
        <w:tab/>
        <w:t>Zhotovitel předloží objednateli vždy nejpozději do pátého pracovního dne následujícího kalendářního měsíce</w:t>
      </w:r>
      <w:r w:rsidRPr="00771D16">
        <w:rPr>
          <w:rFonts w:asciiTheme="minorHAnsi" w:hAnsiTheme="minorHAnsi" w:cstheme="minorHAnsi"/>
          <w:i/>
        </w:rPr>
        <w:t xml:space="preserve"> </w:t>
      </w:r>
      <w:r w:rsidRPr="00771D16">
        <w:rPr>
          <w:rFonts w:asciiTheme="minorHAnsi" w:hAnsiTheme="minorHAnsi" w:cstheme="minorHAnsi"/>
        </w:rPr>
        <w:t>oceněný soupis provedených prací. Objednatel je povinen se k tomuto soupisu vyjádřit nejpozději do 3 pracovních dnů ode dne jeho obdržení. Po odsouhlasení soupisu provedených prací objednatelem je zhotovitel povinen vystavit fakturu na dílčí plnění, vždy nejpozději do desátého pracovního dne příslušného kalendářního měsíce, v němž objednatel odsouhlasil soupis provedených prací. Není-li soupis provedených prací odsouhlasen objednatelem, není zhotovitel oprávněn vystavit fakturu. Fakturu je povinen zhotovitel doručit objednateli v den jejího vystavení, nedohodnou-li se smluvní strany jinak. Součástí faktury bude soupis provedených prací a dodávek s uvedením data a podpisů oprávněných zástupců objednatele a zhotovitele vzájemně potvrzuj</w:t>
      </w:r>
      <w:r w:rsidR="00913ABD" w:rsidRPr="00771D16">
        <w:rPr>
          <w:rFonts w:asciiTheme="minorHAnsi" w:hAnsiTheme="minorHAnsi" w:cstheme="minorHAnsi"/>
        </w:rPr>
        <w:t>ící uskutečněná plnění na díle</w:t>
      </w:r>
      <w:r w:rsidRPr="00771D16">
        <w:rPr>
          <w:rFonts w:asciiTheme="minorHAnsi" w:hAnsiTheme="minorHAnsi" w:cstheme="minorHAnsi"/>
        </w:rPr>
        <w:t xml:space="preserve">. Za den dílčího zdanitelného plnění se považuje poslední den v kalendářním měsíci, v němž bylo uskutečněno dílčí zdanitelné plnění na díle. </w:t>
      </w:r>
    </w:p>
    <w:p w14:paraId="04CFBCFC" w14:textId="4C8F0EE5" w:rsidR="001B0B6D" w:rsidRPr="00AB1A19" w:rsidRDefault="001B0B6D" w:rsidP="001B0B6D">
      <w:pPr>
        <w:pStyle w:val="Nadpis2"/>
        <w:numPr>
          <w:ilvl w:val="0"/>
          <w:numId w:val="0"/>
        </w:numPr>
        <w:suppressAutoHyphens/>
        <w:spacing w:before="0" w:after="80" w:line="240" w:lineRule="atLeast"/>
        <w:ind w:left="567"/>
        <w:rPr>
          <w:rFonts w:asciiTheme="minorHAnsi" w:hAnsiTheme="minorHAnsi" w:cstheme="minorHAnsi"/>
          <w:i/>
        </w:rPr>
      </w:pPr>
      <w:r w:rsidRPr="00AB1A19">
        <w:rPr>
          <w:rFonts w:asciiTheme="minorHAnsi" w:hAnsiTheme="minorHAnsi" w:cstheme="minorHAnsi"/>
        </w:rPr>
        <w:t xml:space="preserve">Smluvní strany se dohodly, že částka ve výši </w:t>
      </w:r>
      <w:r w:rsidRPr="00AB1A19">
        <w:rPr>
          <w:rFonts w:asciiTheme="minorHAnsi" w:hAnsiTheme="minorHAnsi" w:cstheme="minorHAnsi"/>
          <w:highlight w:val="yellow"/>
        </w:rPr>
        <w:t xml:space="preserve">……,-Kč </w:t>
      </w:r>
      <w:r w:rsidRPr="00AB1A19">
        <w:rPr>
          <w:rFonts w:asciiTheme="minorHAnsi" w:hAnsiTheme="minorHAnsi" w:cstheme="minorHAnsi"/>
          <w:i/>
          <w:highlight w:val="yellow"/>
        </w:rPr>
        <w:t>(</w:t>
      </w:r>
      <w:r w:rsidR="00CF42BC" w:rsidRPr="00AB1A19">
        <w:rPr>
          <w:rFonts w:asciiTheme="minorHAnsi" w:hAnsiTheme="minorHAnsi" w:cstheme="minorHAnsi"/>
          <w:i/>
          <w:highlight w:val="yellow"/>
        </w:rPr>
        <w:t>P</w:t>
      </w:r>
      <w:r w:rsidRPr="00AB1A19">
        <w:rPr>
          <w:rFonts w:asciiTheme="minorHAnsi" w:hAnsiTheme="minorHAnsi" w:cstheme="minorHAnsi"/>
          <w:i/>
          <w:highlight w:val="yellow"/>
        </w:rPr>
        <w:t xml:space="preserve">oznámka: zde doplnit konkrétní částku ve výši </w:t>
      </w:r>
      <w:proofErr w:type="gramStart"/>
      <w:r w:rsidRPr="00AB1A19">
        <w:rPr>
          <w:rFonts w:asciiTheme="minorHAnsi" w:hAnsiTheme="minorHAnsi" w:cstheme="minorHAnsi"/>
          <w:i/>
          <w:highlight w:val="yellow"/>
        </w:rPr>
        <w:t>5%</w:t>
      </w:r>
      <w:proofErr w:type="gramEnd"/>
      <w:r w:rsidRPr="00AB1A19">
        <w:rPr>
          <w:rFonts w:asciiTheme="minorHAnsi" w:hAnsiTheme="minorHAnsi" w:cstheme="minorHAnsi"/>
          <w:i/>
          <w:highlight w:val="yellow"/>
        </w:rPr>
        <w:t xml:space="preserve"> z </w:t>
      </w:r>
      <w:proofErr w:type="gramStart"/>
      <w:r w:rsidRPr="00AB1A19">
        <w:rPr>
          <w:rFonts w:asciiTheme="minorHAnsi" w:hAnsiTheme="minorHAnsi" w:cstheme="minorHAnsi"/>
          <w:i/>
          <w:highlight w:val="yellow"/>
        </w:rPr>
        <w:t>nabídkové  ceny</w:t>
      </w:r>
      <w:proofErr w:type="gramEnd"/>
      <w:r w:rsidRPr="00AB1A19">
        <w:rPr>
          <w:rFonts w:asciiTheme="minorHAnsi" w:hAnsiTheme="minorHAnsi" w:cstheme="minorHAnsi"/>
          <w:i/>
          <w:highlight w:val="yellow"/>
        </w:rPr>
        <w:t xml:space="preserve"> díla bez DPH)</w:t>
      </w:r>
      <w:r w:rsidRPr="00AB1A19">
        <w:rPr>
          <w:rFonts w:asciiTheme="minorHAnsi" w:hAnsiTheme="minorHAnsi" w:cstheme="minorHAnsi"/>
        </w:rPr>
        <w:t xml:space="preserve"> </w:t>
      </w:r>
      <w:r w:rsidR="00C45923" w:rsidRPr="00C45923">
        <w:rPr>
          <w:rFonts w:asciiTheme="minorHAnsi" w:hAnsiTheme="minorHAnsi" w:cstheme="minorHAnsi"/>
          <w:i/>
          <w:iCs/>
          <w:color w:val="FF0000"/>
        </w:rPr>
        <w:t>(Pozn. V rámci nabídky není nutné vyčíslovat.</w:t>
      </w:r>
      <w:r w:rsidR="00C45923">
        <w:rPr>
          <w:rFonts w:asciiTheme="minorHAnsi" w:hAnsiTheme="minorHAnsi" w:cstheme="minorHAnsi"/>
          <w:i/>
          <w:iCs/>
          <w:color w:val="FF0000"/>
        </w:rPr>
        <w:t>)</w:t>
      </w:r>
      <w:r w:rsidR="00C45923" w:rsidRPr="00C45923">
        <w:rPr>
          <w:rFonts w:asciiTheme="minorHAnsi" w:hAnsiTheme="minorHAnsi" w:cstheme="minorHAnsi"/>
          <w:color w:val="FF0000"/>
        </w:rPr>
        <w:t xml:space="preserve"> </w:t>
      </w:r>
      <w:r w:rsidRPr="00AB1A19">
        <w:rPr>
          <w:rFonts w:asciiTheme="minorHAnsi" w:hAnsiTheme="minorHAnsi" w:cstheme="minorHAnsi"/>
        </w:rPr>
        <w:t xml:space="preserve">představuje tzv. „zádržné“ (dále též „zádržné“), které bude zajišťovat </w:t>
      </w:r>
      <w:r w:rsidRPr="00771D16">
        <w:rPr>
          <w:rFonts w:asciiTheme="minorHAnsi" w:hAnsiTheme="minorHAnsi" w:cstheme="minorHAnsi"/>
        </w:rPr>
        <w:t>řádné plnění závazků zhotovitele z této smlouvy. Zbývající část ceny díla bude uhrazena měsíční fakturací. Převezme</w:t>
      </w:r>
      <w:r w:rsidRPr="00AB1A19">
        <w:rPr>
          <w:rFonts w:asciiTheme="minorHAnsi" w:hAnsiTheme="minorHAnsi" w:cstheme="minorHAnsi"/>
        </w:rPr>
        <w:t xml:space="preserv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 </w:t>
      </w:r>
    </w:p>
    <w:p w14:paraId="592D7771" w14:textId="239A1D8A" w:rsidR="001B0B6D" w:rsidRPr="00AB1A19" w:rsidRDefault="001B0B6D" w:rsidP="00AB1A19">
      <w:pPr>
        <w:pStyle w:val="Nadpis2"/>
        <w:numPr>
          <w:ilvl w:val="1"/>
          <w:numId w:val="8"/>
        </w:numPr>
        <w:tabs>
          <w:tab w:val="clear" w:pos="576"/>
          <w:tab w:val="num" w:pos="567"/>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Lhůta splatnosti jednotlivé faktury za dílo činí </w:t>
      </w:r>
      <w:r w:rsidR="00AB1A19" w:rsidRPr="00AB1A19">
        <w:rPr>
          <w:rFonts w:asciiTheme="minorHAnsi" w:hAnsiTheme="minorHAnsi" w:cstheme="minorHAnsi"/>
        </w:rPr>
        <w:t xml:space="preserve">30 </w:t>
      </w:r>
      <w:r w:rsidRPr="00AB1A19">
        <w:rPr>
          <w:rFonts w:asciiTheme="minorHAnsi" w:hAnsiTheme="minorHAnsi" w:cstheme="minorHAnsi"/>
        </w:rPr>
        <w:t>dnů od jejího doručení objednateli. Objednatel je oprávněn provádět kontrolu vyúčtovaných prací dle stavebního deníku, soupisu provedených prací přímo na staveništi.</w:t>
      </w:r>
    </w:p>
    <w:p w14:paraId="404C1799" w14:textId="3B3728B2"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Fakturu doručuje zhotovitel objednateli v digitální formě, a to elektronickou poštou na adresu </w:t>
      </w:r>
      <w:hyperlink r:id="rId7" w:history="1">
        <w:r w:rsidRPr="00AB1A19">
          <w:rPr>
            <w:rStyle w:val="Hypertextovodkaz"/>
            <w:rFonts w:asciiTheme="minorHAnsi" w:hAnsiTheme="minorHAnsi" w:cstheme="minorHAnsi"/>
          </w:rPr>
          <w:t>epodatelna@karvina.cz</w:t>
        </w:r>
      </w:hyperlink>
      <w:r w:rsidRPr="00AB1A19">
        <w:rPr>
          <w:rFonts w:asciiTheme="minorHAnsi" w:hAnsiTheme="minorHAnsi" w:cstheme="minorHAnsi"/>
        </w:rPr>
        <w:t>, případně do datové schránky objednatele, a to zejména ve formátu ISDOC nebo ISDOCX. Faktury zhotovitele budou mít náležitosti dokladu dle příslušných právních předpisů. Dále musí faktura obsahovat číslo smlouvy objednatele. Součástí faktury bude příloha – soupis provedených prací oceněný podle položkového roz</w:t>
      </w:r>
      <w:r w:rsidR="00913ABD" w:rsidRPr="00AB1A19">
        <w:rPr>
          <w:rFonts w:asciiTheme="minorHAnsi" w:hAnsiTheme="minorHAnsi" w:cstheme="minorHAnsi"/>
        </w:rPr>
        <w:t>počtu odsouhlasený objednatelem</w:t>
      </w:r>
      <w:r w:rsidRPr="00AB1A19">
        <w:rPr>
          <w:rFonts w:asciiTheme="minorHAnsi" w:hAnsiTheme="minorHAnsi" w:cstheme="minorHAnsi"/>
        </w:rPr>
        <w:t xml:space="preserve">.  </w:t>
      </w:r>
    </w:p>
    <w:p w14:paraId="4232117D" w14:textId="77777777"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15D5B823" w14:textId="77777777"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Smluvní strany se dohodly, že povinnost zaplatit je splněna dnem odepsání příslušné částky z účtu objednatele. </w:t>
      </w:r>
    </w:p>
    <w:p w14:paraId="5E2E1222" w14:textId="194C30DD" w:rsidR="001B0B6D" w:rsidRPr="00AB1A19" w:rsidRDefault="001B0B6D" w:rsidP="00AB1A19">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Smluvní strany se dohodly, že zhotovitel bude ve smlouvě a v dokladech při platebním styku s objednatelem užívat číslo účtu uveřejněné dle § 98 zák. č. 235/2004 Sb. v registru plátců a identifikovaných osob. </w:t>
      </w:r>
    </w:p>
    <w:p w14:paraId="287A81E3" w14:textId="77777777" w:rsidR="001B0B6D" w:rsidRPr="00AB1A19" w:rsidRDefault="001B0B6D" w:rsidP="001B0B6D">
      <w:pPr>
        <w:pStyle w:val="Nadpis1"/>
        <w:suppressAutoHyphens/>
        <w:spacing w:before="0" w:after="80" w:line="240" w:lineRule="atLeast"/>
        <w:rPr>
          <w:rFonts w:asciiTheme="minorHAnsi" w:hAnsiTheme="minorHAnsi" w:cstheme="minorHAnsi"/>
          <w:sz w:val="22"/>
          <w:szCs w:val="22"/>
        </w:rPr>
      </w:pPr>
      <w:r w:rsidRPr="00AB1A19">
        <w:rPr>
          <w:rFonts w:asciiTheme="minorHAnsi" w:hAnsiTheme="minorHAnsi" w:cstheme="minorHAnsi"/>
          <w:sz w:val="22"/>
          <w:szCs w:val="22"/>
        </w:rPr>
        <w:t>Jakost díla</w:t>
      </w:r>
    </w:p>
    <w:p w14:paraId="7ED5ABA4" w14:textId="77777777"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technickými normami, v souladu se současným standardem u používaných technologií a postupů pro tento typ stavby tak, aby dodržel kvalitu díla. </w:t>
      </w:r>
    </w:p>
    <w:p w14:paraId="6626AC09" w14:textId="233D5C70"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Dílo se nesmí odchýlit od technických norem a technických požadavků na výstavbu, dle kterých je projektová dokumentace stavby zpracovaná. Jakékoliv změny oproti projektové dokumentaci stavby musí být předem odsouhlaseny objednatelem, technickým dozorem, dozorem</w:t>
      </w:r>
      <w:r w:rsidR="00661B4C" w:rsidRPr="00AB1A19">
        <w:rPr>
          <w:rFonts w:asciiTheme="minorHAnsi" w:hAnsiTheme="minorHAnsi" w:cstheme="minorHAnsi"/>
        </w:rPr>
        <w:t xml:space="preserve"> projektanta</w:t>
      </w:r>
      <w:r w:rsidR="00AB1A19" w:rsidRPr="00AB1A19">
        <w:rPr>
          <w:rFonts w:asciiTheme="minorHAnsi" w:hAnsiTheme="minorHAnsi" w:cstheme="minorHAnsi"/>
        </w:rPr>
        <w:t>.</w:t>
      </w:r>
      <w:r w:rsidRPr="00AB1A19">
        <w:rPr>
          <w:rFonts w:asciiTheme="minorHAnsi" w:hAnsiTheme="minorHAnsi" w:cstheme="minorHAnsi"/>
        </w:rPr>
        <w:t xml:space="preserve"> </w:t>
      </w:r>
    </w:p>
    <w:p w14:paraId="22AE399E" w14:textId="1975AE77" w:rsidR="001B0B6D" w:rsidRPr="00475A43"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Jakost dodávaných materiálů a konstrukcí bude dokladována předepsaným způsobem při kontrolních prohlídkách a při předání a převzetí díla.</w:t>
      </w:r>
    </w:p>
    <w:p w14:paraId="10E53127" w14:textId="77777777" w:rsidR="001B0B6D" w:rsidRPr="00AB1A19" w:rsidRDefault="001B0B6D" w:rsidP="001B0B6D">
      <w:pPr>
        <w:pStyle w:val="Nadpis1"/>
        <w:suppressAutoHyphens/>
        <w:spacing w:before="0" w:after="80" w:line="240" w:lineRule="atLeast"/>
        <w:rPr>
          <w:rFonts w:asciiTheme="minorHAnsi" w:hAnsiTheme="minorHAnsi" w:cstheme="minorHAnsi"/>
          <w:sz w:val="22"/>
          <w:szCs w:val="22"/>
        </w:rPr>
      </w:pPr>
      <w:r w:rsidRPr="00AB1A19">
        <w:rPr>
          <w:rFonts w:asciiTheme="minorHAnsi" w:hAnsiTheme="minorHAnsi" w:cstheme="minorHAnsi"/>
          <w:sz w:val="22"/>
          <w:szCs w:val="22"/>
        </w:rPr>
        <w:t xml:space="preserve">Provádění díla </w:t>
      </w:r>
    </w:p>
    <w:p w14:paraId="439B54F9" w14:textId="77777777"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Zástupci objednatele a zhotovitele zastupují zejména při technickém řešení činnosti, při potvrzování soupisu provedených prací a odsouhlasení faktury, při potvrzování protokolu o předání a převzetí díla, při kontrole zakrývaných částí a provádění předepsaných zkoušek.</w:t>
      </w:r>
    </w:p>
    <w:p w14:paraId="3917A9F3" w14:textId="77777777" w:rsidR="001B0B6D" w:rsidRPr="00AB1A19"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Zhotovitel se zavazuje zabezpečit přístup a příjezd k jednotlivým nemovitostem, pokud to charakter stavby vyžaduje.</w:t>
      </w:r>
    </w:p>
    <w:p w14:paraId="5BDFB2C8" w14:textId="77777777" w:rsidR="001B0B6D" w:rsidRPr="00AB1A19"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Zhotovitel je povinen po provedení prací upravit pozemky dotčené stavbou do původního stavu a zápisem o předání a převzetí je předat jejich vlastníkům.</w:t>
      </w:r>
    </w:p>
    <w:p w14:paraId="2FDA84E3" w14:textId="77777777" w:rsidR="001B0B6D" w:rsidRPr="00AB1A19"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Zhotovitel zodpovídá za bezpečnost a ochranu všech osob v prostoru staveniště a je povinen zabezpečit jejich vybavení ochrannými pracovními pomůckami.  </w:t>
      </w:r>
    </w:p>
    <w:p w14:paraId="6D28D752" w14:textId="77777777" w:rsidR="001B0B6D" w:rsidRPr="00AB1A19"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52D96358" w14:textId="77777777" w:rsidR="001B0B6D" w:rsidRPr="00AB1A19"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w:t>
      </w:r>
    </w:p>
    <w:p w14:paraId="78C4F8DD" w14:textId="77777777" w:rsidR="001B0B6D" w:rsidRPr="00AB1A19"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Zhotovitel je povinen vyzvat objednatele nebo jeho zástupce (technický dozor) nejméně 5 dnů předem ke kontrole a prověření prací, které v dalším postupu budou zakryty nebo se stanou nepřístupnými. Pokud tak zhotovitel neučiní, je povinen umožnit objednateli provedení dodatečné kontroly a nést náklady s tím spojené.</w:t>
      </w:r>
    </w:p>
    <w:p w14:paraId="378C2495" w14:textId="77777777" w:rsidR="001B0B6D" w:rsidRPr="00AB1A19"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166429FE" w14:textId="77777777" w:rsidR="001B0B6D" w:rsidRPr="00AB1A19"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Zhotovitel je povinen bez odkladu upozornit objednatele na případnou nevhodnost jeho příkazů. </w:t>
      </w:r>
    </w:p>
    <w:p w14:paraId="1BABC227" w14:textId="77777777" w:rsidR="001B0B6D" w:rsidRPr="00AB1A19"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Věci, které jsou potřebné k provedení díla, je povinen opatřit zhotovitel.</w:t>
      </w:r>
    </w:p>
    <w:p w14:paraId="27441395" w14:textId="77777777" w:rsidR="001B0B6D" w:rsidRPr="00AB1A19"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Smluvní strany se dohodly, že zhotovitel je povinen zajistit a financovat veškeré poddodavatelské práce a nese za ně odpovědnost jako by je prováděl sám.</w:t>
      </w:r>
    </w:p>
    <w:p w14:paraId="79B0048E" w14:textId="77777777" w:rsidR="001B0B6D" w:rsidRPr="00AB1A19" w:rsidRDefault="001B0B6D" w:rsidP="001B0B6D">
      <w:pPr>
        <w:pStyle w:val="Nadpis2"/>
        <w:tabs>
          <w:tab w:val="clear" w:pos="860"/>
          <w:tab w:val="num" w:pos="567"/>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14:paraId="075B859E" w14:textId="3F30BE9C" w:rsidR="00812983" w:rsidRPr="00771D16" w:rsidRDefault="001B0B6D" w:rsidP="00475A43">
      <w:pPr>
        <w:pStyle w:val="Nadpis2"/>
        <w:tabs>
          <w:tab w:val="clear" w:pos="860"/>
          <w:tab w:val="num" w:pos="567"/>
        </w:tab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Zhotovitel je povinen plnit veškeré povinnosti vyplývající z právních předpisů v oblasti pracovněprávní, z oblasti zaměstnanosti a bezpečnosti a ochrany zdraví při práci, </w:t>
      </w:r>
      <w:r w:rsidRPr="00AB1A19">
        <w:rPr>
          <w:rFonts w:asciiTheme="minorHAnsi" w:hAnsiTheme="minorHAnsi" w:cstheme="minorHAnsi"/>
          <w:bCs/>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AB1A19">
        <w:rPr>
          <w:rFonts w:asciiTheme="minorHAnsi" w:hAnsiTheme="minorHAnsi" w:cstheme="minorHAnsi"/>
        </w:rPr>
        <w:t xml:space="preserve"> a to vůči všem osobám, které se podílejí na plnění díla. Zhotovitel je dále povinen plnit veškeré povinnosti vyplývající z právních předpisů v oblasti ochrany životního prostředí, zejména se zřetelem na nakládání s odpady. Zhotovitel je při realizaci plnění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poddodavatelů.</w:t>
      </w:r>
    </w:p>
    <w:p w14:paraId="5D21A7FB" w14:textId="6D7D654D" w:rsidR="00812983" w:rsidRPr="00AB1A19" w:rsidRDefault="001B0B6D" w:rsidP="00812983">
      <w:pPr>
        <w:pStyle w:val="Odstnesl"/>
        <w:spacing w:before="120" w:after="80" w:line="240" w:lineRule="atLeast"/>
        <w:ind w:left="567" w:hanging="567"/>
        <w:rPr>
          <w:rFonts w:asciiTheme="minorHAnsi" w:hAnsiTheme="minorHAnsi" w:cstheme="minorHAnsi"/>
        </w:rPr>
      </w:pPr>
      <w:r w:rsidRPr="00AB1A19">
        <w:rPr>
          <w:rFonts w:asciiTheme="minorHAnsi" w:hAnsiTheme="minorHAnsi" w:cstheme="minorHAnsi"/>
        </w:rPr>
        <w:t xml:space="preserve">8.14 </w:t>
      </w:r>
      <w:r w:rsidRPr="00AB1A19">
        <w:rPr>
          <w:rFonts w:asciiTheme="minorHAnsi" w:hAnsiTheme="minorHAnsi" w:cstheme="minorHAnsi"/>
        </w:rPr>
        <w:tab/>
        <w:t>Zhotovitel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Zhotovitel je povinen na žádost objednatele předložit objednateli smlouvu uzavřenou se svým poddodavatelem</w:t>
      </w:r>
    </w:p>
    <w:p w14:paraId="0F6CFC2F" w14:textId="4C0D3F3D" w:rsidR="001B0B6D" w:rsidRPr="00AB1A19" w:rsidRDefault="001B0B6D" w:rsidP="00771D16">
      <w:pPr>
        <w:spacing w:after="80" w:line="240" w:lineRule="atLeast"/>
        <w:ind w:left="567" w:hanging="567"/>
        <w:jc w:val="both"/>
        <w:rPr>
          <w:rFonts w:asciiTheme="minorHAnsi" w:hAnsiTheme="minorHAnsi" w:cstheme="minorHAnsi"/>
          <w:sz w:val="22"/>
          <w:szCs w:val="22"/>
        </w:rPr>
      </w:pPr>
      <w:r w:rsidRPr="00AB1A19">
        <w:rPr>
          <w:rFonts w:asciiTheme="minorHAnsi" w:hAnsiTheme="minorHAnsi" w:cstheme="minorHAnsi"/>
          <w:iCs/>
          <w:sz w:val="22"/>
          <w:szCs w:val="22"/>
        </w:rPr>
        <w:t>8.15</w:t>
      </w:r>
      <w:r w:rsidRPr="00AB1A19">
        <w:rPr>
          <w:rFonts w:asciiTheme="minorHAnsi" w:hAnsiTheme="minorHAnsi" w:cstheme="minorHAnsi"/>
          <w:iCs/>
          <w:sz w:val="22"/>
          <w:szCs w:val="22"/>
        </w:rPr>
        <w:tab/>
        <w:t xml:space="preserve">Zhotovitel je povinen řádně a včas plnit finanční závazky svým poddodavatelům, přičemž za řádné a včasné plnění finančních závazků se považuje plné uhrazení faktur vystavených poddodavatelem zhotoviteli za práce na díle, a to vždy nejpozději do </w:t>
      </w:r>
      <w:r w:rsidR="00AB1A19" w:rsidRPr="00AB1A19">
        <w:rPr>
          <w:rFonts w:asciiTheme="minorHAnsi" w:hAnsiTheme="minorHAnsi" w:cstheme="minorHAnsi"/>
          <w:iCs/>
          <w:sz w:val="22"/>
          <w:szCs w:val="22"/>
        </w:rPr>
        <w:t>10</w:t>
      </w:r>
      <w:r w:rsidRPr="00AB1A19">
        <w:rPr>
          <w:rFonts w:asciiTheme="minorHAnsi" w:hAnsiTheme="minorHAnsi" w:cstheme="minorHAnsi"/>
          <w:iCs/>
          <w:sz w:val="22"/>
          <w:szCs w:val="22"/>
        </w:rPr>
        <w:t xml:space="preserve"> dnů </w:t>
      </w:r>
      <w:r w:rsidRPr="00AB1A19">
        <w:rPr>
          <w:rFonts w:asciiTheme="minorHAnsi" w:hAnsiTheme="minorHAnsi" w:cstheme="minorHAnsi"/>
          <w:sz w:val="22"/>
          <w:szCs w:val="22"/>
        </w:rPr>
        <w:t>od připsání platby objednatele na účet zhotovitele. Zhotovitel je povinen nejpozději do</w:t>
      </w:r>
      <w:r w:rsidR="00AB1A19" w:rsidRPr="00AB1A19">
        <w:rPr>
          <w:rFonts w:asciiTheme="minorHAnsi" w:hAnsiTheme="minorHAnsi" w:cstheme="minorHAnsi"/>
          <w:sz w:val="22"/>
          <w:szCs w:val="22"/>
        </w:rPr>
        <w:t>15</w:t>
      </w:r>
      <w:r w:rsidRPr="00AB1A19">
        <w:rPr>
          <w:rFonts w:asciiTheme="minorHAnsi" w:hAnsiTheme="minorHAnsi" w:cstheme="minorHAnsi"/>
          <w:sz w:val="22"/>
          <w:szCs w:val="22"/>
        </w:rPr>
        <w:t xml:space="preserve"> dnů od </w:t>
      </w:r>
      <w:r w:rsidR="00812983" w:rsidRPr="00AB1A19">
        <w:rPr>
          <w:rFonts w:asciiTheme="minorHAnsi" w:hAnsiTheme="minorHAnsi" w:cstheme="minorHAnsi"/>
          <w:sz w:val="22"/>
          <w:szCs w:val="22"/>
        </w:rPr>
        <w:t>žádosti objednatele</w:t>
      </w:r>
      <w:r w:rsidRPr="00AB1A19">
        <w:rPr>
          <w:rFonts w:asciiTheme="minorHAnsi" w:hAnsiTheme="minorHAnsi" w:cstheme="minorHAnsi"/>
          <w:sz w:val="22"/>
          <w:szCs w:val="22"/>
        </w:rPr>
        <w:t xml:space="preserve"> prokazatelně doložit objednateli (např. výpisem z účtu), kdy byla</w:t>
      </w:r>
      <w:r w:rsidR="00812983" w:rsidRPr="00AB1A19">
        <w:rPr>
          <w:rFonts w:asciiTheme="minorHAnsi" w:hAnsiTheme="minorHAnsi" w:cstheme="minorHAnsi"/>
          <w:sz w:val="22"/>
          <w:szCs w:val="22"/>
        </w:rPr>
        <w:t xml:space="preserve"> zhotoviteli</w:t>
      </w:r>
      <w:r w:rsidRPr="00AB1A19">
        <w:rPr>
          <w:rFonts w:asciiTheme="minorHAnsi" w:hAnsiTheme="minorHAnsi" w:cstheme="minorHAnsi"/>
          <w:sz w:val="22"/>
          <w:szCs w:val="22"/>
        </w:rPr>
        <w:t xml:space="preserve"> na účet připsána platba objednatele a že</w:t>
      </w:r>
      <w:r w:rsidR="00812983" w:rsidRPr="00AB1A19">
        <w:rPr>
          <w:rFonts w:asciiTheme="minorHAnsi" w:hAnsiTheme="minorHAnsi" w:cstheme="minorHAnsi"/>
          <w:sz w:val="22"/>
          <w:szCs w:val="22"/>
        </w:rPr>
        <w:t xml:space="preserve"> zhotovitel</w:t>
      </w:r>
      <w:r w:rsidRPr="00AB1A19">
        <w:rPr>
          <w:rFonts w:asciiTheme="minorHAnsi" w:hAnsiTheme="minorHAnsi" w:cstheme="minorHAnsi"/>
          <w:sz w:val="22"/>
          <w:szCs w:val="22"/>
        </w:rPr>
        <w:t xml:space="preserve"> zaplatil poddodavateli fakturu řádně a včas. Zhotovitel se zavazuje přenést totožnou povinnost do případných dalších úrovní dodavatelského řetězce.</w:t>
      </w:r>
      <w:r w:rsidR="00812983" w:rsidRPr="00AB1A19">
        <w:rPr>
          <w:rFonts w:asciiTheme="minorHAnsi" w:hAnsiTheme="minorHAnsi" w:cstheme="minorHAnsi"/>
          <w:sz w:val="22"/>
          <w:szCs w:val="22"/>
        </w:rPr>
        <w:t xml:space="preserve"> </w:t>
      </w:r>
    </w:p>
    <w:p w14:paraId="63135A48" w14:textId="77777777" w:rsidR="001B0B6D" w:rsidRPr="00AB1A19" w:rsidRDefault="001B0B6D" w:rsidP="001B0B6D">
      <w:pPr>
        <w:pStyle w:val="Nadpis1"/>
        <w:suppressAutoHyphens/>
        <w:spacing w:before="0" w:after="80" w:line="240" w:lineRule="atLeast"/>
        <w:rPr>
          <w:rFonts w:asciiTheme="minorHAnsi" w:hAnsiTheme="minorHAnsi" w:cstheme="minorHAnsi"/>
          <w:sz w:val="22"/>
          <w:szCs w:val="22"/>
        </w:rPr>
      </w:pPr>
      <w:r w:rsidRPr="00AB1A19">
        <w:rPr>
          <w:rFonts w:asciiTheme="minorHAnsi" w:hAnsiTheme="minorHAnsi" w:cstheme="minorHAnsi"/>
          <w:sz w:val="22"/>
          <w:szCs w:val="22"/>
        </w:rPr>
        <w:t>Stavební deník</w:t>
      </w:r>
    </w:p>
    <w:p w14:paraId="787B79BC" w14:textId="6FA029AE" w:rsidR="001B0B6D" w:rsidRPr="00AB1A19"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1A19">
        <w:rPr>
          <w:rFonts w:asciiTheme="minorHAnsi" w:hAnsiTheme="minorHAnsi" w:cstheme="minorHAnsi"/>
        </w:rPr>
        <w:t xml:space="preserve">Zhotovitel je povinen vést v souladu s právními předpisy stavební deník, a to formou denních záznamů ode dne převzetí staveniště do převzetí celé stavby objednatelem. </w:t>
      </w:r>
    </w:p>
    <w:p w14:paraId="33FA0B9F" w14:textId="77777777" w:rsidR="001B0B6D" w:rsidRPr="00AB1A19"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1A19">
        <w:rPr>
          <w:rFonts w:asciiTheme="minorHAnsi" w:hAnsiTheme="minorHAnsi" w:cstheme="minorHAnsi"/>
        </w:rPr>
        <w:t>Zápisy</w:t>
      </w:r>
      <w:r w:rsidR="00521310" w:rsidRPr="00AB1A19">
        <w:rPr>
          <w:rFonts w:asciiTheme="minorHAnsi" w:hAnsiTheme="minorHAnsi" w:cstheme="minorHAnsi"/>
        </w:rPr>
        <w:t xml:space="preserve"> v deníku nesmí být přepisovány. Pokud bude deník veden v listinné podobě, zápisy nesmí být</w:t>
      </w:r>
      <w:r w:rsidRPr="00AB1A19">
        <w:rPr>
          <w:rFonts w:asciiTheme="minorHAnsi" w:hAnsiTheme="minorHAnsi" w:cstheme="minorHAnsi"/>
        </w:rPr>
        <w:t xml:space="preserve"> škrtány, z deníku nesmí být vytrhovány první stránky s originálním textem. Každý zápis musí být podepsán stavbyvedoucím zhotovitele nebo jeho oprávněným zástupcem.</w:t>
      </w:r>
      <w:r w:rsidR="00521310" w:rsidRPr="00AB1A19">
        <w:rPr>
          <w:rFonts w:asciiTheme="minorHAnsi" w:hAnsiTheme="minorHAnsi" w:cstheme="minorHAnsi"/>
        </w:rPr>
        <w:t xml:space="preserve"> </w:t>
      </w:r>
    </w:p>
    <w:p w14:paraId="0626722D" w14:textId="19309A73" w:rsidR="001B0B6D" w:rsidRPr="00475A43" w:rsidRDefault="001B0B6D" w:rsidP="001B0B6D">
      <w:pPr>
        <w:pStyle w:val="Nadpis2"/>
        <w:numPr>
          <w:ilvl w:val="1"/>
          <w:numId w:val="7"/>
        </w:numPr>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Zhotovitel odevzdá</w:t>
      </w:r>
      <w:r w:rsidR="00521310" w:rsidRPr="00AB1A19">
        <w:rPr>
          <w:rFonts w:asciiTheme="minorHAnsi" w:hAnsiTheme="minorHAnsi" w:cstheme="minorHAnsi"/>
        </w:rPr>
        <w:t xml:space="preserve"> stavební deník objednateli</w:t>
      </w:r>
      <w:r w:rsidRPr="00AB1A19">
        <w:rPr>
          <w:rFonts w:asciiTheme="minorHAnsi" w:hAnsiTheme="minorHAnsi" w:cstheme="minorHAnsi"/>
        </w:rPr>
        <w:t xml:space="preserve"> při převzetí celého díla objednatelem.</w:t>
      </w:r>
      <w:r w:rsidR="00521310" w:rsidRPr="00AB1A19">
        <w:rPr>
          <w:rFonts w:asciiTheme="minorHAnsi" w:hAnsiTheme="minorHAnsi" w:cstheme="minorHAnsi"/>
        </w:rPr>
        <w:t xml:space="preserve"> </w:t>
      </w:r>
    </w:p>
    <w:p w14:paraId="0BF6D1C9" w14:textId="77777777" w:rsidR="001B0B6D" w:rsidRPr="00AB1A19" w:rsidRDefault="001B0B6D" w:rsidP="001B0B6D">
      <w:pPr>
        <w:pStyle w:val="Nadpis1"/>
        <w:suppressAutoHyphens/>
        <w:spacing w:before="0" w:after="80" w:line="240" w:lineRule="atLeast"/>
        <w:rPr>
          <w:rFonts w:asciiTheme="minorHAnsi" w:hAnsiTheme="minorHAnsi" w:cstheme="minorHAnsi"/>
          <w:sz w:val="22"/>
          <w:szCs w:val="22"/>
        </w:rPr>
      </w:pPr>
      <w:r w:rsidRPr="00AB1A19">
        <w:rPr>
          <w:rFonts w:asciiTheme="minorHAnsi" w:hAnsiTheme="minorHAnsi" w:cstheme="minorHAnsi"/>
          <w:sz w:val="22"/>
          <w:szCs w:val="22"/>
        </w:rPr>
        <w:t>Předání a převzetí díla</w:t>
      </w:r>
    </w:p>
    <w:p w14:paraId="16DAD0A8" w14:textId="77777777" w:rsidR="001B0B6D" w:rsidRPr="00AB1A19" w:rsidRDefault="001B0B6D" w:rsidP="001B0B6D">
      <w:pPr>
        <w:pStyle w:val="Nadpis2"/>
        <w:keepNext/>
        <w:numPr>
          <w:ilvl w:val="0"/>
          <w:numId w:val="0"/>
        </w:numPr>
        <w:suppressAutoHyphens/>
        <w:spacing w:before="0" w:after="80" w:line="240" w:lineRule="atLeast"/>
        <w:ind w:left="567" w:hanging="576"/>
        <w:rPr>
          <w:rFonts w:asciiTheme="minorHAnsi" w:hAnsiTheme="minorHAnsi" w:cstheme="minorHAnsi"/>
          <w:color w:val="00B050"/>
        </w:rPr>
      </w:pPr>
      <w:r w:rsidRPr="00AB1A19">
        <w:rPr>
          <w:rFonts w:asciiTheme="minorHAnsi" w:hAnsiTheme="minorHAnsi" w:cstheme="minorHAnsi"/>
        </w:rPr>
        <w:t xml:space="preserve">10.1 </w:t>
      </w:r>
      <w:r w:rsidRPr="00AB1A19">
        <w:rPr>
          <w:rFonts w:asciiTheme="minorHAnsi" w:hAnsiTheme="minorHAnsi" w:cstheme="minorHAnsi"/>
        </w:rPr>
        <w:tab/>
        <w:t>Smluvní strany se dohodly, že dílo nebude předáváno a přejímáno po částech.</w:t>
      </w:r>
      <w:r w:rsidRPr="00AB1A19">
        <w:rPr>
          <w:rFonts w:asciiTheme="minorHAnsi" w:hAnsiTheme="minorHAnsi" w:cstheme="minorHAnsi"/>
        </w:rPr>
        <w:tab/>
        <w:t xml:space="preserve"> </w:t>
      </w:r>
      <w:r w:rsidRPr="00AB1A19">
        <w:rPr>
          <w:rFonts w:asciiTheme="minorHAnsi" w:hAnsiTheme="minorHAnsi" w:cstheme="minorHAnsi"/>
          <w:color w:val="00B050"/>
        </w:rPr>
        <w:t xml:space="preserve"> </w:t>
      </w:r>
    </w:p>
    <w:p w14:paraId="63837F31" w14:textId="77777777" w:rsidR="001B0B6D" w:rsidRPr="00AB1A19" w:rsidRDefault="001B0B6D" w:rsidP="001B0B6D">
      <w:pPr>
        <w:pStyle w:val="Nadpis2"/>
        <w:numPr>
          <w:ilvl w:val="0"/>
          <w:numId w:val="0"/>
        </w:numPr>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10.2</w:t>
      </w:r>
      <w:r w:rsidRPr="00AB1A19">
        <w:rPr>
          <w:rFonts w:asciiTheme="minorHAnsi" w:hAnsiTheme="minorHAnsi" w:cstheme="minorHAnsi"/>
        </w:rPr>
        <w:tab/>
        <w:t>Dílo bude předáno zápisem o předání a převzetí díla, který</w:t>
      </w:r>
      <w:r w:rsidRPr="00AB1A19">
        <w:rPr>
          <w:rFonts w:asciiTheme="minorHAnsi" w:hAnsiTheme="minorHAnsi" w:cstheme="minorHAnsi"/>
          <w:color w:val="FF0000"/>
        </w:rPr>
        <w:t xml:space="preserve"> </w:t>
      </w:r>
      <w:r w:rsidRPr="00AB1A19">
        <w:rPr>
          <w:rFonts w:asciiTheme="minorHAnsi" w:hAnsiTheme="minorHAnsi" w:cstheme="minorHAnsi"/>
        </w:rPr>
        <w:t>sepíše zhotovitel a bude obsahovat zejména: označení díla, označení objednatele a zhotovitele, číslo a datum uzavření této smlouvy, datum vydání a čísla stavebních povolení</w:t>
      </w:r>
      <w:r w:rsidR="00521310" w:rsidRPr="00AB1A19">
        <w:rPr>
          <w:rFonts w:asciiTheme="minorHAnsi" w:hAnsiTheme="minorHAnsi" w:cstheme="minorHAnsi"/>
        </w:rPr>
        <w:t xml:space="preserve"> (povolení záměru)</w:t>
      </w:r>
      <w:r w:rsidRPr="00AB1A19">
        <w:rPr>
          <w:rFonts w:asciiTheme="minorHAnsi" w:hAnsiTheme="minorHAnsi" w:cstheme="minorHAnsi"/>
        </w:rPr>
        <w:t>, zahájení a ukončení prací na díle, prohlášení objednatele, že dílo přejímá / nepřejímá,</w:t>
      </w:r>
      <w:r w:rsidR="00913ABD" w:rsidRPr="00AB1A19">
        <w:rPr>
          <w:rFonts w:asciiTheme="minorHAnsi" w:hAnsiTheme="minorHAnsi" w:cstheme="minorHAnsi"/>
        </w:rPr>
        <w:t xml:space="preserve"> pokud objednatel dílo nepřevezme, z jakých důvodů jej nepřejímá,</w:t>
      </w:r>
      <w:r w:rsidRPr="00AB1A19">
        <w:rPr>
          <w:rFonts w:asciiTheme="minorHAnsi" w:hAnsiTheme="minorHAnsi" w:cstheme="minorHAnsi"/>
        </w:rPr>
        <w:t xml:space="preserve"> datum a místo sepsání zápisu, jména a podpisy zástupců objednatele a zhotovitele, seznam převzaté dokumentace, soupis nákladů od zahájení po ukončení díla, termín vyklizení staveniště, datum ukončení záruky na dílo.</w:t>
      </w:r>
    </w:p>
    <w:p w14:paraId="46B3638D" w14:textId="77777777" w:rsidR="001B0B6D" w:rsidRPr="00AB1A19" w:rsidRDefault="001B0B6D" w:rsidP="001B0B6D">
      <w:pPr>
        <w:pStyle w:val="Nadpis2"/>
        <w:numPr>
          <w:ilvl w:val="0"/>
          <w:numId w:val="0"/>
        </w:numPr>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10.3</w:t>
      </w:r>
      <w:r w:rsidRPr="00AB1A19">
        <w:rPr>
          <w:rFonts w:asciiTheme="minorHAnsi" w:hAnsiTheme="minorHAnsi" w:cstheme="minorHAnsi"/>
        </w:rPr>
        <w:tab/>
        <w:t xml:space="preserve">Při předání díla je zhotovitel povinen předat objednateli doklady o řádném provedení díla dle technických norem a právních předpisů, provedených zkouškách, atestech a dokumentaci podle této smlouvy, včetně prohlášení o shodě. </w:t>
      </w:r>
    </w:p>
    <w:p w14:paraId="513765E1" w14:textId="15C79E99" w:rsidR="001B0B6D" w:rsidRPr="00AB1A19" w:rsidRDefault="001B0B6D" w:rsidP="00475A43">
      <w:pPr>
        <w:pStyle w:val="Nadpis2"/>
        <w:numPr>
          <w:ilvl w:val="0"/>
          <w:numId w:val="0"/>
        </w:numPr>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10.4</w:t>
      </w:r>
      <w:r w:rsidRPr="00AB1A19">
        <w:rPr>
          <w:rFonts w:asciiTheme="minorHAnsi" w:hAnsiTheme="minorHAnsi" w:cstheme="minorHAnsi"/>
        </w:rPr>
        <w:tab/>
        <w:t xml:space="preserve">Zhotovitel je povinen do 5 dnů po převzetí díla objednatelem odstranit zařízení staveniště a staveniště vyklidit. </w:t>
      </w:r>
    </w:p>
    <w:p w14:paraId="554C5B27" w14:textId="77777777" w:rsidR="001B0B6D" w:rsidRPr="00AB1A19" w:rsidRDefault="001B0B6D" w:rsidP="001B0B6D">
      <w:pPr>
        <w:pStyle w:val="Nadpis1"/>
        <w:suppressAutoHyphens/>
        <w:spacing w:before="0" w:after="80" w:line="240" w:lineRule="atLeast"/>
        <w:rPr>
          <w:rFonts w:asciiTheme="minorHAnsi" w:hAnsiTheme="minorHAnsi" w:cstheme="minorHAnsi"/>
          <w:sz w:val="22"/>
          <w:szCs w:val="22"/>
        </w:rPr>
      </w:pPr>
      <w:r w:rsidRPr="00AB1A19">
        <w:rPr>
          <w:rFonts w:asciiTheme="minorHAnsi" w:hAnsiTheme="minorHAnsi" w:cstheme="minorHAnsi"/>
          <w:sz w:val="22"/>
          <w:szCs w:val="22"/>
        </w:rPr>
        <w:t>Záruční podmínky a vady díla</w:t>
      </w:r>
    </w:p>
    <w:p w14:paraId="6D51CF04" w14:textId="77777777" w:rsidR="001B0B6D" w:rsidRPr="00AB1A19"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1A19">
        <w:rPr>
          <w:rFonts w:asciiTheme="minorHAnsi" w:hAnsiTheme="minorHAnsi" w:cstheme="minorHAnsi"/>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767FC336" w14:textId="333FD576" w:rsidR="001B0B6D" w:rsidRPr="00AB1A19" w:rsidRDefault="00847811" w:rsidP="001B0B6D">
      <w:pPr>
        <w:pStyle w:val="Nadpis2"/>
        <w:tabs>
          <w:tab w:val="clear" w:pos="860"/>
        </w:tabs>
        <w:suppressAutoHyphens/>
        <w:spacing w:before="0" w:after="80" w:line="240" w:lineRule="atLeast"/>
        <w:ind w:left="567"/>
        <w:rPr>
          <w:rFonts w:asciiTheme="minorHAnsi" w:hAnsiTheme="minorHAnsi" w:cstheme="minorHAnsi"/>
        </w:rPr>
      </w:pPr>
      <w:r w:rsidRPr="00AB1A19">
        <w:rPr>
          <w:rFonts w:asciiTheme="minorHAnsi" w:hAnsiTheme="minorHAnsi" w:cstheme="minorHAnsi"/>
        </w:rPr>
        <w:t>Zhotovitel prohlašuje, že poskytuje</w:t>
      </w:r>
      <w:r w:rsidR="001B0B6D" w:rsidRPr="00AB1A19">
        <w:rPr>
          <w:rFonts w:asciiTheme="minorHAnsi" w:hAnsiTheme="minorHAnsi" w:cstheme="minorHAnsi"/>
        </w:rPr>
        <w:t xml:space="preserve"> na stavbu </w:t>
      </w:r>
      <w:r w:rsidRPr="00AB1A19">
        <w:rPr>
          <w:rFonts w:asciiTheme="minorHAnsi" w:hAnsiTheme="minorHAnsi" w:cstheme="minorHAnsi"/>
        </w:rPr>
        <w:t>záruku za jakost s tím, že záruční doba</w:t>
      </w:r>
      <w:r w:rsidR="001B0B6D" w:rsidRPr="00AB1A19">
        <w:rPr>
          <w:rFonts w:asciiTheme="minorHAnsi" w:hAnsiTheme="minorHAnsi" w:cstheme="minorHAnsi"/>
        </w:rPr>
        <w:t xml:space="preserve"> </w:t>
      </w:r>
      <w:r w:rsidRPr="00AB1A19">
        <w:rPr>
          <w:rFonts w:asciiTheme="minorHAnsi" w:hAnsiTheme="minorHAnsi" w:cstheme="minorHAnsi"/>
        </w:rPr>
        <w:t>činí</w:t>
      </w:r>
      <w:r w:rsidR="001B0B6D" w:rsidRPr="00AB1A19">
        <w:rPr>
          <w:rFonts w:asciiTheme="minorHAnsi" w:hAnsiTheme="minorHAnsi" w:cstheme="minorHAnsi"/>
          <w:b/>
        </w:rPr>
        <w:t xml:space="preserve"> </w:t>
      </w:r>
      <w:r w:rsidR="00AB1A19" w:rsidRPr="00AB1A19">
        <w:rPr>
          <w:rFonts w:asciiTheme="minorHAnsi" w:hAnsiTheme="minorHAnsi" w:cstheme="minorHAnsi"/>
          <w:b/>
        </w:rPr>
        <w:t xml:space="preserve">60 </w:t>
      </w:r>
      <w:r w:rsidR="001B0B6D" w:rsidRPr="00AB1A19">
        <w:rPr>
          <w:rFonts w:asciiTheme="minorHAnsi" w:hAnsiTheme="minorHAnsi" w:cstheme="minorHAnsi"/>
          <w:b/>
        </w:rPr>
        <w:t>měsíců</w:t>
      </w:r>
      <w:r w:rsidR="001B0B6D" w:rsidRPr="00AB1A19">
        <w:rPr>
          <w:rFonts w:asciiTheme="minorHAnsi" w:hAnsiTheme="minorHAnsi" w:cstheme="minorHAnsi"/>
          <w:i/>
        </w:rPr>
        <w:t xml:space="preserve">. </w:t>
      </w:r>
      <w:r w:rsidR="001B0B6D" w:rsidRPr="00AB1A19">
        <w:rPr>
          <w:rFonts w:asciiTheme="minorHAnsi" w:hAnsiTheme="minorHAnsi" w:cstheme="minorHAnsi"/>
        </w:rPr>
        <w:t>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1E70EB13" w14:textId="7B3FE700" w:rsidR="00435B95" w:rsidRPr="00AB1A19" w:rsidRDefault="00435B95" w:rsidP="00435B95">
      <w:pPr>
        <w:pStyle w:val="Nadpis2"/>
        <w:tabs>
          <w:tab w:val="clear" w:pos="860"/>
        </w:tabs>
        <w:suppressAutoHyphens/>
        <w:spacing w:before="0" w:after="80" w:line="240" w:lineRule="atLeast"/>
        <w:ind w:left="567"/>
        <w:rPr>
          <w:rFonts w:asciiTheme="minorHAnsi" w:hAnsiTheme="minorHAnsi" w:cstheme="minorHAnsi"/>
        </w:rPr>
      </w:pPr>
      <w:r w:rsidRPr="00AB1A19">
        <w:rPr>
          <w:rFonts w:asciiTheme="minorHAnsi" w:hAnsiTheme="minorHAnsi" w:cstheme="minorHAnsi"/>
        </w:rPr>
        <w:t xml:space="preserve">Zhotovitel prohlašuje, že dílo bude v souladu s touto smlouvou, právními předpisy, projektovou dokumentací, </w:t>
      </w:r>
      <w:r w:rsidR="003C6919" w:rsidRPr="00AB1A19">
        <w:rPr>
          <w:rFonts w:asciiTheme="minorHAnsi" w:hAnsiTheme="minorHAnsi" w:cstheme="minorHAnsi"/>
        </w:rPr>
        <w:t xml:space="preserve">zadávací dokumentací, </w:t>
      </w:r>
      <w:r w:rsidRPr="00AB1A19">
        <w:rPr>
          <w:rFonts w:asciiTheme="minorHAnsi" w:hAnsiTheme="minorHAnsi" w:cstheme="minorHAnsi"/>
        </w:rPr>
        <w:t>technickými normami, jinou dokumentací vztahující se k provedení díla, příkazy objednatele, bude umožňovat užívání, k němuž bylo určeno a provedeno, bude plně funkční</w:t>
      </w:r>
      <w:r w:rsidR="003C6919" w:rsidRPr="00AB1A19">
        <w:rPr>
          <w:rFonts w:asciiTheme="minorHAnsi" w:hAnsiTheme="minorHAnsi" w:cstheme="minorHAnsi"/>
        </w:rPr>
        <w:t>, bezporuchové, bezpečné</w:t>
      </w:r>
      <w:r w:rsidRPr="00AB1A19">
        <w:rPr>
          <w:rFonts w:asciiTheme="minorHAnsi" w:hAnsiTheme="minorHAnsi" w:cstheme="minorHAnsi"/>
          <w:i/>
        </w:rPr>
        <w:t>.</w:t>
      </w:r>
      <w:r w:rsidRPr="00AB1A19">
        <w:rPr>
          <w:rFonts w:asciiTheme="minorHAnsi" w:hAnsiTheme="minorHAnsi" w:cstheme="minorHAnsi"/>
        </w:rPr>
        <w:t xml:space="preserve"> Smluvní strany se dohodly, že dílo má vady, zejména jestliže jeho provedení neodpovídá požadavkům uvedeným v předchozí větě.</w:t>
      </w:r>
    </w:p>
    <w:p w14:paraId="6CF70680" w14:textId="77777777" w:rsidR="001B0B6D" w:rsidRPr="00AB1A19"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1A19">
        <w:rPr>
          <w:rFonts w:asciiTheme="minorHAnsi" w:hAnsiTheme="minorHAnsi" w:cstheme="minorHAnsi"/>
        </w:rPr>
        <w:t xml:space="preserve">Smluvní strany se dohodly, že záruční doba začíná běžet dnem převzetí díla objednatelem. </w:t>
      </w:r>
    </w:p>
    <w:p w14:paraId="5BC14B18" w14:textId="77777777" w:rsidR="001B0B6D" w:rsidRPr="00AB1A19"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1A19">
        <w:rPr>
          <w:rFonts w:asciiTheme="minorHAnsi" w:hAnsiTheme="minorHAnsi" w:cstheme="minorHAnsi"/>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216AB575" w14:textId="77777777" w:rsidR="001B0B6D" w:rsidRPr="00AB1A19"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1A19">
        <w:rPr>
          <w:rFonts w:asciiTheme="minorHAnsi" w:hAnsiTheme="minorHAnsi" w:cstheme="minorHAnsi"/>
        </w:rPr>
        <w:t xml:space="preserve">Objednatel písemně oznámí zhotoviteli výskyt vady a vadu popíše. </w:t>
      </w:r>
      <w:r w:rsidR="005A209E" w:rsidRPr="00AB1A19">
        <w:rPr>
          <w:rFonts w:asciiTheme="minorHAnsi" w:hAnsiTheme="minorHAnsi" w:cstheme="minorHAnsi"/>
        </w:rPr>
        <w:t xml:space="preserve">Zhotovitel uspokojí objednatele v rámci jeho práv z vadného plnění nebo práv ze záruky za jakost </w:t>
      </w:r>
      <w:r w:rsidRPr="00AB1A19">
        <w:rPr>
          <w:rFonts w:asciiTheme="minorHAnsi" w:hAnsiTheme="minorHAnsi" w:cstheme="minorHAnsi"/>
        </w:rPr>
        <w:t>bezplatn</w:t>
      </w:r>
      <w:r w:rsidR="005A209E" w:rsidRPr="00AB1A19">
        <w:rPr>
          <w:rFonts w:asciiTheme="minorHAnsi" w:hAnsiTheme="minorHAnsi" w:cstheme="minorHAnsi"/>
        </w:rPr>
        <w:t>ou opravou</w:t>
      </w:r>
      <w:r w:rsidRPr="00AB1A19">
        <w:rPr>
          <w:rFonts w:asciiTheme="minorHAnsi" w:hAnsiTheme="minorHAnsi" w:cstheme="minorHAnsi"/>
        </w:rPr>
        <w:t xml:space="preserve"> vady</w:t>
      </w:r>
      <w:r w:rsidR="00674F9F" w:rsidRPr="00AB1A19">
        <w:rPr>
          <w:rFonts w:asciiTheme="minorHAnsi" w:hAnsiTheme="minorHAnsi" w:cstheme="minorHAnsi"/>
        </w:rPr>
        <w:t xml:space="preserve"> nebo výměnou věci (dále též „odstranění vady“)</w:t>
      </w:r>
      <w:r w:rsidR="005A209E" w:rsidRPr="00AB1A19">
        <w:rPr>
          <w:rFonts w:asciiTheme="minorHAnsi" w:hAnsiTheme="minorHAnsi" w:cstheme="minorHAnsi"/>
        </w:rPr>
        <w:t>. Pokud by to však objednatel požadoval</w:t>
      </w:r>
      <w:r w:rsidR="00674F9F" w:rsidRPr="00AB1A19">
        <w:rPr>
          <w:rFonts w:asciiTheme="minorHAnsi" w:hAnsiTheme="minorHAnsi" w:cstheme="minorHAnsi"/>
        </w:rPr>
        <w:t>, zavazuje se zhotovitel</w:t>
      </w:r>
      <w:r w:rsidR="005A209E" w:rsidRPr="00AB1A19">
        <w:rPr>
          <w:rFonts w:asciiTheme="minorHAnsi" w:hAnsiTheme="minorHAnsi" w:cstheme="minorHAnsi"/>
        </w:rPr>
        <w:t xml:space="preserve"> poskytnout </w:t>
      </w:r>
      <w:r w:rsidR="00674F9F" w:rsidRPr="00AB1A19">
        <w:rPr>
          <w:rFonts w:asciiTheme="minorHAnsi" w:hAnsiTheme="minorHAnsi" w:cstheme="minorHAnsi"/>
        </w:rPr>
        <w:t xml:space="preserve">objednateli </w:t>
      </w:r>
      <w:r w:rsidR="005A209E" w:rsidRPr="00AB1A19">
        <w:rPr>
          <w:rFonts w:asciiTheme="minorHAnsi" w:hAnsiTheme="minorHAnsi" w:cstheme="minorHAnsi"/>
        </w:rPr>
        <w:t>slevu z kupní ceny</w:t>
      </w:r>
      <w:r w:rsidR="00913ABD" w:rsidRPr="00AB1A19">
        <w:rPr>
          <w:rFonts w:asciiTheme="minorHAnsi" w:hAnsiTheme="minorHAnsi" w:cstheme="minorHAnsi"/>
        </w:rPr>
        <w:t>.</w:t>
      </w:r>
      <w:r w:rsidR="005A209E" w:rsidRPr="00AB1A19">
        <w:rPr>
          <w:rFonts w:asciiTheme="minorHAnsi" w:hAnsiTheme="minorHAnsi" w:cstheme="minorHAnsi"/>
        </w:rPr>
        <w:t xml:space="preserve"> </w:t>
      </w:r>
    </w:p>
    <w:p w14:paraId="15C005E6" w14:textId="285CBD73" w:rsidR="001B0B6D" w:rsidRPr="00AB1A19"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1A19">
        <w:rPr>
          <w:rFonts w:asciiTheme="minorHAnsi" w:hAnsiTheme="minorHAnsi" w:cstheme="minorHAnsi"/>
        </w:rPr>
        <w:t xml:space="preserve">Zhotovitel je povinen nastoupit k odstranění reklamované vady nejpozději do </w:t>
      </w:r>
      <w:r w:rsidR="00AB1A19" w:rsidRPr="00AB1A19">
        <w:rPr>
          <w:rFonts w:asciiTheme="minorHAnsi" w:hAnsiTheme="minorHAnsi" w:cstheme="minorHAnsi"/>
        </w:rPr>
        <w:t>5</w:t>
      </w:r>
      <w:r w:rsidRPr="00AB1A19">
        <w:rPr>
          <w:rFonts w:asciiTheme="minorHAnsi" w:hAnsiTheme="minorHAnsi" w:cstheme="minorHAnsi"/>
        </w:rPr>
        <w:t xml:space="preserve"> dnů od obdržení oznámení o</w:t>
      </w:r>
      <w:r w:rsidRPr="00AB1A19">
        <w:rPr>
          <w:rFonts w:asciiTheme="minorHAnsi" w:hAnsiTheme="minorHAnsi" w:cstheme="minorHAnsi"/>
          <w:color w:val="FF0000"/>
        </w:rPr>
        <w:t xml:space="preserve"> </w:t>
      </w:r>
      <w:r w:rsidRPr="00AB1A19">
        <w:rPr>
          <w:rFonts w:asciiTheme="minorHAnsi" w:hAnsiTheme="minorHAnsi" w:cstheme="minorHAnsi"/>
        </w:rPr>
        <w:t xml:space="preserve">reklamaci, a to i v případě, že reklamaci neuznává, nedohodnou-li se smluvní strany jinak. V případě havárie je povinen zhotovitel nastoupit k odstranění vady, a to i v případě, že reklamaci neuznává, do </w:t>
      </w:r>
      <w:r w:rsidR="00AB1A19" w:rsidRPr="00AB1A19">
        <w:rPr>
          <w:rFonts w:asciiTheme="minorHAnsi" w:hAnsiTheme="minorHAnsi" w:cstheme="minorHAnsi"/>
        </w:rPr>
        <w:t>24</w:t>
      </w:r>
      <w:r w:rsidRPr="00AB1A19">
        <w:rPr>
          <w:rFonts w:asciiTheme="minorHAnsi" w:hAnsiTheme="minorHAnsi" w:cstheme="minorHAnsi"/>
        </w:rPr>
        <w:t xml:space="preserve"> hodin od oznámení objednatelem, pokud se smluvní strany nedohodnou jinak.</w:t>
      </w:r>
    </w:p>
    <w:p w14:paraId="02AF0B78" w14:textId="77777777" w:rsidR="001B0B6D" w:rsidRPr="00AB1A19"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1A19">
        <w:rPr>
          <w:rFonts w:asciiTheme="minorHAnsi" w:hAnsiTheme="minorHAnsi" w:cstheme="minorHAnsi"/>
        </w:rPr>
        <w:t>Náklady na odstranění reklamované vady nese zhotovitel i ve sporných případech až do rozhodnutí soudu.</w:t>
      </w:r>
    </w:p>
    <w:p w14:paraId="1057B5F1" w14:textId="08DCB21B" w:rsidR="001B0B6D" w:rsidRPr="00AB1A19"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1A19">
        <w:rPr>
          <w:rFonts w:asciiTheme="minorHAnsi" w:hAnsiTheme="minorHAnsi" w:cstheme="minorHAnsi"/>
        </w:rPr>
        <w:t xml:space="preserve">Vadu je zhotovitel povinen odstranit nejpozději do </w:t>
      </w:r>
      <w:r w:rsidR="00AB1A19" w:rsidRPr="00AB1A19">
        <w:rPr>
          <w:rFonts w:asciiTheme="minorHAnsi" w:hAnsiTheme="minorHAnsi" w:cstheme="minorHAnsi"/>
        </w:rPr>
        <w:t>5</w:t>
      </w:r>
      <w:r w:rsidRPr="00AB1A19">
        <w:rPr>
          <w:rFonts w:asciiTheme="minorHAnsi" w:hAnsiTheme="minorHAnsi" w:cstheme="minorHAnsi"/>
        </w:rPr>
        <w:t xml:space="preserve"> pracovních dnů od započetí prací, pokud se smluvní strany nedohodnou jinak. </w:t>
      </w:r>
    </w:p>
    <w:p w14:paraId="0FEB8CA3" w14:textId="77777777" w:rsidR="001B0B6D" w:rsidRPr="00AB1A19"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1A19">
        <w:rPr>
          <w:rFonts w:asciiTheme="minorHAnsi" w:hAnsiTheme="minorHAnsi" w:cstheme="minorHAnsi"/>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5A7F0887" w14:textId="77777777" w:rsidR="001B0B6D" w:rsidRPr="00AB1A19"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1A19">
        <w:rPr>
          <w:rFonts w:asciiTheme="minorHAnsi" w:hAnsiTheme="minorHAnsi" w:cstheme="minorHAnsi"/>
        </w:rPr>
        <w:t>Provedenou opravu vady zhotovitel objednateli předá písemně.</w:t>
      </w:r>
    </w:p>
    <w:p w14:paraId="309BFB93" w14:textId="2E6341FD" w:rsidR="001B0B6D" w:rsidRPr="00D02BFC" w:rsidRDefault="001B0B6D" w:rsidP="001B0B6D">
      <w:pPr>
        <w:pStyle w:val="Nadpis2"/>
        <w:tabs>
          <w:tab w:val="clear" w:pos="860"/>
        </w:tabs>
        <w:suppressAutoHyphens/>
        <w:spacing w:before="0" w:after="80" w:line="240" w:lineRule="atLeast"/>
        <w:ind w:left="567"/>
        <w:rPr>
          <w:rFonts w:asciiTheme="minorHAnsi" w:hAnsiTheme="minorHAnsi" w:cstheme="minorHAnsi"/>
        </w:rPr>
      </w:pPr>
      <w:r w:rsidRPr="00AB1A19">
        <w:rPr>
          <w:rFonts w:asciiTheme="minorHAnsi" w:hAnsiTheme="minorHAnsi" w:cstheme="minorHAnsi"/>
        </w:rPr>
        <w:t>Zhotovitel zabezpečí na své náklady dopravní značení, včetně organizace dopravy po dobu odstraňování vady.</w:t>
      </w:r>
    </w:p>
    <w:p w14:paraId="6B0EF318" w14:textId="77777777" w:rsidR="001B0B6D" w:rsidRPr="00AB1A19" w:rsidRDefault="001B0B6D" w:rsidP="001B0B6D">
      <w:pPr>
        <w:pStyle w:val="Nadpis1"/>
        <w:suppressAutoHyphens/>
        <w:spacing w:before="0" w:after="80" w:line="240" w:lineRule="atLeast"/>
        <w:rPr>
          <w:rFonts w:asciiTheme="minorHAnsi" w:hAnsiTheme="minorHAnsi" w:cstheme="minorHAnsi"/>
          <w:sz w:val="22"/>
          <w:szCs w:val="22"/>
        </w:rPr>
      </w:pPr>
      <w:r w:rsidRPr="00AB1A19">
        <w:rPr>
          <w:rFonts w:asciiTheme="minorHAnsi" w:hAnsiTheme="minorHAnsi" w:cstheme="minorHAnsi"/>
          <w:sz w:val="22"/>
          <w:szCs w:val="22"/>
        </w:rPr>
        <w:t xml:space="preserve">Smluvní pokuty a úroky z prodlení </w:t>
      </w:r>
    </w:p>
    <w:p w14:paraId="3790BE81" w14:textId="2CD2F57C"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Nepředá-li zhotovitel objednateli řádně provedené dílo bez vad a nedodělků v termínu sjednaném dle čl. 4 odst. 4.3 této smlouvy, je objednatel oprávněn po zhotoviteli požadovat zaplacení smluvní pokuty ve výši </w:t>
      </w:r>
      <w:proofErr w:type="gramStart"/>
      <w:r w:rsidR="00AB1A19" w:rsidRPr="00AB1A19">
        <w:rPr>
          <w:rFonts w:asciiTheme="minorHAnsi" w:hAnsiTheme="minorHAnsi" w:cstheme="minorHAnsi"/>
        </w:rPr>
        <w:t>0,</w:t>
      </w:r>
      <w:r w:rsidR="000F2E31">
        <w:rPr>
          <w:rFonts w:asciiTheme="minorHAnsi" w:hAnsiTheme="minorHAnsi" w:cstheme="minorHAnsi"/>
        </w:rPr>
        <w:t>1</w:t>
      </w:r>
      <w:r w:rsidRPr="00AB1A19">
        <w:rPr>
          <w:rFonts w:asciiTheme="minorHAnsi" w:hAnsiTheme="minorHAnsi" w:cstheme="minorHAnsi"/>
        </w:rPr>
        <w:t>%</w:t>
      </w:r>
      <w:proofErr w:type="gramEnd"/>
      <w:r w:rsidRPr="00AB1A19">
        <w:rPr>
          <w:rFonts w:asciiTheme="minorHAnsi" w:hAnsiTheme="minorHAnsi" w:cstheme="minorHAnsi"/>
        </w:rPr>
        <w:t xml:space="preserve"> z celkové ceny díla za každý den prodlení. Převezme-li objednatel dílo s vadami, dohodly se smluvní strany, že objednatel nebude uplatňovat po zhotoviteli smluvní pokutu za prodlení s provedením díla za období od převzetí díla objednatelem.</w:t>
      </w:r>
    </w:p>
    <w:p w14:paraId="46E92C29" w14:textId="1908A159"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V případě, že zhotovitel nepředloží objednateli při předání staveniště časový harmonogram prací nebo jeho změnu dle čl. 4 odst. 4.1 této smlouvy, je objednatel oprávněn účtovat zhotoviteli smluvní pokutu ve výši </w:t>
      </w:r>
      <w:proofErr w:type="gramStart"/>
      <w:r w:rsidR="00AB1A19" w:rsidRPr="00AB1A19">
        <w:rPr>
          <w:rFonts w:asciiTheme="minorHAnsi" w:hAnsiTheme="minorHAnsi" w:cstheme="minorHAnsi"/>
        </w:rPr>
        <w:t>0,</w:t>
      </w:r>
      <w:r w:rsidR="00D33547">
        <w:rPr>
          <w:rFonts w:asciiTheme="minorHAnsi" w:hAnsiTheme="minorHAnsi" w:cstheme="minorHAnsi"/>
        </w:rPr>
        <w:t>05</w:t>
      </w:r>
      <w:r w:rsidRPr="00AB1A19">
        <w:rPr>
          <w:rFonts w:asciiTheme="minorHAnsi" w:hAnsiTheme="minorHAnsi" w:cstheme="minorHAnsi"/>
        </w:rPr>
        <w:t>%</w:t>
      </w:r>
      <w:proofErr w:type="gramEnd"/>
      <w:r w:rsidRPr="00AB1A19">
        <w:rPr>
          <w:rFonts w:asciiTheme="minorHAnsi" w:hAnsiTheme="minorHAnsi" w:cstheme="minorHAnsi"/>
        </w:rPr>
        <w:t xml:space="preserve"> z celkové ceny díla za každý den prodlení s předložením časového harmonogramu nebo jeho změny.</w:t>
      </w:r>
    </w:p>
    <w:p w14:paraId="7A4FFDCD" w14:textId="7AB1ADC2"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V případě nedodržení termínu splatnosti jednotlivých faktur objednatelem, je zhotovitel oprávněn účtovat objednateli úrok z prodlení ve výši </w:t>
      </w:r>
      <w:proofErr w:type="gramStart"/>
      <w:r w:rsidR="00AB1A19" w:rsidRPr="00AB1A19">
        <w:rPr>
          <w:rFonts w:asciiTheme="minorHAnsi" w:hAnsiTheme="minorHAnsi" w:cstheme="minorHAnsi"/>
        </w:rPr>
        <w:t>0,05</w:t>
      </w:r>
      <w:r w:rsidR="000F2E31">
        <w:rPr>
          <w:rFonts w:asciiTheme="minorHAnsi" w:hAnsiTheme="minorHAnsi" w:cstheme="minorHAnsi"/>
        </w:rPr>
        <w:t>%</w:t>
      </w:r>
      <w:proofErr w:type="gramEnd"/>
      <w:r w:rsidRPr="00AB1A19">
        <w:rPr>
          <w:rFonts w:asciiTheme="minorHAnsi" w:hAnsiTheme="minorHAnsi" w:cstheme="minorHAnsi"/>
        </w:rPr>
        <w:t xml:space="preserve"> z dlužné částky za každý den prodlení. </w:t>
      </w:r>
    </w:p>
    <w:p w14:paraId="69C8AAAA" w14:textId="4068AC9D"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V případě nedodržení termínu vystavení jednotlivých faktur zhotovitelem nebo nedodržení termínu doručení jednotlivých faktur objednateli, je objednatel oprávněn účtovat zhotoviteli smluvní pokutu ve výši stanovené dle § 252 zákona č. 280/2009 Sb., daňový řád z částky přenesené DPH dle § 92e zákona č. 235/2004 Sb., o DPH. </w:t>
      </w:r>
    </w:p>
    <w:p w14:paraId="52482C13" w14:textId="2C5190F0"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Objednatel je oprávněn po zhotoviteli požadovat zaplacení smluvní pokuty ve výši </w:t>
      </w:r>
      <w:proofErr w:type="gramStart"/>
      <w:r w:rsidR="00AB1A19" w:rsidRPr="00AB1A19">
        <w:rPr>
          <w:rFonts w:asciiTheme="minorHAnsi" w:hAnsiTheme="minorHAnsi" w:cstheme="minorHAnsi"/>
        </w:rPr>
        <w:t>0,</w:t>
      </w:r>
      <w:r w:rsidR="00D33547">
        <w:rPr>
          <w:rFonts w:asciiTheme="minorHAnsi" w:hAnsiTheme="minorHAnsi" w:cstheme="minorHAnsi"/>
        </w:rPr>
        <w:t>05</w:t>
      </w:r>
      <w:r w:rsidRPr="00AB1A19">
        <w:rPr>
          <w:rFonts w:asciiTheme="minorHAnsi" w:hAnsiTheme="minorHAnsi" w:cstheme="minorHAnsi"/>
        </w:rPr>
        <w:t>%</w:t>
      </w:r>
      <w:proofErr w:type="gramEnd"/>
      <w:r w:rsidRPr="00AB1A19">
        <w:rPr>
          <w:rFonts w:asciiTheme="minorHAnsi" w:hAnsiTheme="minorHAnsi" w:cstheme="minorHAnsi"/>
        </w:rPr>
        <w:t xml:space="preserve"> z celkové ceny díla za každý prokazatelně zjištěný případ nedodržení pořádku na pracovišti nebo nedodržení BOZP. Pokuta bude vyúčtována až poté, kdy zhotovitel zjištěné nedostatky ve stanovené lhůtě neodstraní.</w:t>
      </w:r>
    </w:p>
    <w:p w14:paraId="35CFB975" w14:textId="722C44BA"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V případě nedodržení termínu k odstranění vady, která se projevila v záruční době, je objednatel oprávněn účtovat zhotoviteli smluvní pokutu ve výši </w:t>
      </w:r>
      <w:proofErr w:type="gramStart"/>
      <w:r w:rsidR="00AB1A19" w:rsidRPr="00AB1A19">
        <w:rPr>
          <w:rFonts w:asciiTheme="minorHAnsi" w:hAnsiTheme="minorHAnsi" w:cstheme="minorHAnsi"/>
        </w:rPr>
        <w:t>0,</w:t>
      </w:r>
      <w:r w:rsidR="00D33547">
        <w:rPr>
          <w:rFonts w:asciiTheme="minorHAnsi" w:hAnsiTheme="minorHAnsi" w:cstheme="minorHAnsi"/>
        </w:rPr>
        <w:t>05</w:t>
      </w:r>
      <w:r w:rsidRPr="00AB1A19">
        <w:rPr>
          <w:rFonts w:asciiTheme="minorHAnsi" w:hAnsiTheme="minorHAnsi" w:cstheme="minorHAnsi"/>
        </w:rPr>
        <w:t>%</w:t>
      </w:r>
      <w:proofErr w:type="gramEnd"/>
      <w:r w:rsidRPr="00AB1A19">
        <w:rPr>
          <w:rFonts w:asciiTheme="minorHAnsi" w:hAnsiTheme="minorHAnsi" w:cstheme="minorHAnsi"/>
        </w:rPr>
        <w:t xml:space="preserve"> z celkové ceny díla za každý den prodlení s odstraněním a každou jednotlivou vadu. </w:t>
      </w:r>
    </w:p>
    <w:p w14:paraId="7D0A8E33" w14:textId="3C68DC28"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V případě nedodržení stanoveného termínu nástupu k odstranění vady v záruční době je objednatel oprávněn účtovat zhotoviteli smluvní pokutu ve výši</w:t>
      </w:r>
      <w:r w:rsidR="00AB1A19" w:rsidRPr="00AB1A19">
        <w:rPr>
          <w:rFonts w:asciiTheme="minorHAnsi" w:hAnsiTheme="minorHAnsi" w:cstheme="minorHAnsi"/>
        </w:rPr>
        <w:t xml:space="preserve"> </w:t>
      </w:r>
      <w:proofErr w:type="gramStart"/>
      <w:r w:rsidR="00AB1A19" w:rsidRPr="00AB1A19">
        <w:rPr>
          <w:rFonts w:asciiTheme="minorHAnsi" w:hAnsiTheme="minorHAnsi" w:cstheme="minorHAnsi"/>
        </w:rPr>
        <w:t>0,</w:t>
      </w:r>
      <w:r w:rsidR="00D33547">
        <w:rPr>
          <w:rFonts w:asciiTheme="minorHAnsi" w:hAnsiTheme="minorHAnsi" w:cstheme="minorHAnsi"/>
        </w:rPr>
        <w:t>05</w:t>
      </w:r>
      <w:r w:rsidRPr="00AB1A19">
        <w:rPr>
          <w:rFonts w:asciiTheme="minorHAnsi" w:hAnsiTheme="minorHAnsi" w:cstheme="minorHAnsi"/>
        </w:rPr>
        <w:t>%</w:t>
      </w:r>
      <w:proofErr w:type="gramEnd"/>
      <w:r w:rsidRPr="00AB1A19">
        <w:rPr>
          <w:rFonts w:asciiTheme="minorHAnsi" w:hAnsiTheme="minorHAnsi" w:cstheme="minorHAnsi"/>
        </w:rPr>
        <w:t xml:space="preserve"> z celkové ceny díla za každou vadu a každý den prodlení s nástupem k jejímu odstranění. </w:t>
      </w:r>
    </w:p>
    <w:p w14:paraId="69FAE24E" w14:textId="2401D78D"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V případě nedodržení termínu odstranění zařízení staveniště a vyklizení staveniště po předání a převzetí díla, je objednatel oprávněn účtovat zhotoviteli smluvní pokutu ve výši </w:t>
      </w:r>
      <w:proofErr w:type="gramStart"/>
      <w:r w:rsidR="00AB1A19" w:rsidRPr="00AB1A19">
        <w:rPr>
          <w:rFonts w:asciiTheme="minorHAnsi" w:hAnsiTheme="minorHAnsi" w:cstheme="minorHAnsi"/>
        </w:rPr>
        <w:t>0,</w:t>
      </w:r>
      <w:r w:rsidR="00D33547">
        <w:rPr>
          <w:rFonts w:asciiTheme="minorHAnsi" w:hAnsiTheme="minorHAnsi" w:cstheme="minorHAnsi"/>
        </w:rPr>
        <w:t>05</w:t>
      </w:r>
      <w:r w:rsidRPr="00AB1A19">
        <w:rPr>
          <w:rFonts w:asciiTheme="minorHAnsi" w:hAnsiTheme="minorHAnsi" w:cstheme="minorHAnsi"/>
        </w:rPr>
        <w:t>%</w:t>
      </w:r>
      <w:proofErr w:type="gramEnd"/>
      <w:r w:rsidRPr="00AB1A19">
        <w:rPr>
          <w:rFonts w:asciiTheme="minorHAnsi" w:hAnsiTheme="minorHAnsi" w:cstheme="minorHAnsi"/>
        </w:rPr>
        <w:t xml:space="preserve"> z celkové ceny díla za každý den prodlení s odstraněním zařízení staveniště a vyklizením staveniště. </w:t>
      </w:r>
    </w:p>
    <w:p w14:paraId="2737A287" w14:textId="06A9111B" w:rsidR="001B0B6D" w:rsidRPr="00AB1A19" w:rsidRDefault="001B0B6D" w:rsidP="00AB1A19">
      <w:pPr>
        <w:pStyle w:val="Nadpis2"/>
        <w:tabs>
          <w:tab w:val="clear" w:pos="860"/>
          <w:tab w:val="num" w:pos="567"/>
        </w:tabs>
        <w:ind w:left="567" w:hanging="567"/>
        <w:rPr>
          <w:rFonts w:asciiTheme="minorHAnsi" w:hAnsiTheme="minorHAnsi" w:cstheme="minorHAnsi"/>
        </w:rPr>
      </w:pPr>
      <w:r w:rsidRPr="00AB1A19">
        <w:rPr>
          <w:rFonts w:asciiTheme="minorHAnsi" w:hAnsiTheme="minorHAnsi" w:cstheme="minorHAnsi"/>
        </w:rPr>
        <w:t xml:space="preserve">Poruší-li zhotovitel kteroukoliv povinnost uvedenou v odst. 8.13 nebo odst. 8.15 této smlouvy, je objednatel oprávněn požadovat po zhotoviteli smluvní pokutu ve výši </w:t>
      </w:r>
      <w:proofErr w:type="gramStart"/>
      <w:r w:rsidRPr="00AB1A19">
        <w:rPr>
          <w:rFonts w:asciiTheme="minorHAnsi" w:hAnsiTheme="minorHAnsi" w:cstheme="minorHAnsi"/>
        </w:rPr>
        <w:t>0,</w:t>
      </w:r>
      <w:r w:rsidR="00D33547">
        <w:rPr>
          <w:rFonts w:asciiTheme="minorHAnsi" w:hAnsiTheme="minorHAnsi" w:cstheme="minorHAnsi"/>
        </w:rPr>
        <w:t>4</w:t>
      </w:r>
      <w:r w:rsidRPr="00AB1A19">
        <w:rPr>
          <w:rFonts w:asciiTheme="minorHAnsi" w:hAnsiTheme="minorHAnsi" w:cstheme="minorHAnsi"/>
        </w:rPr>
        <w:t>%</w:t>
      </w:r>
      <w:proofErr w:type="gramEnd"/>
      <w:r w:rsidRPr="00AB1A19">
        <w:rPr>
          <w:rFonts w:asciiTheme="minorHAnsi" w:hAnsiTheme="minorHAnsi" w:cstheme="minorHAnsi"/>
        </w:rPr>
        <w:t xml:space="preserve"> z celkové ceny díla.</w:t>
      </w:r>
      <w:r w:rsidR="00FF4CB0" w:rsidRPr="00AB1A19">
        <w:rPr>
          <w:rFonts w:asciiTheme="minorHAnsi" w:hAnsiTheme="minorHAnsi" w:cstheme="minorHAnsi"/>
        </w:rPr>
        <w:t xml:space="preserve"> </w:t>
      </w:r>
      <w:r w:rsidRPr="00AB1A19">
        <w:rPr>
          <w:rFonts w:asciiTheme="minorHAnsi" w:hAnsiTheme="minorHAnsi" w:cstheme="minorHAnsi"/>
        </w:rPr>
        <w:t xml:space="preserve"> </w:t>
      </w:r>
    </w:p>
    <w:p w14:paraId="15A7BD00" w14:textId="17217C7E" w:rsidR="001B0B6D" w:rsidRPr="00771D16" w:rsidRDefault="001B0B6D" w:rsidP="00771D16">
      <w:pPr>
        <w:pStyle w:val="Nadpis2"/>
        <w:tabs>
          <w:tab w:val="clear" w:pos="860"/>
          <w:tab w:val="num" w:pos="567"/>
        </w:tabs>
        <w:ind w:left="567"/>
        <w:rPr>
          <w:rFonts w:asciiTheme="minorHAnsi" w:hAnsiTheme="minorHAnsi" w:cstheme="minorHAnsi"/>
        </w:rPr>
      </w:pPr>
      <w:r w:rsidRPr="00AB1A19">
        <w:rPr>
          <w:rFonts w:asciiTheme="minorHAnsi" w:hAnsiTheme="minorHAnsi" w:cstheme="minorHAnsi"/>
        </w:rPr>
        <w:t xml:space="preserve">Nesplní-li zhotovitel kteroukoliv povinnost uvedenou v odst. 8.14 této smlouvy, je objednatel oprávněn požadovat po zhotoviteli smluvní pokutu ve výši </w:t>
      </w:r>
      <w:proofErr w:type="gramStart"/>
      <w:r w:rsidRPr="00AB1A19">
        <w:rPr>
          <w:rFonts w:asciiTheme="minorHAnsi" w:hAnsiTheme="minorHAnsi" w:cstheme="minorHAnsi"/>
        </w:rPr>
        <w:t>0,</w:t>
      </w:r>
      <w:r w:rsidR="000F2E31">
        <w:rPr>
          <w:rFonts w:asciiTheme="minorHAnsi" w:hAnsiTheme="minorHAnsi" w:cstheme="minorHAnsi"/>
        </w:rPr>
        <w:t>1</w:t>
      </w:r>
      <w:r w:rsidRPr="00AB1A19">
        <w:rPr>
          <w:rFonts w:asciiTheme="minorHAnsi" w:hAnsiTheme="minorHAnsi" w:cstheme="minorHAnsi"/>
        </w:rPr>
        <w:t>%</w:t>
      </w:r>
      <w:proofErr w:type="gramEnd"/>
      <w:r w:rsidRPr="00AB1A19">
        <w:rPr>
          <w:rFonts w:asciiTheme="minorHAnsi" w:hAnsiTheme="minorHAnsi" w:cstheme="minorHAnsi"/>
        </w:rPr>
        <w:t xml:space="preserve"> z celkové ceny díla za nedodržení této povinnosti u každého poddodavatele, u něhož nebude příslušná povinnost splněna</w:t>
      </w:r>
      <w:r w:rsidR="00AB1A19" w:rsidRPr="00AB1A19">
        <w:rPr>
          <w:rFonts w:asciiTheme="minorHAnsi" w:hAnsiTheme="minorHAnsi" w:cstheme="minorHAnsi"/>
        </w:rPr>
        <w:t xml:space="preserve">. </w:t>
      </w:r>
    </w:p>
    <w:p w14:paraId="5F0A5701" w14:textId="77777777" w:rsidR="001B0B6D" w:rsidRPr="00AB1A19" w:rsidRDefault="001B0B6D" w:rsidP="001B0B6D">
      <w:pPr>
        <w:tabs>
          <w:tab w:val="num" w:pos="567"/>
        </w:tabs>
        <w:overflowPunct/>
        <w:autoSpaceDE/>
        <w:autoSpaceDN/>
        <w:adjustRightInd/>
        <w:spacing w:after="80" w:line="240" w:lineRule="atLeast"/>
        <w:ind w:left="567" w:hanging="567"/>
        <w:jc w:val="both"/>
        <w:textAlignment w:val="auto"/>
        <w:rPr>
          <w:rFonts w:asciiTheme="minorHAnsi" w:hAnsiTheme="minorHAnsi" w:cstheme="minorHAnsi"/>
          <w:sz w:val="22"/>
          <w:szCs w:val="22"/>
        </w:rPr>
      </w:pPr>
      <w:r w:rsidRPr="00AB1A19">
        <w:rPr>
          <w:rFonts w:asciiTheme="minorHAnsi" w:hAnsiTheme="minorHAnsi" w:cstheme="minorHAnsi"/>
          <w:sz w:val="22"/>
          <w:szCs w:val="22"/>
        </w:rPr>
        <w:t>12.12 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0A2F08A6" w14:textId="30E74913" w:rsidR="001B0B6D" w:rsidRPr="00AB1A19" w:rsidRDefault="001B0B6D" w:rsidP="00D02BFC">
      <w:pPr>
        <w:tabs>
          <w:tab w:val="num" w:pos="567"/>
        </w:tabs>
        <w:overflowPunct/>
        <w:autoSpaceDE/>
        <w:autoSpaceDN/>
        <w:adjustRightInd/>
        <w:spacing w:after="80" w:line="240" w:lineRule="atLeast"/>
        <w:ind w:left="567" w:hanging="567"/>
        <w:jc w:val="both"/>
        <w:textAlignment w:val="auto"/>
        <w:rPr>
          <w:rFonts w:asciiTheme="minorHAnsi" w:hAnsiTheme="minorHAnsi" w:cstheme="minorHAnsi"/>
          <w:sz w:val="22"/>
          <w:szCs w:val="22"/>
        </w:rPr>
      </w:pPr>
      <w:r w:rsidRPr="00AB1A19">
        <w:rPr>
          <w:rFonts w:asciiTheme="minorHAnsi" w:hAnsiTheme="minorHAnsi" w:cstheme="minorHAnsi"/>
          <w:sz w:val="22"/>
          <w:szCs w:val="22"/>
        </w:rPr>
        <w:t>12.13 Smluvní strany se dohodly, že smluvní pokuty sjednané touto smlouvou zaplatí povinná strana nezávisle na zavinění</w:t>
      </w:r>
      <w:r w:rsidR="00AB1A19" w:rsidRPr="00AB1A19">
        <w:rPr>
          <w:rFonts w:asciiTheme="minorHAnsi" w:hAnsiTheme="minorHAnsi" w:cstheme="minorHAnsi"/>
          <w:sz w:val="22"/>
          <w:szCs w:val="22"/>
        </w:rPr>
        <w:t>,</w:t>
      </w:r>
      <w:r w:rsidRPr="00AB1A19">
        <w:rPr>
          <w:rFonts w:asciiTheme="minorHAnsi" w:hAnsiTheme="minorHAnsi" w:cstheme="minorHAnsi"/>
          <w:sz w:val="22"/>
          <w:szCs w:val="22"/>
        </w:rPr>
        <w:t xml:space="preserve"> a na tom, zda a v jaké výši vznikne druhé straně škoda, kterou lze vymáhat samostatně v plném rozsahu. Smluvní pokuty se nezapočítávají na náhradu případně vzniklé škody. </w:t>
      </w:r>
    </w:p>
    <w:p w14:paraId="496B7B2E" w14:textId="77777777" w:rsidR="001B0B6D" w:rsidRPr="00AB1A19" w:rsidRDefault="001B0B6D" w:rsidP="001B0B6D">
      <w:pPr>
        <w:pStyle w:val="Nadpis1"/>
        <w:suppressAutoHyphens/>
        <w:spacing w:before="0" w:after="80" w:line="240" w:lineRule="atLeast"/>
        <w:rPr>
          <w:rFonts w:asciiTheme="minorHAnsi" w:hAnsiTheme="minorHAnsi" w:cstheme="minorHAnsi"/>
          <w:sz w:val="22"/>
          <w:szCs w:val="22"/>
        </w:rPr>
      </w:pPr>
      <w:r w:rsidRPr="00AB1A19">
        <w:rPr>
          <w:rFonts w:asciiTheme="minorHAnsi" w:hAnsiTheme="minorHAnsi" w:cstheme="minorHAnsi"/>
          <w:sz w:val="22"/>
          <w:szCs w:val="22"/>
        </w:rPr>
        <w:t xml:space="preserve">Závěrečná ujednání                                 </w:t>
      </w:r>
    </w:p>
    <w:p w14:paraId="3B617A5D" w14:textId="77777777"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Smluvní strany se dohodly, že technický dozor u stavby nesmí provádět zhotovitel ani osoba s ním propojená. Porušení této povinnosti je považováno za podstatné porušení této smlouvy a objednatel může od této smlouvy odstoupit.</w:t>
      </w:r>
    </w:p>
    <w:p w14:paraId="6B8255E8" w14:textId="77777777"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Smluvní strany se dohodly na tom, že tato smlouva je uzavřena okamžikem podpisu obou smluvních stran, přičemž rozhodující je datum pozdějšího podpisu. </w:t>
      </w:r>
    </w:p>
    <w:p w14:paraId="02269D8C" w14:textId="3BA9B0C6" w:rsidR="001B0B6D" w:rsidRPr="00AB1A19" w:rsidRDefault="001B0B6D" w:rsidP="004A4646">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Objednatel je povinným subjektem dle zákona č. 340/2015 Sb., o registru smluv, v platném znění. Smluvní strany se dohodly, že povinnosti dle tohoto zákona v souvislosti s uveřejněním této smlouvy zajistí objednatel.</w:t>
      </w:r>
      <w:r w:rsidR="00521310" w:rsidRPr="00AB1A19">
        <w:rPr>
          <w:rFonts w:asciiTheme="minorHAnsi" w:hAnsiTheme="minorHAnsi" w:cstheme="minorHAnsi"/>
        </w:rPr>
        <w:t xml:space="preserve"> </w:t>
      </w:r>
      <w:r w:rsidRPr="00AB1A19">
        <w:rPr>
          <w:rFonts w:asciiTheme="minorHAnsi" w:hAnsiTheme="minorHAnsi" w:cstheme="minorHAnsi"/>
        </w:rPr>
        <w:t>Smluvní strany souhlasí s uveřejněním této smlouvy v registru smluv dle zákona č. 340/2015 Sb., o registru smluv, v platném znění.</w:t>
      </w:r>
      <w:r w:rsidR="00521310" w:rsidRPr="00AB1A19">
        <w:rPr>
          <w:rFonts w:asciiTheme="minorHAnsi" w:hAnsiTheme="minorHAnsi" w:cstheme="minorHAnsi"/>
        </w:rPr>
        <w:t xml:space="preserve"> </w:t>
      </w:r>
      <w:r w:rsidRPr="00AB1A19">
        <w:rPr>
          <w:rFonts w:asciiTheme="minorHAnsi" w:hAnsiTheme="minorHAnsi" w:cstheme="minorHAnsi"/>
        </w:rPr>
        <w:t xml:space="preserve">Smluvní strany souhlasí s tím, že v registru smluv bude zveřejněn celý rozsah této smlouvy, a to na dobu neurčitou. </w:t>
      </w:r>
    </w:p>
    <w:p w14:paraId="1E76A581" w14:textId="3EE27043"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Tato smlouva nabývá účinnosti dnem zveřejnění v registru smluv </w:t>
      </w:r>
    </w:p>
    <w:p w14:paraId="48B80EB2" w14:textId="77777777" w:rsidR="001B0B6D" w:rsidRPr="00AB1A19"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Změnit nebo doplnit tuto smlouvu mohou smluvní strany, jen v případě, že tím nebude porušen zákon o veřejných zakázkách, a to formou písemných dodatků, není-li touto smlouvou stanoveno jinak. </w:t>
      </w:r>
    </w:p>
    <w:p w14:paraId="5818A26C" w14:textId="77777777" w:rsidR="001B0B6D" w:rsidRPr="00771D16"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Objednatel a zhotovitel jsou oprávněni odstoupit od této smlouvy v případech stanovených v občanském </w:t>
      </w:r>
      <w:r w:rsidRPr="00771D16">
        <w:rPr>
          <w:rFonts w:asciiTheme="minorHAnsi" w:hAnsiTheme="minorHAnsi" w:cstheme="minorHAnsi"/>
        </w:rPr>
        <w:t xml:space="preserve">zákoníku a v případech uvedených v této smlouvě. </w:t>
      </w:r>
    </w:p>
    <w:p w14:paraId="441BE852" w14:textId="05085B0C" w:rsidR="001B0B6D" w:rsidRPr="00771D16" w:rsidRDefault="001B0B6D" w:rsidP="001B0B6D">
      <w:pPr>
        <w:pStyle w:val="Nadpis2"/>
        <w:tabs>
          <w:tab w:val="clear" w:pos="860"/>
        </w:tabs>
        <w:suppressAutoHyphens/>
        <w:spacing w:before="0" w:after="80" w:line="240" w:lineRule="atLeast"/>
        <w:ind w:left="567" w:hanging="567"/>
        <w:rPr>
          <w:rFonts w:asciiTheme="minorHAnsi" w:hAnsiTheme="minorHAnsi" w:cstheme="minorHAnsi"/>
        </w:rPr>
      </w:pPr>
      <w:r w:rsidRPr="00771D16">
        <w:rPr>
          <w:rFonts w:asciiTheme="minorHAnsi" w:hAnsiTheme="minorHAnsi" w:cstheme="minorHAnsi"/>
        </w:rPr>
        <w:t>Smluvní strany prohlašují, že si tuto smlouvu před jejím podpisem přečetly a že byla uzavřena podle jejich pravé a svobodné vůle, což stvrzují svými podpisy. Smlouva je vyhotovena v elektronické podobě.</w:t>
      </w:r>
    </w:p>
    <w:p w14:paraId="7DAC5885" w14:textId="69DAE1C8" w:rsidR="001B0B6D" w:rsidRPr="00AB1A19" w:rsidRDefault="001B0B6D" w:rsidP="001B0B6D">
      <w:pPr>
        <w:pStyle w:val="Nadpis2"/>
        <w:tabs>
          <w:tab w:val="clear" w:pos="860"/>
        </w:tabs>
        <w:spacing w:before="0" w:after="80" w:line="240" w:lineRule="atLeast"/>
        <w:ind w:left="567" w:hanging="567"/>
        <w:rPr>
          <w:rFonts w:asciiTheme="minorHAnsi" w:hAnsiTheme="minorHAnsi" w:cstheme="minorHAnsi"/>
        </w:rPr>
      </w:pPr>
      <w:r w:rsidRPr="00AB1A19">
        <w:rPr>
          <w:rFonts w:asciiTheme="minorHAnsi" w:hAnsiTheme="minorHAnsi" w:cstheme="minorHAnsi"/>
        </w:rPr>
        <w:t xml:space="preserve">O přidělení veřejné zakázky a o uzavření této smlouvy </w:t>
      </w:r>
      <w:proofErr w:type="gramStart"/>
      <w:r w:rsidRPr="00AB1A19">
        <w:rPr>
          <w:rFonts w:asciiTheme="minorHAnsi" w:hAnsiTheme="minorHAnsi" w:cstheme="minorHAnsi"/>
        </w:rPr>
        <w:t>rozhodla  …….</w:t>
      </w:r>
      <w:proofErr w:type="gramEnd"/>
      <w:r w:rsidRPr="00AB1A19">
        <w:rPr>
          <w:rFonts w:asciiTheme="minorHAnsi" w:hAnsiTheme="minorHAnsi" w:cstheme="minorHAnsi"/>
        </w:rPr>
        <w:t xml:space="preserve">. usnesením č. ……. ze dne </w:t>
      </w:r>
      <w:proofErr w:type="gramStart"/>
      <w:r w:rsidRPr="00AB1A19">
        <w:rPr>
          <w:rFonts w:asciiTheme="minorHAnsi" w:hAnsiTheme="minorHAnsi" w:cstheme="minorHAnsi"/>
        </w:rPr>
        <w:t>…….</w:t>
      </w:r>
      <w:proofErr w:type="gramEnd"/>
      <w:r w:rsidRPr="00AB1A19">
        <w:rPr>
          <w:rFonts w:asciiTheme="minorHAnsi" w:hAnsiTheme="minorHAnsi" w:cstheme="minorHAnsi"/>
        </w:rPr>
        <w:t xml:space="preserve">. . </w:t>
      </w:r>
    </w:p>
    <w:p w14:paraId="57CCD223" w14:textId="77777777" w:rsidR="001B0B6D" w:rsidRPr="00AB1A19" w:rsidRDefault="001B0B6D" w:rsidP="001B0B6D">
      <w:pPr>
        <w:pStyle w:val="Nadpis2"/>
        <w:tabs>
          <w:tab w:val="clear" w:pos="860"/>
        </w:tabs>
        <w:spacing w:before="0" w:after="80" w:line="240" w:lineRule="atLeast"/>
        <w:ind w:left="567" w:hanging="567"/>
        <w:rPr>
          <w:rFonts w:asciiTheme="minorHAnsi" w:hAnsiTheme="minorHAnsi" w:cstheme="minorHAnsi"/>
        </w:rPr>
      </w:pPr>
      <w:r w:rsidRPr="00AB1A19">
        <w:rPr>
          <w:rFonts w:asciiTheme="minorHAnsi" w:hAnsiTheme="minorHAnsi" w:cstheme="minorHAnsi"/>
        </w:rPr>
        <w:t>Přílohu smlouvy a její nedílnou součást tvoří:</w:t>
      </w:r>
    </w:p>
    <w:p w14:paraId="4A15D6F0" w14:textId="15D1C8D8" w:rsidR="001B0B6D" w:rsidRPr="00D02BFC" w:rsidRDefault="001B0B6D" w:rsidP="001B0B6D">
      <w:pPr>
        <w:pStyle w:val="Nadpis2"/>
        <w:numPr>
          <w:ilvl w:val="0"/>
          <w:numId w:val="5"/>
        </w:numPr>
        <w:tabs>
          <w:tab w:val="left" w:pos="708"/>
        </w:tabs>
        <w:suppressAutoHyphens/>
        <w:spacing w:before="0" w:after="80" w:line="240" w:lineRule="atLeast"/>
        <w:rPr>
          <w:rFonts w:asciiTheme="minorHAnsi" w:hAnsiTheme="minorHAnsi" w:cstheme="minorHAnsi"/>
        </w:rPr>
      </w:pPr>
      <w:r w:rsidRPr="00AB1A19">
        <w:rPr>
          <w:rFonts w:asciiTheme="minorHAnsi" w:hAnsiTheme="minorHAnsi" w:cstheme="minorHAnsi"/>
        </w:rPr>
        <w:t xml:space="preserve">Položkový rozpočet </w:t>
      </w:r>
      <w:r w:rsidRPr="00D02BFC">
        <w:rPr>
          <w:rFonts w:asciiTheme="minorHAnsi" w:hAnsiTheme="minorHAnsi" w:cstheme="minorHAnsi"/>
        </w:rPr>
        <w:tab/>
      </w:r>
      <w:r w:rsidRPr="00D02BFC">
        <w:rPr>
          <w:rFonts w:asciiTheme="minorHAnsi" w:hAnsiTheme="minorHAnsi" w:cstheme="minorHAnsi"/>
        </w:rPr>
        <w:tab/>
      </w:r>
      <w:r w:rsidRPr="00D02BFC">
        <w:rPr>
          <w:rFonts w:asciiTheme="minorHAnsi" w:hAnsiTheme="minorHAnsi" w:cstheme="minorHAnsi"/>
        </w:rPr>
        <w:tab/>
      </w:r>
    </w:p>
    <w:p w14:paraId="42E38031" w14:textId="77777777" w:rsidR="001B0B6D" w:rsidRPr="00AB1A19" w:rsidRDefault="001B0B6D" w:rsidP="001B0B6D">
      <w:pPr>
        <w:tabs>
          <w:tab w:val="center" w:pos="1080"/>
          <w:tab w:val="center" w:pos="4253"/>
        </w:tabs>
        <w:suppressAutoHyphens/>
        <w:spacing w:after="80" w:line="240" w:lineRule="atLeast"/>
        <w:rPr>
          <w:rFonts w:asciiTheme="minorHAnsi" w:hAnsiTheme="minorHAnsi" w:cstheme="minorHAnsi"/>
          <w:sz w:val="22"/>
          <w:szCs w:val="22"/>
        </w:rPr>
      </w:pPr>
      <w:r w:rsidRPr="00AB1A19">
        <w:rPr>
          <w:rFonts w:asciiTheme="minorHAnsi" w:hAnsiTheme="minorHAnsi" w:cstheme="minorHAnsi"/>
          <w:sz w:val="22"/>
          <w:szCs w:val="22"/>
        </w:rPr>
        <w:t>za objednatele</w:t>
      </w:r>
      <w:r w:rsidRPr="00AB1A19">
        <w:rPr>
          <w:rFonts w:asciiTheme="minorHAnsi" w:hAnsiTheme="minorHAnsi" w:cstheme="minorHAnsi"/>
          <w:sz w:val="22"/>
          <w:szCs w:val="22"/>
        </w:rPr>
        <w:tab/>
        <w:t xml:space="preserve">                         za zhotovitele</w:t>
      </w:r>
    </w:p>
    <w:p w14:paraId="2370B3AA" w14:textId="77777777" w:rsidR="00771D16" w:rsidRDefault="00771D16" w:rsidP="001B0B6D">
      <w:pPr>
        <w:tabs>
          <w:tab w:val="center" w:pos="1080"/>
          <w:tab w:val="center" w:pos="4253"/>
        </w:tabs>
        <w:suppressAutoHyphens/>
        <w:spacing w:after="80" w:line="240" w:lineRule="atLeast"/>
        <w:rPr>
          <w:rFonts w:asciiTheme="minorHAnsi" w:hAnsiTheme="minorHAnsi" w:cstheme="minorHAnsi"/>
          <w:sz w:val="22"/>
          <w:szCs w:val="22"/>
        </w:rPr>
      </w:pPr>
    </w:p>
    <w:p w14:paraId="48EB213B" w14:textId="77777777" w:rsidR="00D02BFC" w:rsidRPr="00AB1A19" w:rsidRDefault="00D02BFC" w:rsidP="001B0B6D">
      <w:pPr>
        <w:tabs>
          <w:tab w:val="center" w:pos="1080"/>
          <w:tab w:val="center" w:pos="4253"/>
        </w:tabs>
        <w:suppressAutoHyphens/>
        <w:spacing w:after="80" w:line="240" w:lineRule="atLeast"/>
        <w:rPr>
          <w:rFonts w:asciiTheme="minorHAnsi" w:hAnsiTheme="minorHAnsi" w:cstheme="minorHAnsi"/>
          <w:sz w:val="22"/>
          <w:szCs w:val="22"/>
        </w:rPr>
      </w:pPr>
    </w:p>
    <w:p w14:paraId="69DB1E04" w14:textId="3E26B7F1" w:rsidR="001B0B6D" w:rsidRPr="00AB1A19" w:rsidRDefault="001B0B6D" w:rsidP="001B0B6D">
      <w:pPr>
        <w:spacing w:after="80" w:line="240" w:lineRule="atLeast"/>
        <w:rPr>
          <w:rFonts w:asciiTheme="minorHAnsi" w:hAnsiTheme="minorHAnsi" w:cstheme="minorHAnsi"/>
          <w:sz w:val="22"/>
          <w:szCs w:val="22"/>
        </w:rPr>
      </w:pPr>
      <w:r w:rsidRPr="00AB1A19">
        <w:rPr>
          <w:rFonts w:asciiTheme="minorHAnsi" w:hAnsiTheme="minorHAnsi" w:cstheme="minorHAnsi"/>
          <w:sz w:val="22"/>
          <w:szCs w:val="22"/>
        </w:rPr>
        <w:t>……………………………..</w:t>
      </w:r>
      <w:r w:rsidRPr="00AB1A19">
        <w:rPr>
          <w:rFonts w:asciiTheme="minorHAnsi" w:hAnsiTheme="minorHAnsi" w:cstheme="minorHAnsi"/>
          <w:sz w:val="22"/>
          <w:szCs w:val="22"/>
        </w:rPr>
        <w:tab/>
      </w:r>
      <w:r w:rsidRPr="00AB1A19">
        <w:rPr>
          <w:rFonts w:asciiTheme="minorHAnsi" w:hAnsiTheme="minorHAnsi" w:cstheme="minorHAnsi"/>
          <w:sz w:val="22"/>
          <w:szCs w:val="22"/>
        </w:rPr>
        <w:tab/>
      </w:r>
      <w:r w:rsidRPr="00AB1A19">
        <w:rPr>
          <w:rFonts w:asciiTheme="minorHAnsi" w:hAnsiTheme="minorHAnsi" w:cstheme="minorHAnsi"/>
          <w:sz w:val="22"/>
          <w:szCs w:val="22"/>
        </w:rPr>
        <w:tab/>
      </w:r>
      <w:r w:rsidR="00771D16">
        <w:rPr>
          <w:rFonts w:asciiTheme="minorHAnsi" w:hAnsiTheme="minorHAnsi" w:cstheme="minorHAnsi"/>
          <w:sz w:val="22"/>
          <w:szCs w:val="22"/>
        </w:rPr>
        <w:t xml:space="preserve">               </w:t>
      </w:r>
      <w:r w:rsidRPr="00AB1A19">
        <w:rPr>
          <w:rFonts w:asciiTheme="minorHAnsi" w:hAnsiTheme="minorHAnsi" w:cstheme="minorHAnsi"/>
          <w:sz w:val="22"/>
          <w:szCs w:val="22"/>
        </w:rPr>
        <w:t xml:space="preserve">………………………………………… </w:t>
      </w:r>
    </w:p>
    <w:p w14:paraId="3A6AE3DB" w14:textId="2CF4E714" w:rsidR="001B0B6D" w:rsidRPr="00D02BFC" w:rsidRDefault="001B0B6D" w:rsidP="00D02BFC">
      <w:pPr>
        <w:spacing w:after="80" w:line="240" w:lineRule="atLeast"/>
        <w:rPr>
          <w:rFonts w:asciiTheme="minorHAnsi" w:hAnsiTheme="minorHAnsi" w:cstheme="minorHAnsi"/>
          <w:i/>
          <w:sz w:val="22"/>
          <w:szCs w:val="22"/>
        </w:rPr>
      </w:pPr>
      <w:r w:rsidRPr="00AB1A19">
        <w:rPr>
          <w:rFonts w:asciiTheme="minorHAnsi" w:hAnsiTheme="minorHAnsi" w:cstheme="minorHAnsi"/>
          <w:i/>
          <w:sz w:val="22"/>
          <w:szCs w:val="22"/>
        </w:rPr>
        <w:t>za statutární město Karviná</w:t>
      </w:r>
      <w:r w:rsidRPr="00AB1A19">
        <w:rPr>
          <w:rFonts w:asciiTheme="minorHAnsi" w:hAnsiTheme="minorHAnsi" w:cstheme="minorHAnsi"/>
          <w:i/>
          <w:sz w:val="22"/>
          <w:szCs w:val="22"/>
        </w:rPr>
        <w:tab/>
      </w:r>
      <w:r w:rsidR="00C45923">
        <w:rPr>
          <w:rFonts w:asciiTheme="minorHAnsi" w:hAnsiTheme="minorHAnsi" w:cstheme="minorHAnsi"/>
          <w:i/>
          <w:sz w:val="22"/>
          <w:szCs w:val="22"/>
        </w:rPr>
        <w:tab/>
      </w:r>
      <w:r w:rsidR="00C45923">
        <w:rPr>
          <w:rFonts w:asciiTheme="minorHAnsi" w:hAnsiTheme="minorHAnsi" w:cstheme="minorHAnsi"/>
          <w:i/>
          <w:sz w:val="22"/>
          <w:szCs w:val="22"/>
        </w:rPr>
        <w:tab/>
      </w:r>
      <w:permStart w:id="654403147" w:edGrp="everyone"/>
      <w:r w:rsidR="00C45923" w:rsidRPr="00C45923">
        <w:rPr>
          <w:rFonts w:asciiTheme="minorHAnsi" w:hAnsiTheme="minorHAnsi" w:cstheme="minorHAnsi"/>
          <w:color w:val="FF0000"/>
          <w:sz w:val="22"/>
          <w:szCs w:val="22"/>
        </w:rPr>
        <w:t>DOPLNÍ ÚČASTNÍK</w:t>
      </w:r>
      <w:r w:rsidR="00C45923" w:rsidRPr="00C45923">
        <w:rPr>
          <w:rFonts w:asciiTheme="minorHAnsi" w:hAnsiTheme="minorHAnsi" w:cstheme="minorHAnsi"/>
          <w:color w:val="FF0000"/>
          <w:sz w:val="22"/>
          <w:szCs w:val="22"/>
        </w:rPr>
        <w:tab/>
      </w:r>
    </w:p>
    <w:permEnd w:id="654403147"/>
    <w:p w14:paraId="3E8B2F8B" w14:textId="77777777" w:rsidR="008D48B2" w:rsidRPr="00AB1A19" w:rsidRDefault="008D48B2">
      <w:pPr>
        <w:rPr>
          <w:rFonts w:asciiTheme="minorHAnsi" w:hAnsiTheme="minorHAnsi" w:cstheme="minorHAnsi"/>
          <w:sz w:val="22"/>
          <w:szCs w:val="22"/>
        </w:rPr>
      </w:pPr>
    </w:p>
    <w:sectPr w:rsidR="008D48B2" w:rsidRPr="00AB1A19" w:rsidSect="008B3D44">
      <w:footerReference w:type="even" r:id="rId8"/>
      <w:footerReference w:type="default" r:id="rId9"/>
      <w:footnotePr>
        <w:numStart w:val="0"/>
        <w:numRestart w:val="eachPage"/>
      </w:footnotePr>
      <w:endnotePr>
        <w:numFmt w:val="decimal"/>
        <w:numStart w:val="0"/>
      </w:endnotePr>
      <w:pgSz w:w="11900" w:h="16832" w:code="9"/>
      <w:pgMar w:top="1418" w:right="1440" w:bottom="1418"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E562E" w14:textId="77777777" w:rsidR="002917F0" w:rsidRDefault="002917F0" w:rsidP="001B0B6D">
      <w:r>
        <w:separator/>
      </w:r>
    </w:p>
  </w:endnote>
  <w:endnote w:type="continuationSeparator" w:id="0">
    <w:p w14:paraId="4EE864CE" w14:textId="77777777" w:rsidR="002917F0" w:rsidRDefault="002917F0" w:rsidP="001B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25BC" w14:textId="77777777" w:rsidR="007528D3" w:rsidRDefault="003C6919">
    <w:pPr>
      <w:pStyle w:val="Zpat"/>
    </w:pPr>
    <w:r>
      <w:rPr>
        <w:noProof/>
      </w:rPr>
      <mc:AlternateContent>
        <mc:Choice Requires="wps">
          <w:drawing>
            <wp:anchor distT="0" distB="0" distL="114300" distR="114300" simplePos="0" relativeHeight="251659264" behindDoc="1" locked="0" layoutInCell="1" allowOverlap="1" wp14:anchorId="518E3E6F" wp14:editId="58FE071B">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F1EC3CE" w14:textId="77777777" w:rsidR="007528D3" w:rsidRPr="00651A69" w:rsidRDefault="007528D3"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8E3E6F"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1F1EC3CE" w14:textId="77777777" w:rsidR="007528D3" w:rsidRPr="00651A69" w:rsidRDefault="007528D3"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58D7" w14:textId="77777777" w:rsidR="007528D3" w:rsidRPr="00651A69" w:rsidRDefault="00FA6C2D" w:rsidP="00C84EDA">
    <w:pPr>
      <w:rPr>
        <w:rFonts w:ascii="Arial" w:hAnsi="Arial" w:cs="Arial"/>
        <w:sz w:val="12"/>
        <w:szCs w:val="12"/>
      </w:rPr>
    </w:pPr>
    <w:r>
      <w:rPr>
        <w:rFonts w:ascii="Arial" w:hAnsi="Arial" w:cs="Arial"/>
        <w:sz w:val="12"/>
        <w:szCs w:val="12"/>
      </w:rPr>
      <w:t>MMK.SML.05.01.22</w:t>
    </w:r>
  </w:p>
  <w:p w14:paraId="1FF9E9BA" w14:textId="77777777" w:rsidR="007528D3" w:rsidRDefault="003C6919" w:rsidP="002255DD">
    <w:pPr>
      <w:pStyle w:val="Zpat"/>
      <w:jc w:val="right"/>
    </w:pPr>
    <w:r>
      <w:rPr>
        <w:noProof/>
      </w:rPr>
      <mc:AlternateContent>
        <mc:Choice Requires="wps">
          <w:drawing>
            <wp:anchor distT="0" distB="0" distL="114300" distR="114300" simplePos="0" relativeHeight="251660288" behindDoc="1" locked="0" layoutInCell="1" allowOverlap="1" wp14:anchorId="24638E65" wp14:editId="1A5A8EA3">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7040DB7" w14:textId="77777777" w:rsidR="007528D3" w:rsidRPr="00651A69" w:rsidRDefault="003C6919" w:rsidP="002255DD">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638E65" id="_x0000_t202" coordsize="21600,21600" o:spt="202" path="m,l,21600r21600,l21600,xe">
              <v:stroke joinstyle="miter"/>
              <v:path gradientshapeok="t" o:connecttype="rect"/>
            </v:shapetype>
            <v:shape id="Text Box 2" o:spid="_x0000_s1027" type="#_x0000_t202" style="position:absolute;left:0;text-align:left;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17040DB7" w14:textId="77777777" w:rsidR="007528D3" w:rsidRPr="00651A69" w:rsidRDefault="003C6919" w:rsidP="002255DD">
                    <w:pPr>
                      <w:rPr>
                        <w:rFonts w:ascii="Arial" w:hAnsi="Arial" w:cs="Arial"/>
                        <w:sz w:val="12"/>
                        <w:szCs w:val="12"/>
                      </w:rPr>
                    </w:pPr>
                    <w:r>
                      <w:rPr>
                        <w:rFonts w:ascii="Arial" w:hAnsi="Arial" w:cs="Arial"/>
                        <w:sz w:val="12"/>
                        <w:szCs w:val="12"/>
                      </w:rPr>
                      <w:t>.</w:t>
                    </w:r>
                  </w:p>
                </w:txbxContent>
              </v:textbox>
              <w10:wrap anchory="page"/>
            </v:shape>
          </w:pict>
        </mc:Fallback>
      </mc:AlternateContent>
    </w:r>
    <w:r>
      <w:t xml:space="preserve">Strana </w:t>
    </w:r>
    <w:r>
      <w:fldChar w:fldCharType="begin"/>
    </w:r>
    <w:r>
      <w:instrText xml:space="preserve"> PAGE </w:instrText>
    </w:r>
    <w:r>
      <w:fldChar w:fldCharType="separate"/>
    </w:r>
    <w:r w:rsidR="00775CDF">
      <w:rPr>
        <w:noProof/>
      </w:rPr>
      <w:t>14</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775CDF">
      <w:rPr>
        <w:noProof/>
      </w:rPr>
      <w:t>14</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A4EE1" w14:textId="77777777" w:rsidR="002917F0" w:rsidRDefault="002917F0" w:rsidP="001B0B6D">
      <w:r>
        <w:separator/>
      </w:r>
    </w:p>
  </w:footnote>
  <w:footnote w:type="continuationSeparator" w:id="0">
    <w:p w14:paraId="7A99C61C" w14:textId="77777777" w:rsidR="002917F0" w:rsidRDefault="002917F0" w:rsidP="001B0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 w15:restartNumberingAfterBreak="0">
    <w:nsid w:val="0F945EBE"/>
    <w:multiLevelType w:val="hybridMultilevel"/>
    <w:tmpl w:val="EF229262"/>
    <w:lvl w:ilvl="0" w:tplc="43C086D6">
      <w:start w:val="2"/>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b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21FC6C64"/>
    <w:multiLevelType w:val="hybridMultilevel"/>
    <w:tmpl w:val="DD36F2C6"/>
    <w:lvl w:ilvl="0" w:tplc="2890A900">
      <w:start w:val="1"/>
      <w:numFmt w:val="lowerLetter"/>
      <w:lvlText w:val="%1)"/>
      <w:lvlJc w:val="left"/>
      <w:pPr>
        <w:tabs>
          <w:tab w:val="num" w:pos="938"/>
        </w:tabs>
        <w:ind w:left="938" w:hanging="360"/>
      </w:pPr>
      <w:rPr>
        <w:rFonts w:asciiTheme="minorHAnsi" w:eastAsia="Times New Roman" w:hAnsiTheme="minorHAnsi" w:cstheme="minorHAnsi"/>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6" w15:restartNumberingAfterBreak="0">
    <w:nsid w:val="5AC617B0"/>
    <w:multiLevelType w:val="hybridMultilevel"/>
    <w:tmpl w:val="C7A0DD24"/>
    <w:lvl w:ilvl="0" w:tplc="103C10E0">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7" w15:restartNumberingAfterBreak="0">
    <w:nsid w:val="65DE47A5"/>
    <w:multiLevelType w:val="hybridMultilevel"/>
    <w:tmpl w:val="87AAFFEA"/>
    <w:lvl w:ilvl="0" w:tplc="FA74FE68">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9"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1401756512">
    <w:abstractNumId w:val="4"/>
  </w:num>
  <w:num w:numId="2" w16cid:durableId="1754810922">
    <w:abstractNumId w:val="2"/>
  </w:num>
  <w:num w:numId="3" w16cid:durableId="1189755906">
    <w:abstractNumId w:val="5"/>
  </w:num>
  <w:num w:numId="4" w16cid:durableId="1619096532">
    <w:abstractNumId w:val="8"/>
  </w:num>
  <w:num w:numId="5" w16cid:durableId="1716074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8510905">
    <w:abstractNumId w:val="9"/>
  </w:num>
  <w:num w:numId="7" w16cid:durableId="2014868147">
    <w:abstractNumId w:val="4"/>
    <w:lvlOverride w:ilvl="0">
      <w:startOverride w:val="9"/>
    </w:lvlOverride>
    <w:lvlOverride w:ilvl="1">
      <w:startOverride w:val="3"/>
    </w:lvlOverride>
  </w:num>
  <w:num w:numId="8" w16cid:durableId="488181121">
    <w:abstractNumId w:val="4"/>
    <w:lvlOverride w:ilvl="0">
      <w:startOverride w:val="6"/>
    </w:lvlOverride>
    <w:lvlOverride w:ilvl="1">
      <w:startOverride w:val="4"/>
    </w:lvlOverride>
  </w:num>
  <w:num w:numId="9" w16cid:durableId="1538854414">
    <w:abstractNumId w:val="6"/>
  </w:num>
  <w:num w:numId="10" w16cid:durableId="132338049">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449391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3011054">
    <w:abstractNumId w:val="0"/>
  </w:num>
  <w:num w:numId="13" w16cid:durableId="907350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8819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8415144">
    <w:abstractNumId w:val="4"/>
    <w:lvlOverride w:ilvl="0">
      <w:startOverride w:val="2"/>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o0xreTvKTopbpCPnLE7tQxI147A/Td3o65NPhvcWcIHfCj09Miu3bmlLvCS2ZkHDWtlV4NH4NRn041wFRU4SQ==" w:salt="M3wRGlG936FTrGJLWPuEIQ=="/>
  <w:defaultTabStop w:val="708"/>
  <w:hyphenationZone w:val="425"/>
  <w:characterSpacingControl w:val="doNotCompress"/>
  <w:savePreviewPicture/>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B6D"/>
    <w:rsid w:val="000F2E31"/>
    <w:rsid w:val="001B0B6D"/>
    <w:rsid w:val="001F1963"/>
    <w:rsid w:val="002061DA"/>
    <w:rsid w:val="002767D5"/>
    <w:rsid w:val="002917F0"/>
    <w:rsid w:val="003433B1"/>
    <w:rsid w:val="00363FDA"/>
    <w:rsid w:val="00380F63"/>
    <w:rsid w:val="003A56DB"/>
    <w:rsid w:val="003C6919"/>
    <w:rsid w:val="0041437A"/>
    <w:rsid w:val="00424E30"/>
    <w:rsid w:val="00435B95"/>
    <w:rsid w:val="00475A43"/>
    <w:rsid w:val="004A1147"/>
    <w:rsid w:val="00521310"/>
    <w:rsid w:val="00556AEC"/>
    <w:rsid w:val="005A209E"/>
    <w:rsid w:val="00661B4C"/>
    <w:rsid w:val="00674F9F"/>
    <w:rsid w:val="006A23F8"/>
    <w:rsid w:val="00711D68"/>
    <w:rsid w:val="007528D3"/>
    <w:rsid w:val="00771D16"/>
    <w:rsid w:val="00775CDF"/>
    <w:rsid w:val="007C0474"/>
    <w:rsid w:val="00812983"/>
    <w:rsid w:val="008464C6"/>
    <w:rsid w:val="00847811"/>
    <w:rsid w:val="00876C58"/>
    <w:rsid w:val="00887875"/>
    <w:rsid w:val="008D48B2"/>
    <w:rsid w:val="008F0CE9"/>
    <w:rsid w:val="008F57CD"/>
    <w:rsid w:val="008F6AC5"/>
    <w:rsid w:val="00913ABD"/>
    <w:rsid w:val="00994B8F"/>
    <w:rsid w:val="00A74B2B"/>
    <w:rsid w:val="00AB1A19"/>
    <w:rsid w:val="00AB435C"/>
    <w:rsid w:val="00AD1448"/>
    <w:rsid w:val="00AE19E9"/>
    <w:rsid w:val="00C45923"/>
    <w:rsid w:val="00C55225"/>
    <w:rsid w:val="00C6646A"/>
    <w:rsid w:val="00CE2346"/>
    <w:rsid w:val="00CF42BC"/>
    <w:rsid w:val="00CF7527"/>
    <w:rsid w:val="00D02BFC"/>
    <w:rsid w:val="00D33547"/>
    <w:rsid w:val="00F17EA0"/>
    <w:rsid w:val="00F41CCD"/>
    <w:rsid w:val="00FA6C2D"/>
    <w:rsid w:val="00FF4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0A90"/>
  <w15:chartTrackingRefBased/>
  <w15:docId w15:val="{4268D2A0-A84C-416C-B02D-58560047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0B6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B0B6D"/>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1B0B6D"/>
    <w:pPr>
      <w:widowControl w:val="0"/>
      <w:numPr>
        <w:ilvl w:val="1"/>
        <w:numId w:val="1"/>
      </w:numPr>
      <w:tabs>
        <w:tab w:val="clear" w:pos="576"/>
        <w:tab w:val="num" w:pos="860"/>
      </w:tabs>
      <w:overflowPunct/>
      <w:autoSpaceDE/>
      <w:autoSpaceDN/>
      <w:adjustRightInd/>
      <w:spacing w:before="120"/>
      <w:ind w:left="860"/>
      <w:jc w:val="both"/>
      <w:textAlignment w:val="auto"/>
      <w:outlineLvl w:val="1"/>
    </w:pPr>
    <w:rPr>
      <w:sz w:val="22"/>
      <w:szCs w:val="22"/>
    </w:rPr>
  </w:style>
  <w:style w:type="paragraph" w:styleId="Nadpis3">
    <w:name w:val="heading 3"/>
    <w:basedOn w:val="Normln"/>
    <w:next w:val="Normln"/>
    <w:link w:val="Nadpis3Char"/>
    <w:qFormat/>
    <w:rsid w:val="001B0B6D"/>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1B0B6D"/>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1B0B6D"/>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1B0B6D"/>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1B0B6D"/>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1B0B6D"/>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1B0B6D"/>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0B6D"/>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1B0B6D"/>
    <w:rPr>
      <w:rFonts w:ascii="Times New Roman" w:eastAsia="Times New Roman" w:hAnsi="Times New Roman" w:cs="Times New Roman"/>
      <w:lang w:eastAsia="cs-CZ"/>
    </w:rPr>
  </w:style>
  <w:style w:type="character" w:customStyle="1" w:styleId="Nadpis3Char">
    <w:name w:val="Nadpis 3 Char"/>
    <w:basedOn w:val="Standardnpsmoodstavce"/>
    <w:link w:val="Nadpis3"/>
    <w:rsid w:val="001B0B6D"/>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1B0B6D"/>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1B0B6D"/>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1B0B6D"/>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1B0B6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1B0B6D"/>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1B0B6D"/>
    <w:rPr>
      <w:rFonts w:ascii="Arial" w:eastAsia="Times New Roman" w:hAnsi="Arial" w:cs="Arial"/>
      <w:lang w:eastAsia="cs-CZ"/>
    </w:rPr>
  </w:style>
  <w:style w:type="paragraph" w:styleId="Zpat">
    <w:name w:val="footer"/>
    <w:basedOn w:val="Normln"/>
    <w:link w:val="ZpatChar"/>
    <w:rsid w:val="001B0B6D"/>
    <w:pPr>
      <w:tabs>
        <w:tab w:val="center" w:pos="4536"/>
        <w:tab w:val="right" w:pos="9072"/>
      </w:tabs>
    </w:pPr>
  </w:style>
  <w:style w:type="character" w:customStyle="1" w:styleId="ZpatChar">
    <w:name w:val="Zápatí Char"/>
    <w:basedOn w:val="Standardnpsmoodstavce"/>
    <w:link w:val="Zpat"/>
    <w:rsid w:val="001B0B6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B0B6D"/>
    <w:pPr>
      <w:ind w:left="720"/>
      <w:contextualSpacing/>
      <w:textAlignment w:val="auto"/>
    </w:pPr>
  </w:style>
  <w:style w:type="paragraph" w:customStyle="1" w:styleId="Normln0">
    <w:name w:val="Normální~~~~"/>
    <w:basedOn w:val="Normln"/>
    <w:rsid w:val="001B0B6D"/>
    <w:pPr>
      <w:widowControl w:val="0"/>
      <w:overflowPunct/>
      <w:autoSpaceDE/>
      <w:autoSpaceDN/>
      <w:adjustRightInd/>
      <w:spacing w:line="276" w:lineRule="auto"/>
      <w:textAlignment w:val="auto"/>
    </w:pPr>
    <w:rPr>
      <w:sz w:val="24"/>
    </w:rPr>
  </w:style>
  <w:style w:type="paragraph" w:customStyle="1" w:styleId="Normln1">
    <w:name w:val="Normální~~~~~~"/>
    <w:basedOn w:val="Normln"/>
    <w:rsid w:val="001B0B6D"/>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1B0B6D"/>
    <w:pPr>
      <w:suppressAutoHyphens/>
      <w:spacing w:line="265" w:lineRule="auto"/>
    </w:pPr>
    <w:rPr>
      <w:sz w:val="24"/>
    </w:rPr>
  </w:style>
  <w:style w:type="paragraph" w:styleId="Zkladntext">
    <w:name w:val="Body Text"/>
    <w:basedOn w:val="Normln"/>
    <w:link w:val="ZkladntextChar"/>
    <w:uiPriority w:val="99"/>
    <w:rsid w:val="001B0B6D"/>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1B0B6D"/>
    <w:rPr>
      <w:rFonts w:ascii="Times New Roman" w:eastAsia="Times New Roman" w:hAnsi="Times New Roman" w:cs="Times New Roman"/>
      <w:sz w:val="24"/>
      <w:szCs w:val="24"/>
      <w:lang w:eastAsia="cs-CZ"/>
    </w:rPr>
  </w:style>
  <w:style w:type="paragraph" w:customStyle="1" w:styleId="Default">
    <w:name w:val="Default"/>
    <w:rsid w:val="001B0B6D"/>
    <w:pPr>
      <w:autoSpaceDE w:val="0"/>
      <w:autoSpaceDN w:val="0"/>
      <w:adjustRightInd w:val="0"/>
      <w:spacing w:after="0" w:line="240" w:lineRule="auto"/>
    </w:pPr>
    <w:rPr>
      <w:rFonts w:ascii="Arial" w:hAnsi="Arial" w:cs="Arial"/>
      <w:color w:val="000000"/>
      <w:sz w:val="24"/>
      <w:szCs w:val="24"/>
    </w:rPr>
  </w:style>
  <w:style w:type="paragraph" w:customStyle="1" w:styleId="Normln2">
    <w:name w:val="Normální~"/>
    <w:basedOn w:val="Normln"/>
    <w:rsid w:val="001B0B6D"/>
    <w:pPr>
      <w:suppressAutoHyphens/>
      <w:spacing w:line="276" w:lineRule="auto"/>
      <w:jc w:val="center"/>
    </w:pPr>
    <w:rPr>
      <w:sz w:val="24"/>
    </w:rPr>
  </w:style>
  <w:style w:type="character" w:customStyle="1" w:styleId="OdstneslChar">
    <w:name w:val="Odst. nečísl. Char"/>
    <w:basedOn w:val="Standardnpsmoodstavce"/>
    <w:link w:val="Odstnesl"/>
    <w:uiPriority w:val="4"/>
    <w:locked/>
    <w:rsid w:val="001B0B6D"/>
    <w:rPr>
      <w:rFonts w:ascii="Arial" w:hAnsi="Arial" w:cs="Arial"/>
    </w:rPr>
  </w:style>
  <w:style w:type="paragraph" w:customStyle="1" w:styleId="Odstnesl">
    <w:name w:val="Odst. nečísl."/>
    <w:basedOn w:val="Normln"/>
    <w:link w:val="OdstneslChar"/>
    <w:uiPriority w:val="4"/>
    <w:rsid w:val="001B0B6D"/>
    <w:pPr>
      <w:overflowPunct/>
      <w:autoSpaceDE/>
      <w:autoSpaceDN/>
      <w:adjustRightInd/>
      <w:spacing w:after="120"/>
      <w:ind w:left="425"/>
      <w:jc w:val="both"/>
      <w:textAlignment w:val="auto"/>
    </w:pPr>
    <w:rPr>
      <w:rFonts w:ascii="Arial" w:eastAsiaTheme="minorHAnsi" w:hAnsi="Arial" w:cs="Arial"/>
      <w:sz w:val="22"/>
      <w:szCs w:val="22"/>
      <w:lang w:eastAsia="en-US"/>
    </w:rPr>
  </w:style>
  <w:style w:type="character" w:styleId="Hypertextovodkaz">
    <w:name w:val="Hyperlink"/>
    <w:basedOn w:val="Standardnpsmoodstavce"/>
    <w:uiPriority w:val="99"/>
    <w:semiHidden/>
    <w:unhideWhenUsed/>
    <w:rsid w:val="001B0B6D"/>
    <w:rPr>
      <w:color w:val="0563C1"/>
      <w:u w:val="single"/>
    </w:rPr>
  </w:style>
  <w:style w:type="paragraph" w:customStyle="1" w:styleId="ZkladntextIMP">
    <w:name w:val="Základní text_IMP"/>
    <w:basedOn w:val="Normln"/>
    <w:rsid w:val="001B0B6D"/>
    <w:pPr>
      <w:suppressAutoHyphens/>
      <w:spacing w:line="276" w:lineRule="auto"/>
      <w:textAlignment w:val="auto"/>
    </w:pPr>
    <w:rPr>
      <w:sz w:val="24"/>
      <w:lang w:eastAsia="zh-CN"/>
    </w:rPr>
  </w:style>
  <w:style w:type="paragraph" w:styleId="Zhlav">
    <w:name w:val="header"/>
    <w:basedOn w:val="Normln"/>
    <w:link w:val="ZhlavChar"/>
    <w:unhideWhenUsed/>
    <w:rsid w:val="001B0B6D"/>
    <w:pPr>
      <w:tabs>
        <w:tab w:val="center" w:pos="4536"/>
        <w:tab w:val="right" w:pos="9072"/>
      </w:tabs>
    </w:pPr>
  </w:style>
  <w:style w:type="character" w:customStyle="1" w:styleId="ZhlavChar">
    <w:name w:val="Záhlaví Char"/>
    <w:basedOn w:val="Standardnpsmoodstavce"/>
    <w:link w:val="Zhlav"/>
    <w:rsid w:val="001B0B6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35B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5B95"/>
    <w:rPr>
      <w:rFonts w:ascii="Segoe UI" w:eastAsia="Times New Roman" w:hAnsi="Segoe UI" w:cs="Segoe UI"/>
      <w:sz w:val="18"/>
      <w:szCs w:val="18"/>
      <w:lang w:eastAsia="cs-CZ"/>
    </w:rPr>
  </w:style>
  <w:style w:type="paragraph" w:styleId="Revize">
    <w:name w:val="Revision"/>
    <w:hidden/>
    <w:uiPriority w:val="99"/>
    <w:semiHidden/>
    <w:rsid w:val="00A74B2B"/>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podatelna@karvi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5133</Words>
  <Characters>30289</Characters>
  <Application>Microsoft Office Word</Application>
  <DocSecurity>8</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Miroslav Švancar</cp:lastModifiedBy>
  <cp:revision>9</cp:revision>
  <cp:lastPrinted>2024-07-18T05:21:00Z</cp:lastPrinted>
  <dcterms:created xsi:type="dcterms:W3CDTF">2025-04-23T13:00:00Z</dcterms:created>
  <dcterms:modified xsi:type="dcterms:W3CDTF">2025-05-07T09:44:00Z</dcterms:modified>
</cp:coreProperties>
</file>