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3F27" w14:textId="77777777" w:rsidR="00F549BD" w:rsidRDefault="00FE43D1">
      <w:pPr>
        <w:pStyle w:val="TextA"/>
        <w:ind w:left="284"/>
      </w:pPr>
      <w:r>
        <w:rPr>
          <w:noProof/>
        </w:rPr>
        <w:pict w14:anchorId="19F54AC2">
          <v:line id="_x0000_s2057" alt="" style="position:absolute;left:0;text-align:left;z-index:251660288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96pt" to="538.95pt,96pt" strokeweight=".5pt">
            <v:stroke miterlimit="4" joinstyle="miter"/>
            <w10:wrap type="topAndBottom" anchorx="page" anchory="page"/>
          </v:line>
        </w:pict>
      </w:r>
    </w:p>
    <w:p w14:paraId="306B8BA4" w14:textId="77777777" w:rsidR="00F549BD" w:rsidRPr="008F67EA" w:rsidRDefault="00F549BD">
      <w:pPr>
        <w:pStyle w:val="TextA"/>
        <w:ind w:left="284"/>
      </w:pPr>
    </w:p>
    <w:p w14:paraId="28D8EF91" w14:textId="77777777" w:rsidR="00F549BD" w:rsidRPr="008F67EA" w:rsidRDefault="00F549BD">
      <w:pPr>
        <w:pStyle w:val="TextA"/>
        <w:ind w:left="284"/>
        <w:rPr>
          <w:sz w:val="38"/>
          <w:szCs w:val="38"/>
        </w:rPr>
      </w:pPr>
    </w:p>
    <w:p w14:paraId="256B511D" w14:textId="77777777" w:rsidR="00950E5D" w:rsidRPr="008F67EA" w:rsidRDefault="00950E5D" w:rsidP="00950E5D">
      <w:pPr>
        <w:pStyle w:val="TextA"/>
        <w:jc w:val="center"/>
        <w:rPr>
          <w:rFonts w:ascii="Calibri" w:hAnsi="Calibri"/>
          <w:b/>
          <w:bCs/>
          <w:sz w:val="48"/>
          <w:szCs w:val="48"/>
        </w:rPr>
      </w:pPr>
      <w:r w:rsidRPr="008F67EA">
        <w:rPr>
          <w:rFonts w:ascii="Calibri" w:hAnsi="Calibri"/>
          <w:b/>
          <w:bCs/>
          <w:sz w:val="48"/>
          <w:szCs w:val="48"/>
        </w:rPr>
        <w:t>STAVEBNÍ ÚPRAVY PODKROVÍ BUDOVY Č.P. 618/11, NA UL. KAROLA SLIWKY</w:t>
      </w:r>
    </w:p>
    <w:p w14:paraId="21138B4C" w14:textId="77777777" w:rsidR="00950E5D" w:rsidRPr="008F67EA" w:rsidRDefault="00950E5D" w:rsidP="00950E5D">
      <w:pPr>
        <w:pStyle w:val="TextA"/>
        <w:jc w:val="center"/>
        <w:rPr>
          <w:rFonts w:ascii="Calibri" w:eastAsia="Calibri" w:hAnsi="Calibri" w:cs="Calibri"/>
          <w:b/>
          <w:bCs/>
          <w:sz w:val="48"/>
          <w:szCs w:val="48"/>
        </w:rPr>
      </w:pPr>
      <w:r w:rsidRPr="008F67EA">
        <w:rPr>
          <w:rFonts w:ascii="Calibri" w:hAnsi="Calibri"/>
          <w:b/>
          <w:bCs/>
          <w:sz w:val="48"/>
          <w:szCs w:val="48"/>
        </w:rPr>
        <w:t>V KARVINÉ-FRYŠTÁTĚ</w:t>
      </w:r>
    </w:p>
    <w:p w14:paraId="05D39A36" w14:textId="77777777" w:rsidR="00F549BD" w:rsidRPr="008F67EA" w:rsidRDefault="00F549B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21CFB48E" w14:textId="77777777" w:rsidR="00F549BD" w:rsidRPr="008F67EA" w:rsidRDefault="00F549B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384E6222" w14:textId="77777777" w:rsidR="00950E5D" w:rsidRPr="008F67EA" w:rsidRDefault="00950E5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3217952F" w14:textId="77777777" w:rsidR="00950E5D" w:rsidRPr="008F67EA" w:rsidRDefault="00950E5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4DC2F5F4" w14:textId="77777777" w:rsidR="00950E5D" w:rsidRPr="008F67EA" w:rsidRDefault="00950E5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4B626F3A" w14:textId="77777777" w:rsidR="00950E5D" w:rsidRPr="008F67EA" w:rsidRDefault="00950E5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1A51D8E4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0FA6DFB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b/>
          <w:bCs/>
          <w:sz w:val="44"/>
          <w:szCs w:val="44"/>
        </w:rPr>
      </w:pPr>
      <w:r w:rsidRPr="00B45BFF">
        <w:rPr>
          <w:rFonts w:ascii="Calibri" w:hAnsi="Calibri" w:cs="Calibri"/>
          <w:b/>
          <w:bCs/>
          <w:sz w:val="44"/>
          <w:szCs w:val="44"/>
        </w:rPr>
        <w:t>D.1.1.a) TECHNICKÁ ZPRÁVA</w:t>
      </w:r>
    </w:p>
    <w:p w14:paraId="325A1724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sz w:val="32"/>
          <w:szCs w:val="32"/>
        </w:rPr>
      </w:pPr>
      <w:r w:rsidRPr="00B45BFF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670557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5369B91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sz w:val="24"/>
          <w:szCs w:val="24"/>
        </w:rPr>
      </w:pPr>
      <w:r w:rsidRPr="00B45BFF">
        <w:rPr>
          <w:rFonts w:ascii="Calibri" w:hAnsi="Calibri" w:cs="Calibri"/>
          <w:sz w:val="24"/>
          <w:szCs w:val="24"/>
        </w:rPr>
        <w:t>Dle vyhlášky 499/2006 Sb. dle změny 405/2017 Sb.</w:t>
      </w:r>
    </w:p>
    <w:p w14:paraId="5AFADB32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4B7FEFA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1BDB9A8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806AB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4C783" w14:textId="77777777" w:rsidR="00950E5D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A169A99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035A749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55F9534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EEBC521" w14:textId="77777777" w:rsidR="00B45BFF" w:rsidRP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5F669A4" w14:textId="77777777" w:rsidR="00F549BD" w:rsidRPr="00B45BFF" w:rsidRDefault="00F549B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93F8C93" w14:textId="77777777" w:rsidR="00F549BD" w:rsidRPr="00B45BFF" w:rsidRDefault="00F549BD">
      <w:pPr>
        <w:pStyle w:val="TextA"/>
        <w:ind w:left="284"/>
        <w:jc w:val="center"/>
        <w:rPr>
          <w:rFonts w:ascii="Calibri" w:hAnsi="Calibri" w:cs="Calibri"/>
          <w:sz w:val="24"/>
          <w:szCs w:val="24"/>
        </w:rPr>
      </w:pPr>
    </w:p>
    <w:p w14:paraId="3600AEA2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Investor: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  <w:b/>
          <w:bCs/>
        </w:rPr>
        <w:t>STATUTÁRNÍ MĚSTO KARVINÁ</w:t>
      </w:r>
    </w:p>
    <w:p w14:paraId="53383E6A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Se sídlem: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  <w:t>Fryštátská 72/1, 733 24 Karviná</w:t>
      </w:r>
    </w:p>
    <w:p w14:paraId="2FBF3FE0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</w:p>
    <w:p w14:paraId="57024645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Zhotovitel: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  <w:b/>
          <w:bCs/>
        </w:rPr>
        <w:t>Atris, s.r.o.</w:t>
      </w:r>
    </w:p>
    <w:p w14:paraId="0D4EB35D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Místo podnikání: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  <w:t>Občanská 1116/18, 710 00 Ostrava - Slezská Ostrava</w:t>
      </w:r>
    </w:p>
    <w:p w14:paraId="1F43B8A6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</w:p>
    <w:p w14:paraId="040F852F" w14:textId="77777777" w:rsidR="00950E5D" w:rsidRPr="00B45BFF" w:rsidRDefault="00950E5D" w:rsidP="00950E5D">
      <w:pPr>
        <w:pStyle w:val="TextA"/>
        <w:ind w:left="2880" w:hanging="2880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Místo stavby:</w:t>
      </w:r>
      <w:r w:rsidRPr="00B45BFF">
        <w:rPr>
          <w:rFonts w:ascii="Calibri" w:hAnsi="Calibri" w:cs="Calibri"/>
        </w:rPr>
        <w:tab/>
      </w:r>
      <w:proofErr w:type="spellStart"/>
      <w:r w:rsidRPr="00B45BFF">
        <w:rPr>
          <w:rFonts w:ascii="Calibri" w:hAnsi="Calibri" w:cs="Calibri"/>
        </w:rPr>
        <w:t>Parc.č</w:t>
      </w:r>
      <w:proofErr w:type="spellEnd"/>
      <w:r w:rsidRPr="00B45BFF">
        <w:rPr>
          <w:rFonts w:ascii="Calibri" w:hAnsi="Calibri" w:cs="Calibri"/>
        </w:rPr>
        <w:t>. 524</w:t>
      </w:r>
    </w:p>
    <w:p w14:paraId="62751D7C" w14:textId="77777777" w:rsidR="00950E5D" w:rsidRPr="00B45BFF" w:rsidRDefault="00950E5D" w:rsidP="00950E5D">
      <w:pPr>
        <w:pStyle w:val="TextA"/>
        <w:ind w:left="2160" w:firstLine="720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 xml:space="preserve">kat. </w:t>
      </w:r>
      <w:proofErr w:type="spellStart"/>
      <w:r w:rsidRPr="00B45BFF">
        <w:rPr>
          <w:rFonts w:ascii="Calibri" w:hAnsi="Calibri" w:cs="Calibri"/>
        </w:rPr>
        <w:t>ú.</w:t>
      </w:r>
      <w:proofErr w:type="spellEnd"/>
      <w:r w:rsidRPr="00B45BFF">
        <w:rPr>
          <w:rFonts w:ascii="Calibri" w:hAnsi="Calibri" w:cs="Calibri"/>
        </w:rPr>
        <w:t xml:space="preserve"> Karviná-město</w:t>
      </w:r>
    </w:p>
    <w:p w14:paraId="41F90DD7" w14:textId="77777777" w:rsidR="00F549BD" w:rsidRPr="008F67EA" w:rsidRDefault="00950E5D" w:rsidP="00950E5D">
      <w:pPr>
        <w:pStyle w:val="TextA"/>
        <w:tabs>
          <w:tab w:val="left" w:pos="2207"/>
        </w:tabs>
        <w:ind w:left="284"/>
        <w:rPr>
          <w:sz w:val="24"/>
          <w:szCs w:val="24"/>
        </w:rPr>
      </w:pPr>
      <w:r w:rsidRPr="008F67EA">
        <w:rPr>
          <w:sz w:val="24"/>
          <w:szCs w:val="24"/>
        </w:rPr>
        <w:tab/>
      </w:r>
    </w:p>
    <w:p w14:paraId="4338B9BF" w14:textId="6DAB2DC2" w:rsidR="00F549BD" w:rsidRPr="008F67EA" w:rsidRDefault="00FE43D1" w:rsidP="001A4F77">
      <w:pPr>
        <w:pStyle w:val="TextA"/>
        <w:ind w:left="284"/>
        <w:rPr>
          <w:rFonts w:ascii="Calibri" w:eastAsia="Calibri" w:hAnsi="Calibri" w:cs="Calibri"/>
          <w:b/>
          <w:bCs/>
        </w:rPr>
      </w:pPr>
      <w:r>
        <w:rPr>
          <w:noProof/>
          <w:sz w:val="24"/>
          <w:szCs w:val="24"/>
        </w:rPr>
        <w:pict w14:anchorId="19F54AC2">
          <v:line id="_x0000_s2056" alt="" style="position:absolute;left:0;text-align:left;z-index:251661312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96.75pt" to="538.95pt,96.75pt" strokeweight=".5pt">
            <v:stroke miterlimit="4" joinstyle="miter"/>
            <w10:wrap type="topAndBottom" anchorx="page" anchory="page"/>
          </v:line>
        </w:pict>
      </w:r>
      <w:r w:rsidR="00687CF5" w:rsidRPr="008F67EA">
        <w:rPr>
          <w:rFonts w:ascii="Calibri" w:hAnsi="Calibri"/>
          <w:b/>
          <w:bCs/>
        </w:rPr>
        <w:t>Identifikační údaje:</w:t>
      </w:r>
    </w:p>
    <w:p w14:paraId="723A9ABE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/>
        <w:rPr>
          <w:rFonts w:ascii="Calibri" w:eastAsia="Calibri" w:hAnsi="Calibri" w:cs="Calibri"/>
          <w:i/>
          <w:iCs/>
          <w:sz w:val="22"/>
          <w:szCs w:val="22"/>
        </w:rPr>
      </w:pPr>
    </w:p>
    <w:p w14:paraId="4D4F5A5E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Objednatel: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b/>
          <w:bCs/>
          <w:sz w:val="22"/>
          <w:szCs w:val="22"/>
        </w:rPr>
        <w:t>STATUTÁRNÍ MĚSTO KARVINÁ</w:t>
      </w:r>
    </w:p>
    <w:p w14:paraId="784A9EFD" w14:textId="77777777" w:rsidR="00F549BD" w:rsidRPr="008F67EA" w:rsidRDefault="00687CF5">
      <w:pPr>
        <w:pStyle w:val="TextA"/>
        <w:tabs>
          <w:tab w:val="left" w:pos="4111"/>
        </w:tabs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Se sídlem:</w:t>
      </w:r>
      <w:r w:rsidRPr="008F67EA">
        <w:rPr>
          <w:rFonts w:ascii="Calibri" w:hAnsi="Calibri"/>
        </w:rPr>
        <w:tab/>
      </w:r>
      <w:r w:rsidR="00414F39" w:rsidRPr="008F67EA">
        <w:rPr>
          <w:rFonts w:ascii="Calibri" w:hAnsi="Calibri"/>
        </w:rPr>
        <w:t>Fryštátská 72/1, 733 24 Karviná</w:t>
      </w:r>
    </w:p>
    <w:p w14:paraId="61C23DC1" w14:textId="77777777" w:rsidR="00F549BD" w:rsidRPr="008F67EA" w:rsidRDefault="00687CF5">
      <w:pPr>
        <w:pStyle w:val="TextB"/>
        <w:tabs>
          <w:tab w:val="left" w:pos="360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IČ</w:t>
      </w:r>
      <w:r w:rsidR="00414F39" w:rsidRPr="008F67EA">
        <w:rPr>
          <w:rFonts w:ascii="Calibri" w:hAnsi="Calibri"/>
          <w:sz w:val="22"/>
          <w:szCs w:val="22"/>
        </w:rPr>
        <w:t>:</w:t>
      </w:r>
      <w:r w:rsidR="00414F39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  <w:t>00297534</w:t>
      </w:r>
    </w:p>
    <w:p w14:paraId="73C7FA0A" w14:textId="77777777" w:rsidR="00F549BD" w:rsidRPr="008F67EA" w:rsidRDefault="00687CF5">
      <w:pPr>
        <w:pStyle w:val="TextB"/>
        <w:tabs>
          <w:tab w:val="left" w:pos="360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DIČ: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CZ</w:t>
      </w:r>
      <w:r w:rsidR="00414F39" w:rsidRPr="008F67EA">
        <w:rPr>
          <w:rFonts w:ascii="Calibri" w:hAnsi="Calibri"/>
          <w:sz w:val="22"/>
          <w:szCs w:val="22"/>
        </w:rPr>
        <w:t>00297534</w:t>
      </w:r>
    </w:p>
    <w:p w14:paraId="59D0452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</w:p>
    <w:p w14:paraId="25FA866C" w14:textId="77777777" w:rsidR="00F549BD" w:rsidRPr="008F67EA" w:rsidRDefault="00687CF5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Zhotovitel: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b/>
          <w:bCs/>
          <w:sz w:val="22"/>
          <w:szCs w:val="22"/>
        </w:rPr>
        <w:t>Atris, s.r.o.</w:t>
      </w:r>
    </w:p>
    <w:p w14:paraId="1703A41F" w14:textId="77777777" w:rsidR="00F549BD" w:rsidRPr="008F67EA" w:rsidRDefault="00687CF5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Místo podnikání: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Občanská 1116/18, Slezská Ostrava, 710 00 Ostrava</w:t>
      </w:r>
    </w:p>
    <w:p w14:paraId="01BBE64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28608909</w:t>
      </w:r>
      <w:r w:rsidRPr="008F67EA">
        <w:rPr>
          <w:rFonts w:ascii="Calibri" w:eastAsia="Calibri" w:hAnsi="Calibri" w:cs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 xml:space="preserve">DIČ: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CZ28608909</w:t>
      </w:r>
    </w:p>
    <w:p w14:paraId="207EAB75" w14:textId="77777777" w:rsidR="00F549BD" w:rsidRPr="008F67EA" w:rsidRDefault="00F549BD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368463AD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Zodpovědný projektant:</w:t>
      </w:r>
      <w:r w:rsidRPr="008F67EA">
        <w:rPr>
          <w:rFonts w:ascii="Calibri" w:hAnsi="Calibri"/>
          <w:sz w:val="22"/>
          <w:szCs w:val="22"/>
        </w:rPr>
        <w:tab/>
        <w:t xml:space="preserve">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Barbora Kyšková, ČKAIT - 11024107</w:t>
      </w:r>
    </w:p>
    <w:p w14:paraId="0FF0A8D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  <w:t xml:space="preserve">  </w:t>
      </w:r>
    </w:p>
    <w:p w14:paraId="1E8ABE90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Vypracoval: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Karel Adamčík</w:t>
      </w:r>
    </w:p>
    <w:p w14:paraId="4BBD6E75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3D4357AB" w14:textId="77777777" w:rsidR="00F549BD" w:rsidRPr="008F67EA" w:rsidRDefault="00B45BFF" w:rsidP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4110" w:hanging="411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687CF5" w:rsidRPr="008F67EA">
        <w:rPr>
          <w:rFonts w:ascii="Calibri" w:hAnsi="Calibri"/>
          <w:sz w:val="22"/>
          <w:szCs w:val="22"/>
        </w:rPr>
        <w:t>Název stavby: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eastAsia="Calibri" w:hAnsi="Calibri" w:cs="Calibri"/>
          <w:b/>
          <w:bCs/>
          <w:sz w:val="22"/>
          <w:szCs w:val="22"/>
        </w:rPr>
        <w:tab/>
      </w:r>
      <w:r w:rsidR="00414F39" w:rsidRPr="008F67EA">
        <w:rPr>
          <w:rFonts w:ascii="Calibri" w:hAnsi="Calibri"/>
          <w:b/>
          <w:bCs/>
        </w:rPr>
        <w:t>STAVEBNÍ ÚPRAVY PODKROVÍ BUDOVY Č.P. 618/11, NA UL. KAROLA SLIWKY V KARVINÉ-FRYŠTÁTĚ</w:t>
      </w:r>
    </w:p>
    <w:p w14:paraId="5B871ACE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Typ stavby: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Stavba občanské vybavenosti</w:t>
      </w:r>
    </w:p>
    <w:p w14:paraId="691C28F3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85BE37E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Místo stavby: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proofErr w:type="spellStart"/>
      <w:r w:rsidR="00687CF5" w:rsidRPr="008F67EA">
        <w:rPr>
          <w:rFonts w:ascii="Calibri" w:hAnsi="Calibri"/>
          <w:sz w:val="22"/>
          <w:szCs w:val="22"/>
        </w:rPr>
        <w:t>Parc.č</w:t>
      </w:r>
      <w:proofErr w:type="spellEnd"/>
      <w:r w:rsidR="00687CF5" w:rsidRPr="008F67EA">
        <w:rPr>
          <w:rFonts w:ascii="Calibri" w:hAnsi="Calibri"/>
          <w:sz w:val="22"/>
          <w:szCs w:val="22"/>
        </w:rPr>
        <w:t>. 5</w:t>
      </w:r>
      <w:r w:rsidRPr="008F67EA">
        <w:rPr>
          <w:rFonts w:ascii="Calibri" w:hAnsi="Calibri"/>
          <w:sz w:val="22"/>
          <w:szCs w:val="22"/>
        </w:rPr>
        <w:t>24</w:t>
      </w:r>
      <w:r w:rsidR="00687CF5" w:rsidRPr="008F67EA">
        <w:rPr>
          <w:rFonts w:ascii="Calibri" w:hAnsi="Calibri"/>
          <w:sz w:val="22"/>
          <w:szCs w:val="22"/>
        </w:rPr>
        <w:t xml:space="preserve">, kat. </w:t>
      </w:r>
      <w:proofErr w:type="spellStart"/>
      <w:r w:rsidR="00687CF5" w:rsidRPr="008F67EA">
        <w:rPr>
          <w:rFonts w:ascii="Calibri" w:hAnsi="Calibri"/>
          <w:sz w:val="22"/>
          <w:szCs w:val="22"/>
        </w:rPr>
        <w:t>ú.</w:t>
      </w:r>
      <w:proofErr w:type="spellEnd"/>
      <w:r w:rsidR="00687CF5" w:rsidRPr="008F67EA">
        <w:rPr>
          <w:rFonts w:ascii="Calibri" w:hAnsi="Calibri"/>
          <w:sz w:val="22"/>
          <w:szCs w:val="22"/>
        </w:rPr>
        <w:t xml:space="preserve"> </w:t>
      </w:r>
      <w:r w:rsidRPr="008F67EA">
        <w:rPr>
          <w:rFonts w:ascii="Calibri" w:hAnsi="Calibri"/>
          <w:sz w:val="22"/>
          <w:szCs w:val="22"/>
        </w:rPr>
        <w:t>Karviná-město</w:t>
      </w:r>
    </w:p>
    <w:p w14:paraId="78334438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</w:p>
    <w:p w14:paraId="61CD0477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Dodavatel stavebně montážních prací:</w:t>
      </w:r>
      <w:r w:rsidRPr="008F67EA">
        <w:rPr>
          <w:rFonts w:ascii="Calibri" w:hAnsi="Calibri"/>
          <w:sz w:val="22"/>
          <w:szCs w:val="22"/>
        </w:rPr>
        <w:tab/>
        <w:t>Bude vybrán ve výběrovém řízení</w:t>
      </w:r>
    </w:p>
    <w:p w14:paraId="11312745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</w:p>
    <w:p w14:paraId="25BC33F8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Stupeň projektové dokumentace: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  <w:t xml:space="preserve">Projektová dokumentace pro </w:t>
      </w:r>
      <w:r w:rsidR="00670557">
        <w:rPr>
          <w:rFonts w:ascii="Calibri" w:hAnsi="Calibri"/>
          <w:sz w:val="22"/>
          <w:szCs w:val="22"/>
        </w:rPr>
        <w:t>provádění stavby</w:t>
      </w:r>
    </w:p>
    <w:p w14:paraId="402289E2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0810864F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7CFD4B0E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1C35476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021DC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3E2F51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AA1B34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6FE27F7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5F41EA4D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7EC66A9B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CF4A5F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708F865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D218561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A06C90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15C10BB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3FA85F7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0CF218C5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3EACEE58" w14:textId="5B075F8A" w:rsidR="00F549BD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4E918E9" w14:textId="3D6D6C13" w:rsidR="001A4F77" w:rsidRDefault="001A4F77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29D7EF0B" w14:textId="77777777" w:rsidR="001A4F77" w:rsidRPr="008F67EA" w:rsidRDefault="001A4F77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5E10972" w14:textId="3B0ED415" w:rsidR="00F549BD" w:rsidRPr="008F67EA" w:rsidRDefault="00FE43D1">
      <w:pPr>
        <w:pStyle w:val="TextA"/>
        <w:ind w:left="284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noProof/>
        </w:rPr>
        <w:pict w14:anchorId="19F54AC2">
          <v:line id="_x0000_s2055" alt="" style="position:absolute;left:0;text-align:left;z-index:251662336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94.5pt" to="538.95pt,94.5pt" strokeweight=".5pt">
            <v:stroke miterlimit="4" joinstyle="miter"/>
            <w10:wrap type="topAndBottom" anchorx="page" anchory="page"/>
          </v:line>
        </w:pict>
      </w:r>
    </w:p>
    <w:p w14:paraId="65344183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Účel objektu:</w:t>
      </w:r>
    </w:p>
    <w:p w14:paraId="20C23C66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lastRenderedPageBreak/>
        <w:t>Jedná se o stávají</w:t>
      </w:r>
      <w:r w:rsidR="008F67EA">
        <w:rPr>
          <w:rFonts w:ascii="Calibri" w:hAnsi="Calibri"/>
        </w:rPr>
        <w:t>cí</w:t>
      </w:r>
      <w:r w:rsidRPr="008F67EA">
        <w:rPr>
          <w:rFonts w:ascii="Calibri" w:hAnsi="Calibri"/>
        </w:rPr>
        <w:t xml:space="preserve"> objekt </w:t>
      </w:r>
      <w:r w:rsidR="00414F39" w:rsidRPr="008F67EA">
        <w:rPr>
          <w:rFonts w:ascii="Calibri" w:hAnsi="Calibri"/>
        </w:rPr>
        <w:t>magistrátu města Karviná – objekt se nachází v zastavěné části Karviné</w:t>
      </w:r>
      <w:r w:rsidRPr="008F67EA">
        <w:rPr>
          <w:rFonts w:ascii="Calibri" w:hAnsi="Calibri"/>
        </w:rPr>
        <w:t xml:space="preserve">. </w:t>
      </w:r>
    </w:p>
    <w:p w14:paraId="5693C78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7E5B7CC1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Funkční náplň:</w:t>
      </w:r>
    </w:p>
    <w:p w14:paraId="16CE0714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 xml:space="preserve">Funkční náplň objektu je jasně definována – jedná se o </w:t>
      </w:r>
      <w:r w:rsidR="00414F39" w:rsidRPr="008F67EA">
        <w:rPr>
          <w:rFonts w:ascii="Calibri" w:hAnsi="Calibri"/>
        </w:rPr>
        <w:t>Mag</w:t>
      </w:r>
      <w:r w:rsidR="008F67EA">
        <w:rPr>
          <w:rFonts w:ascii="Calibri" w:hAnsi="Calibri"/>
        </w:rPr>
        <w:t>i</w:t>
      </w:r>
      <w:r w:rsidR="00414F39" w:rsidRPr="008F67EA">
        <w:rPr>
          <w:rFonts w:ascii="Calibri" w:hAnsi="Calibri"/>
        </w:rPr>
        <w:t>strát města Karviná</w:t>
      </w:r>
      <w:r w:rsidRPr="008F67EA">
        <w:rPr>
          <w:rFonts w:ascii="Calibri" w:hAnsi="Calibri"/>
        </w:rPr>
        <w:t>.</w:t>
      </w:r>
    </w:p>
    <w:p w14:paraId="78F2539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037ECDF0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Kapacitní údaje:</w:t>
      </w:r>
    </w:p>
    <w:p w14:paraId="32AF1547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Kapacitní údaje zůstanou zachovány.</w:t>
      </w:r>
    </w:p>
    <w:p w14:paraId="01D01B44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 xml:space="preserve"> </w:t>
      </w:r>
    </w:p>
    <w:p w14:paraId="27B2A458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Architektonické, výtvarné, materiálové, dispoziční a provozní řešení, bezbariérové užívání stavby:</w:t>
      </w:r>
    </w:p>
    <w:p w14:paraId="0B5796F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3A4862A5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  <w:u w:val="single"/>
        </w:rPr>
      </w:pPr>
      <w:r w:rsidRPr="008F67EA">
        <w:rPr>
          <w:rFonts w:ascii="Calibri" w:hAnsi="Calibri"/>
          <w:b/>
          <w:bCs/>
          <w:u w:val="single"/>
        </w:rPr>
        <w:t>Stávající stav:</w:t>
      </w:r>
    </w:p>
    <w:p w14:paraId="05FD1BA7" w14:textId="77777777" w:rsidR="00687CF5" w:rsidRPr="008F67EA" w:rsidRDefault="00687CF5" w:rsidP="008F67EA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Jedná </w:t>
      </w:r>
      <w:r w:rsidR="008F67EA">
        <w:rPr>
          <w:rFonts w:ascii="Calibri" w:hAnsi="Calibri"/>
        </w:rPr>
        <w:t>s</w:t>
      </w:r>
      <w:r w:rsidRPr="008F67EA">
        <w:rPr>
          <w:rFonts w:ascii="Calibri" w:hAnsi="Calibri"/>
        </w:rPr>
        <w:t xml:space="preserve">e </w:t>
      </w:r>
      <w:r w:rsidR="008F67EA">
        <w:rPr>
          <w:rFonts w:ascii="Calibri" w:hAnsi="Calibri"/>
        </w:rPr>
        <w:t xml:space="preserve">o </w:t>
      </w:r>
      <w:r w:rsidRPr="008F67EA">
        <w:rPr>
          <w:rFonts w:ascii="Calibri" w:hAnsi="Calibri"/>
        </w:rPr>
        <w:t xml:space="preserve">stávající objekt magistrátu města Karviná. Stavební úpravy budou spočívat v realizaci nového zastřešení, vč. </w:t>
      </w:r>
      <w:r w:rsidR="00290228" w:rsidRPr="008F67EA">
        <w:rPr>
          <w:rFonts w:ascii="Calibri" w:hAnsi="Calibri"/>
        </w:rPr>
        <w:t>p</w:t>
      </w:r>
      <w:r w:rsidRPr="008F67EA">
        <w:rPr>
          <w:rFonts w:ascii="Calibri" w:hAnsi="Calibri"/>
        </w:rPr>
        <w:t>roved</w:t>
      </w:r>
      <w:r w:rsidR="00DC60F8">
        <w:rPr>
          <w:rFonts w:ascii="Calibri" w:hAnsi="Calibri"/>
        </w:rPr>
        <w:t>e</w:t>
      </w:r>
      <w:r w:rsidRPr="008F67EA">
        <w:rPr>
          <w:rFonts w:ascii="Calibri" w:hAnsi="Calibri"/>
        </w:rPr>
        <w:t xml:space="preserve">ní nové prosklené hliníkové stěny v kanceláři v 4.NP </w:t>
      </w:r>
      <w:r w:rsidR="00290228" w:rsidRPr="008F67EA">
        <w:rPr>
          <w:rFonts w:ascii="Calibri" w:hAnsi="Calibri"/>
        </w:rPr>
        <w:t xml:space="preserve">a dále výměnu krytiny na střeše objektu magistrátu do dvorní části. </w:t>
      </w:r>
    </w:p>
    <w:p w14:paraId="5A1A82A0" w14:textId="0EA7A020" w:rsidR="00290228" w:rsidRPr="008F67EA" w:rsidRDefault="00290228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Předmětem projektu bude provedení demontá</w:t>
      </w:r>
      <w:r w:rsidR="008F67EA">
        <w:rPr>
          <w:rFonts w:ascii="Calibri" w:hAnsi="Calibri"/>
        </w:rPr>
        <w:t>že stávajícího zastřešení, vč. p</w:t>
      </w:r>
      <w:r w:rsidRPr="008F67EA">
        <w:rPr>
          <w:rFonts w:ascii="Calibri" w:hAnsi="Calibri"/>
        </w:rPr>
        <w:t>rosklené stěny v dotčené kanceláři</w:t>
      </w:r>
      <w:r w:rsidR="005239B1">
        <w:rPr>
          <w:rFonts w:ascii="Calibri" w:hAnsi="Calibri"/>
        </w:rPr>
        <w:t xml:space="preserve"> v podkroví</w:t>
      </w:r>
      <w:r w:rsidRPr="008F67EA">
        <w:rPr>
          <w:rFonts w:ascii="Calibri" w:hAnsi="Calibri"/>
        </w:rPr>
        <w:t>. V rámci provádění demontáže zastřešení a fasádní stěny bude provedení demontáže</w:t>
      </w:r>
      <w:r w:rsidR="00CF4D6C" w:rsidRPr="008F67EA">
        <w:rPr>
          <w:rFonts w:ascii="Calibri" w:hAnsi="Calibri"/>
        </w:rPr>
        <w:t xml:space="preserve"> stávající nosné ocelové konstrukce. </w:t>
      </w:r>
      <w:r w:rsidR="005239B1">
        <w:rPr>
          <w:rFonts w:ascii="Calibri" w:hAnsi="Calibri"/>
        </w:rPr>
        <w:t>B</w:t>
      </w:r>
      <w:r w:rsidR="00CF4D6C" w:rsidRPr="008F67EA">
        <w:rPr>
          <w:rFonts w:ascii="Calibri" w:hAnsi="Calibri"/>
        </w:rPr>
        <w:t xml:space="preserve">ude provedeno rozebrání stávajícího SDK kastlíku v místnosti oškrábání stávajících maleb a demontáže stávající nášlapné vrstvy PVC. </w:t>
      </w:r>
      <w:r w:rsidR="005239B1">
        <w:rPr>
          <w:rFonts w:ascii="Calibri" w:hAnsi="Calibri"/>
        </w:rPr>
        <w:t>Provede se</w:t>
      </w:r>
      <w:r w:rsidR="00CF4D6C" w:rsidRPr="008F67EA">
        <w:rPr>
          <w:rFonts w:ascii="Calibri" w:hAnsi="Calibri"/>
        </w:rPr>
        <w:t xml:space="preserve"> demontáž stávající střešní krytiny na střeše do dvo</w:t>
      </w:r>
      <w:r w:rsidR="005239B1">
        <w:rPr>
          <w:rFonts w:ascii="Calibri" w:hAnsi="Calibri"/>
        </w:rPr>
        <w:t xml:space="preserve">rní části, </w:t>
      </w:r>
      <w:r w:rsidR="00CF4D6C" w:rsidRPr="008F67EA">
        <w:rPr>
          <w:rFonts w:ascii="Calibri" w:hAnsi="Calibri"/>
        </w:rPr>
        <w:t xml:space="preserve">stávající plechová krytiny nad schodištěm a krytiny na hlavní střeše objektu tvořenou </w:t>
      </w:r>
      <w:proofErr w:type="spellStart"/>
      <w:r w:rsidR="00CF4D6C" w:rsidRPr="008F67EA">
        <w:rPr>
          <w:rFonts w:ascii="Calibri" w:hAnsi="Calibri"/>
        </w:rPr>
        <w:t>cementovláknitými</w:t>
      </w:r>
      <w:proofErr w:type="spellEnd"/>
      <w:r w:rsidR="00CF4D6C" w:rsidRPr="008F67EA">
        <w:rPr>
          <w:rFonts w:ascii="Calibri" w:hAnsi="Calibri"/>
        </w:rPr>
        <w:t xml:space="preserve"> šablonami</w:t>
      </w:r>
      <w:r w:rsidR="00DC60F8">
        <w:rPr>
          <w:rFonts w:ascii="Calibri" w:hAnsi="Calibri"/>
        </w:rPr>
        <w:t xml:space="preserve"> (dvorní i uliční část)</w:t>
      </w:r>
      <w:r w:rsidR="00CF4D6C" w:rsidRPr="008F67EA">
        <w:rPr>
          <w:rFonts w:ascii="Calibri" w:hAnsi="Calibri"/>
        </w:rPr>
        <w:t>. Součásti demontáže krytiny bude provedeno odstranění stávajícího laťování a záklopu a proveden</w:t>
      </w:r>
      <w:r w:rsidR="005239B1">
        <w:rPr>
          <w:rFonts w:ascii="Calibri" w:hAnsi="Calibri"/>
        </w:rPr>
        <w:t>í</w:t>
      </w:r>
      <w:r w:rsidR="00CF4D6C" w:rsidRPr="008F67EA">
        <w:rPr>
          <w:rFonts w:ascii="Calibri" w:hAnsi="Calibri"/>
        </w:rPr>
        <w:t xml:space="preserve"> výměn</w:t>
      </w:r>
      <w:r w:rsidR="005239B1">
        <w:rPr>
          <w:rFonts w:ascii="Calibri" w:hAnsi="Calibri"/>
        </w:rPr>
        <w:t>y</w:t>
      </w:r>
      <w:r w:rsidR="00CF4D6C" w:rsidRPr="008F67EA">
        <w:rPr>
          <w:rFonts w:ascii="Calibri" w:hAnsi="Calibri"/>
        </w:rPr>
        <w:t xml:space="preserve"> stávajících prvků krovu z</w:t>
      </w:r>
      <w:r w:rsidR="008F67EA">
        <w:rPr>
          <w:rFonts w:ascii="Calibri" w:hAnsi="Calibri"/>
        </w:rPr>
        <w:t xml:space="preserve"> dvorní části ze </w:t>
      </w:r>
      <w:proofErr w:type="gramStart"/>
      <w:r w:rsidR="008F67EA">
        <w:rPr>
          <w:rFonts w:ascii="Calibri" w:hAnsi="Calibri"/>
        </w:rPr>
        <w:t>100%</w:t>
      </w:r>
      <w:proofErr w:type="gramEnd"/>
      <w:r w:rsidR="008F67EA">
        <w:rPr>
          <w:rFonts w:ascii="Calibri" w:hAnsi="Calibri"/>
        </w:rPr>
        <w:t xml:space="preserve">, z vnější části od ulice </w:t>
      </w:r>
      <w:proofErr w:type="spellStart"/>
      <w:r w:rsidR="008F67EA">
        <w:rPr>
          <w:rFonts w:ascii="Calibri" w:hAnsi="Calibri"/>
        </w:rPr>
        <w:t>K.Sliwky</w:t>
      </w:r>
      <w:proofErr w:type="spellEnd"/>
      <w:r w:rsidR="008F67EA">
        <w:rPr>
          <w:rFonts w:ascii="Calibri" w:hAnsi="Calibri"/>
        </w:rPr>
        <w:t xml:space="preserve"> z 3</w:t>
      </w:r>
      <w:r w:rsidR="00CF4D6C" w:rsidRPr="008F67EA">
        <w:rPr>
          <w:rFonts w:ascii="Calibri" w:hAnsi="Calibri"/>
        </w:rPr>
        <w:t>0%. Součásti demontáže střešní krytiny bude provedena demontáž oplechování včetně kotvení a klempířských prvků zajišťující odvod dešťových vod</w:t>
      </w:r>
      <w:r w:rsidR="006F5CAE">
        <w:rPr>
          <w:rFonts w:ascii="Calibri" w:hAnsi="Calibri"/>
        </w:rPr>
        <w:t xml:space="preserve"> a demontáž střešních oken</w:t>
      </w:r>
      <w:r w:rsidR="00CF4D6C" w:rsidRPr="008F67EA">
        <w:rPr>
          <w:rFonts w:ascii="Calibri" w:hAnsi="Calibri"/>
        </w:rPr>
        <w:t>.</w:t>
      </w:r>
    </w:p>
    <w:p w14:paraId="46120D5D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3D978F70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  <w:u w:val="single"/>
        </w:rPr>
      </w:pPr>
      <w:r w:rsidRPr="008F67EA">
        <w:rPr>
          <w:rFonts w:ascii="Calibri" w:hAnsi="Calibri"/>
          <w:b/>
          <w:bCs/>
          <w:u w:val="single"/>
        </w:rPr>
        <w:t>Nový stav:</w:t>
      </w:r>
    </w:p>
    <w:p w14:paraId="7A668FAE" w14:textId="77777777" w:rsidR="00F549BD" w:rsidRPr="008F67EA" w:rsidRDefault="00CF4D6C" w:rsidP="008F67EA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Bude provedeno nové zastřešení kanceláře pomoci KVH krokví uloženy na stávající ocelový nosník </w:t>
      </w:r>
      <w:r w:rsidR="008F67EA">
        <w:rPr>
          <w:rFonts w:ascii="Calibri" w:hAnsi="Calibri"/>
        </w:rPr>
        <w:br/>
      </w:r>
      <w:r w:rsidRPr="008F67EA">
        <w:rPr>
          <w:rFonts w:ascii="Calibri" w:hAnsi="Calibri"/>
        </w:rPr>
        <w:t xml:space="preserve">IPE 200 a dále na nově provedenou tenkostěnnou konstrukci z uzavřených profilů 100/100/4 mm. </w:t>
      </w:r>
      <w:r w:rsidR="008F67EA">
        <w:rPr>
          <w:rFonts w:ascii="Calibri" w:hAnsi="Calibri"/>
        </w:rPr>
        <w:br/>
      </w:r>
      <w:r w:rsidRPr="008F67EA">
        <w:rPr>
          <w:rFonts w:ascii="Calibri" w:hAnsi="Calibri"/>
        </w:rPr>
        <w:t>Zastřešení kanceláře bude provedeno v následující skladbě:</w:t>
      </w:r>
    </w:p>
    <w:p w14:paraId="4BA2F7CD" w14:textId="77777777" w:rsidR="008F67EA" w:rsidRDefault="008F67EA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46095B66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SP02 - SKLADBA STŘEŠNÍ KONSTRUKCE NAD KANCELÁŘÍ:</w:t>
      </w:r>
    </w:p>
    <w:p w14:paraId="70042F6B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1,1 mm</w:t>
      </w:r>
    </w:p>
    <w:p w14:paraId="6B9C1421" w14:textId="77777777" w:rsidR="00CF4D6C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18,0 mm</w:t>
      </w:r>
    </w:p>
    <w:p w14:paraId="5DBD245B" w14:textId="77777777" w:rsidR="00670557" w:rsidRDefault="00670557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DŘEVENÉ LATĚ 40/60 (nevětraná vzduchová mezera)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40,0 mm</w:t>
      </w:r>
    </w:p>
    <w:p w14:paraId="3C28A654" w14:textId="77777777" w:rsidR="00670557" w:rsidRPr="008F67EA" w:rsidRDefault="00670557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POJISTNÁ DIFUZNÍ FOLIE</w:t>
      </w:r>
    </w:p>
    <w:p w14:paraId="7E81B43C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Ý HRANOL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(ROŠT) 1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0/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00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50EC6C30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TEPELNÁ IZOLACE - PIR DESKY (1</w:t>
      </w:r>
      <w:r w:rsidR="000A20DA">
        <w:rPr>
          <w:rFonts w:ascii="Calibri" w:hAnsi="Calibri" w:cs="Calibri"/>
          <w:color w:val="000000"/>
          <w:sz w:val="18"/>
          <w:szCs w:val="18"/>
          <w:lang w:val="cs-CZ" w:eastAsia="cs-CZ"/>
        </w:rPr>
        <w:t>4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0+1</w:t>
      </w:r>
      <w:r w:rsidR="000A20D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240,0 mm</w:t>
      </w:r>
    </w:p>
    <w:p w14:paraId="18FF5A29" w14:textId="77777777" w:rsidR="00CF4D6C" w:rsidRPr="008F67EA" w:rsidRDefault="008150D2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Ý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HRANOL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ROŠT) 140/6</w:t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140,0 mm</w:t>
      </w:r>
    </w:p>
    <w:p w14:paraId="17329FE1" w14:textId="77777777" w:rsidR="00CF4D6C" w:rsidRPr="008F67EA" w:rsidRDefault="00CF4D6C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SAMOLEPÍCÍ PAROZÁBRANA</w:t>
      </w:r>
    </w:p>
    <w:p w14:paraId="0C2C2B12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>CEMENTOTŘÍSKOVÉ DESKY VE DVOU VRSTVÁCH (2x10)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TL.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>20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157D0B16" w14:textId="77777777" w:rsidR="00CF4D6C" w:rsidRPr="008F67EA" w:rsidRDefault="00CF4D6C" w:rsidP="00CF4D6C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>- DŘEVĚNÁ KROKEV</w:t>
      </w:r>
      <w:r w:rsidR="00BC68F8">
        <w:rPr>
          <w:rFonts w:ascii="Calibri" w:hAnsi="Calibri" w:cs="Calibri"/>
          <w:sz w:val="18"/>
          <w:szCs w:val="18"/>
        </w:rPr>
        <w:t xml:space="preserve"> - KVH ŘEZIVO - 100/2</w:t>
      </w:r>
      <w:r w:rsidR="00492B55">
        <w:rPr>
          <w:rFonts w:ascii="Calibri" w:hAnsi="Calibri" w:cs="Calibri"/>
          <w:sz w:val="18"/>
          <w:szCs w:val="18"/>
        </w:rPr>
        <w:t>2</w:t>
      </w:r>
      <w:r w:rsidR="00BC68F8">
        <w:rPr>
          <w:rFonts w:ascii="Calibri" w:hAnsi="Calibri" w:cs="Calibri"/>
          <w:sz w:val="18"/>
          <w:szCs w:val="18"/>
        </w:rPr>
        <w:t>0 – R30</w:t>
      </w:r>
      <w:r w:rsidRPr="008F67EA">
        <w:rPr>
          <w:rFonts w:ascii="Calibri" w:hAnsi="Calibri" w:cs="Calibri"/>
          <w:sz w:val="18"/>
          <w:szCs w:val="18"/>
        </w:rPr>
        <w:tab/>
      </w:r>
      <w:r w:rsidR="00BC68F8">
        <w:rPr>
          <w:rFonts w:ascii="Calibri" w:hAnsi="Calibri" w:cs="Calibri"/>
          <w:sz w:val="18"/>
          <w:szCs w:val="18"/>
        </w:rPr>
        <w:tab/>
      </w:r>
      <w:r w:rsidRPr="008F67EA">
        <w:rPr>
          <w:rFonts w:ascii="Calibri" w:hAnsi="Calibri" w:cs="Calibri"/>
          <w:sz w:val="18"/>
          <w:szCs w:val="18"/>
        </w:rPr>
        <w:t>TL. 2</w:t>
      </w:r>
      <w:r w:rsidR="00492B55">
        <w:rPr>
          <w:rFonts w:ascii="Calibri" w:hAnsi="Calibri" w:cs="Calibri"/>
          <w:sz w:val="18"/>
          <w:szCs w:val="18"/>
        </w:rPr>
        <w:t>2</w:t>
      </w:r>
      <w:r w:rsidRPr="008F67EA">
        <w:rPr>
          <w:rFonts w:ascii="Calibri" w:hAnsi="Calibri" w:cs="Calibri"/>
          <w:sz w:val="18"/>
          <w:szCs w:val="18"/>
        </w:rPr>
        <w:t>0,0 mm</w:t>
      </w:r>
    </w:p>
    <w:p w14:paraId="791F11A5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37F4F229" w14:textId="77777777" w:rsidR="009C0A56" w:rsidRPr="008F67EA" w:rsidRDefault="00CF4D6C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 xml:space="preserve">Stěna kanceláře bude provedena jako hliníková fasádní </w:t>
      </w:r>
      <w:proofErr w:type="spellStart"/>
      <w:r w:rsidRPr="008F67EA">
        <w:rPr>
          <w:rFonts w:ascii="Calibri" w:eastAsia="Calibri" w:hAnsi="Calibri" w:cs="Calibri"/>
        </w:rPr>
        <w:t>sloupkopříčková</w:t>
      </w:r>
      <w:proofErr w:type="spellEnd"/>
      <w:r w:rsidRPr="008F67EA">
        <w:rPr>
          <w:rFonts w:ascii="Calibri" w:eastAsia="Calibri" w:hAnsi="Calibri" w:cs="Calibri"/>
        </w:rPr>
        <w:t xml:space="preserve"> stěna zasklena izolačním </w:t>
      </w:r>
      <w:r w:rsidR="008F67EA">
        <w:rPr>
          <w:rFonts w:ascii="Calibri" w:eastAsia="Calibri" w:hAnsi="Calibri" w:cs="Calibri"/>
        </w:rPr>
        <w:br/>
      </w:r>
      <w:r w:rsidRPr="008F67EA">
        <w:rPr>
          <w:rFonts w:ascii="Calibri" w:eastAsia="Calibri" w:hAnsi="Calibri" w:cs="Calibri"/>
        </w:rPr>
        <w:t>zasklením a s přerušeným tepelným mostem. Fasádní stěna bude provedena předsaze</w:t>
      </w:r>
      <w:r w:rsidR="008F67EA">
        <w:rPr>
          <w:rFonts w:ascii="Calibri" w:eastAsia="Calibri" w:hAnsi="Calibri" w:cs="Calibri"/>
        </w:rPr>
        <w:t>ná</w:t>
      </w:r>
      <w:r w:rsidRPr="008F67EA">
        <w:rPr>
          <w:rFonts w:ascii="Calibri" w:eastAsia="Calibri" w:hAnsi="Calibri" w:cs="Calibri"/>
        </w:rPr>
        <w:t xml:space="preserve"> a kotvena na nově provedenou rámovou konstrukci tvořenou z tenkostěnných uzavřených profilů 100/100/4 mm. </w:t>
      </w:r>
      <w:r w:rsidR="009C0A56" w:rsidRPr="008F67EA">
        <w:rPr>
          <w:rFonts w:ascii="Calibri" w:eastAsia="Calibri" w:hAnsi="Calibri" w:cs="Calibri"/>
        </w:rPr>
        <w:t xml:space="preserve"> V místnosti kanceláře bude dále provedena nová nášlapná vrstva z homogenních dílců v </w:t>
      </w:r>
      <w:proofErr w:type="spellStart"/>
      <w:r w:rsidR="009C0A56" w:rsidRPr="008F67EA">
        <w:rPr>
          <w:rFonts w:ascii="Calibri" w:eastAsia="Calibri" w:hAnsi="Calibri" w:cs="Calibri"/>
        </w:rPr>
        <w:t>tl</w:t>
      </w:r>
      <w:proofErr w:type="spellEnd"/>
      <w:r w:rsidR="009C0A56" w:rsidRPr="008F67EA">
        <w:rPr>
          <w:rFonts w:ascii="Calibri" w:eastAsia="Calibri" w:hAnsi="Calibri" w:cs="Calibri"/>
        </w:rPr>
        <w:t>. 4,0 mm na vyspravenou a vyrovnanou konstrukci podlahy.</w:t>
      </w:r>
    </w:p>
    <w:p w14:paraId="4AFAD540" w14:textId="77777777" w:rsidR="008F67EA" w:rsidRDefault="008F67EA">
      <w:pPr>
        <w:rPr>
          <w:rFonts w:ascii="Calibri" w:eastAsia="Calibri" w:hAnsi="Calibri" w:cs="Calibri"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eastAsia="Calibri" w:hAnsi="Calibri" w:cs="Calibri"/>
        </w:rPr>
        <w:br w:type="page"/>
      </w:r>
    </w:p>
    <w:p w14:paraId="436888E9" w14:textId="762E720F" w:rsidR="008F67EA" w:rsidRDefault="00FE43D1">
      <w:pPr>
        <w:pStyle w:val="TextA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pict w14:anchorId="19F54AC2">
          <v:line id="_x0000_s2054" alt="" style="position:absolute;left:0;text-align:left;z-index:251663360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102.75pt" to="538.95pt,102.75pt" strokeweight=".5pt">
            <v:stroke miterlimit="4" joinstyle="miter"/>
            <w10:wrap type="topAndBottom" anchorx="page" anchory="page"/>
          </v:line>
        </w:pict>
      </w:r>
    </w:p>
    <w:p w14:paraId="1C59328E" w14:textId="77777777" w:rsidR="009C0A56" w:rsidRPr="008F67EA" w:rsidRDefault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Dále bude provedena nová krytina střechy nad schodištěm, v následující skladbě:</w:t>
      </w:r>
    </w:p>
    <w:p w14:paraId="24F5383F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E7B8760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SP01 - SKLADBA STŘEŠNÍ KONSTRUKCE NAD SCHODIŠTĚM:</w:t>
      </w:r>
    </w:p>
    <w:p w14:paraId="14055A73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1,1 mm</w:t>
      </w:r>
    </w:p>
    <w:p w14:paraId="2C6BA8E6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393B3F18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DŘEVĚNÁ KROKEV - KVH ŘEZIVO 100/2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– R30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0,0 mm</w:t>
      </w:r>
    </w:p>
    <w:p w14:paraId="30F056C2" w14:textId="77777777" w:rsidR="009C0A56" w:rsidRPr="008F67EA" w:rsidRDefault="009C0A56" w:rsidP="008F67EA">
      <w:pPr>
        <w:pStyle w:val="TextA"/>
        <w:ind w:firstLine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 xml:space="preserve">- </w:t>
      </w:r>
      <w:r w:rsidR="000A20DA">
        <w:rPr>
          <w:rFonts w:ascii="Calibri" w:hAnsi="Calibri" w:cs="Calibri"/>
          <w:sz w:val="18"/>
          <w:szCs w:val="18"/>
        </w:rPr>
        <w:t xml:space="preserve">STÁVAJÍCÍ ŽB </w:t>
      </w:r>
      <w:r w:rsidRPr="008F67EA">
        <w:rPr>
          <w:rFonts w:ascii="Calibri" w:hAnsi="Calibri" w:cs="Calibri"/>
          <w:sz w:val="18"/>
          <w:szCs w:val="18"/>
        </w:rPr>
        <w:t>STROPNÍ KONSTRUKCE</w:t>
      </w:r>
      <w:r w:rsidR="000A20DA">
        <w:rPr>
          <w:rFonts w:ascii="Calibri" w:hAnsi="Calibri" w:cs="Calibri"/>
          <w:sz w:val="18"/>
          <w:szCs w:val="18"/>
        </w:rPr>
        <w:t xml:space="preserve"> (DESKA)</w:t>
      </w:r>
      <w:r w:rsidR="000A20DA">
        <w:rPr>
          <w:rFonts w:ascii="Calibri" w:hAnsi="Calibri" w:cs="Calibri"/>
          <w:sz w:val="18"/>
          <w:szCs w:val="18"/>
        </w:rPr>
        <w:tab/>
      </w:r>
      <w:r w:rsidR="000A20DA">
        <w:rPr>
          <w:rFonts w:ascii="Calibri" w:hAnsi="Calibri" w:cs="Calibri"/>
          <w:sz w:val="18"/>
          <w:szCs w:val="18"/>
        </w:rPr>
        <w:tab/>
        <w:t>TL. 200,0 mm</w:t>
      </w:r>
    </w:p>
    <w:p w14:paraId="0F3D1E8E" w14:textId="77777777" w:rsidR="009C0A56" w:rsidRPr="008F67EA" w:rsidRDefault="009C0A56">
      <w:pPr>
        <w:pStyle w:val="TextA"/>
        <w:ind w:left="284"/>
        <w:rPr>
          <w:rFonts w:ascii="Calibri" w:eastAsia="Calibri" w:hAnsi="Calibri" w:cs="Calibri"/>
        </w:rPr>
      </w:pPr>
    </w:p>
    <w:p w14:paraId="36C9EB67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 xml:space="preserve">Součástí je také provedení nové střešní krytiny nad hlavní budovou. </w:t>
      </w:r>
    </w:p>
    <w:p w14:paraId="7B58A2A2" w14:textId="084A7FFB" w:rsidR="009C0A56" w:rsidRPr="008F67EA" w:rsidRDefault="009C0A56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Stávající ko</w:t>
      </w:r>
      <w:r w:rsidR="008F67EA">
        <w:rPr>
          <w:rFonts w:ascii="Calibri" w:eastAsia="Calibri" w:hAnsi="Calibri" w:cs="Calibri"/>
        </w:rPr>
        <w:t>nstrukce krovu budou vyměněny z</w:t>
      </w:r>
      <w:r w:rsidR="008F67EA">
        <w:rPr>
          <w:rFonts w:ascii="Calibri" w:hAnsi="Calibri"/>
        </w:rPr>
        <w:t xml:space="preserve"> dvorní části ze </w:t>
      </w:r>
      <w:proofErr w:type="gramStart"/>
      <w:r w:rsidR="008F67EA">
        <w:rPr>
          <w:rFonts w:ascii="Calibri" w:hAnsi="Calibri"/>
        </w:rPr>
        <w:t>100%</w:t>
      </w:r>
      <w:proofErr w:type="gramEnd"/>
      <w:r w:rsidR="008F67EA">
        <w:rPr>
          <w:rFonts w:ascii="Calibri" w:hAnsi="Calibri"/>
        </w:rPr>
        <w:t xml:space="preserve">, z vnější části od ulice </w:t>
      </w:r>
      <w:proofErr w:type="spellStart"/>
      <w:r w:rsidR="008F67EA">
        <w:rPr>
          <w:rFonts w:ascii="Calibri" w:hAnsi="Calibri"/>
        </w:rPr>
        <w:t>K.Sliwky</w:t>
      </w:r>
      <w:proofErr w:type="spellEnd"/>
      <w:r w:rsidR="008F67EA">
        <w:rPr>
          <w:rFonts w:ascii="Calibri" w:hAnsi="Calibri"/>
        </w:rPr>
        <w:t xml:space="preserve"> z 3</w:t>
      </w:r>
      <w:r w:rsidR="008F67EA" w:rsidRPr="008F67EA">
        <w:rPr>
          <w:rFonts w:ascii="Calibri" w:hAnsi="Calibri"/>
        </w:rPr>
        <w:t xml:space="preserve">0%. </w:t>
      </w:r>
      <w:r w:rsidR="008F67EA">
        <w:rPr>
          <w:rFonts w:ascii="Calibri" w:eastAsia="Calibri" w:hAnsi="Calibri" w:cs="Calibri"/>
        </w:rPr>
        <w:t>N</w:t>
      </w:r>
      <w:r w:rsidRPr="008F67EA">
        <w:rPr>
          <w:rFonts w:ascii="Calibri" w:eastAsia="Calibri" w:hAnsi="Calibri" w:cs="Calibri"/>
        </w:rPr>
        <w:t xml:space="preserve">ásledně bude provedena celková impregnace řeziva. Na již ošetřenou konstrukci krovu bude </w:t>
      </w:r>
      <w:r w:rsidR="00AC639F">
        <w:rPr>
          <w:rFonts w:ascii="Calibri" w:eastAsia="Calibri" w:hAnsi="Calibri" w:cs="Calibri"/>
        </w:rPr>
        <w:t xml:space="preserve">položena </w:t>
      </w:r>
      <w:r w:rsidRPr="008F67EA">
        <w:rPr>
          <w:rFonts w:ascii="Calibri" w:eastAsia="Calibri" w:hAnsi="Calibri" w:cs="Calibri"/>
        </w:rPr>
        <w:t>difúzní fólie</w:t>
      </w:r>
      <w:r w:rsidR="00AC639F">
        <w:rPr>
          <w:rFonts w:ascii="Calibri" w:eastAsia="Calibri" w:hAnsi="Calibri" w:cs="Calibri"/>
        </w:rPr>
        <w:t xml:space="preserve">, která se zakotví pomocí kontralatí, následně se položí celoplošné bednění. Na takto připravený podklad bude </w:t>
      </w:r>
      <w:r w:rsidRPr="008F67EA">
        <w:rPr>
          <w:rFonts w:ascii="Calibri" w:eastAsia="Calibri" w:hAnsi="Calibri" w:cs="Calibri"/>
        </w:rPr>
        <w:t xml:space="preserve">provedeno přikotvení </w:t>
      </w:r>
      <w:proofErr w:type="spellStart"/>
      <w:r w:rsidRPr="008F67EA">
        <w:rPr>
          <w:rFonts w:ascii="Calibri" w:eastAsia="Calibri" w:hAnsi="Calibri" w:cs="Calibri"/>
        </w:rPr>
        <w:t>cementovláknitých</w:t>
      </w:r>
      <w:proofErr w:type="spellEnd"/>
      <w:r w:rsidRPr="008F67EA">
        <w:rPr>
          <w:rFonts w:ascii="Calibri" w:eastAsia="Calibri" w:hAnsi="Calibri" w:cs="Calibri"/>
        </w:rPr>
        <w:t xml:space="preserve"> šablon 400x400 mm</w:t>
      </w:r>
      <w:r w:rsidR="008150D2">
        <w:rPr>
          <w:rFonts w:ascii="Calibri" w:eastAsia="Calibri" w:hAnsi="Calibri" w:cs="Calibri"/>
        </w:rPr>
        <w:t xml:space="preserve"> ve stejném vzhledu jako je stávající krytina neřešené střechy</w:t>
      </w:r>
      <w:r w:rsidRPr="008F67EA">
        <w:rPr>
          <w:rFonts w:ascii="Calibri" w:eastAsia="Calibri" w:hAnsi="Calibri" w:cs="Calibri"/>
        </w:rPr>
        <w:t xml:space="preserve">. Součástí nové krytiny střechy bude provedení veškerého oplechování, instalace sněhových zachytávačů, osazeních nových </w:t>
      </w:r>
      <w:proofErr w:type="spellStart"/>
      <w:r w:rsidRPr="008F67EA">
        <w:rPr>
          <w:rFonts w:ascii="Calibri" w:eastAsia="Calibri" w:hAnsi="Calibri" w:cs="Calibri"/>
        </w:rPr>
        <w:t>výlezových</w:t>
      </w:r>
      <w:proofErr w:type="spellEnd"/>
      <w:r w:rsidRPr="008F67EA">
        <w:rPr>
          <w:rFonts w:ascii="Calibri" w:eastAsia="Calibri" w:hAnsi="Calibri" w:cs="Calibri"/>
        </w:rPr>
        <w:t xml:space="preserve"> oken</w:t>
      </w:r>
      <w:r w:rsidR="00552F3B">
        <w:rPr>
          <w:rFonts w:ascii="Calibri" w:eastAsia="Calibri" w:hAnsi="Calibri" w:cs="Calibri"/>
        </w:rPr>
        <w:t xml:space="preserve"> a střešních oken</w:t>
      </w:r>
      <w:r w:rsidRPr="008F67EA">
        <w:rPr>
          <w:rFonts w:ascii="Calibri" w:eastAsia="Calibri" w:hAnsi="Calibri" w:cs="Calibri"/>
        </w:rPr>
        <w:t xml:space="preserve"> a instalace záchytného systému.</w:t>
      </w:r>
    </w:p>
    <w:p w14:paraId="1264275A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Skladba hlavní střechy nad objektem:</w:t>
      </w:r>
    </w:p>
    <w:p w14:paraId="27465CF9" w14:textId="77777777" w:rsidR="008150D2" w:rsidRDefault="008150D2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5169758D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SP03 - SKLADBA STŘEŠNÍHO PLÁŠTĚ</w:t>
      </w:r>
      <w:r w:rsidR="00AC639F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 xml:space="preserve"> V PODKORVNÍCH MÍSTNOSTECH</w:t>
      </w: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:</w:t>
      </w:r>
    </w:p>
    <w:p w14:paraId="55CF8BCC" w14:textId="77777777" w:rsidR="009C0A56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STŘEŠNÍ KRYTINA - MALOFORMÁTOVÁ VLÁKNOCEMENTOVÁ KRYTINA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CCA 5,2 mm</w:t>
      </w:r>
    </w:p>
    <w:p w14:paraId="1632E854" w14:textId="77777777" w:rsidR="00AC639F" w:rsidRDefault="00AC639F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CELOPLOŠNÉ BEDNĚNÍ, OSB III DESKA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3A07A27A" w14:textId="77777777" w:rsidR="00AC639F" w:rsidRPr="008F67EA" w:rsidRDefault="00AC639F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KONTRALATĚ 50/60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50,0 mm</w:t>
      </w:r>
    </w:p>
    <w:p w14:paraId="51F0F27E" w14:textId="77777777" w:rsidR="009C0A56" w:rsidRPr="008F67EA" w:rsidRDefault="008150D2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DIFÚZNĚ PROPUSTNÁ FÓLIE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9C0A56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160g/m2</w:t>
      </w:r>
    </w:p>
    <w:p w14:paraId="2393B340" w14:textId="77777777" w:rsidR="00F549BD" w:rsidRPr="008F67EA" w:rsidRDefault="009C0A56" w:rsidP="009C0A56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>- KONSTRUKCE KROVU</w:t>
      </w:r>
      <w:r w:rsidR="00AC639F">
        <w:rPr>
          <w:rFonts w:ascii="Calibri" w:hAnsi="Calibri" w:cs="Calibri"/>
          <w:sz w:val="18"/>
          <w:szCs w:val="18"/>
        </w:rPr>
        <w:t xml:space="preserve"> + TEPELNÁ IZOLACA (160+140)</w:t>
      </w:r>
      <w:r w:rsidR="00AC639F">
        <w:rPr>
          <w:rFonts w:ascii="Calibri" w:hAnsi="Calibri" w:cs="Calibri"/>
          <w:sz w:val="18"/>
          <w:szCs w:val="18"/>
        </w:rPr>
        <w:tab/>
      </w:r>
      <w:r w:rsidR="00AC639F">
        <w:rPr>
          <w:rFonts w:ascii="Calibri" w:hAnsi="Calibri" w:cs="Calibri"/>
          <w:sz w:val="18"/>
          <w:szCs w:val="18"/>
        </w:rPr>
        <w:tab/>
      </w:r>
      <w:r w:rsidR="00AC639F">
        <w:rPr>
          <w:rFonts w:ascii="Calibri" w:hAnsi="Calibri" w:cs="Calibri"/>
          <w:sz w:val="18"/>
          <w:szCs w:val="18"/>
        </w:rPr>
        <w:tab/>
        <w:t>TL. 200 mm</w:t>
      </w:r>
    </w:p>
    <w:p w14:paraId="7450722B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D38C63E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Konstrukční a stavebně technické řešení a technické vlastnosti stavby:</w:t>
      </w:r>
    </w:p>
    <w:p w14:paraId="161A24A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03FCABE8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Zemní práce</w:t>
      </w:r>
    </w:p>
    <w:p w14:paraId="0F5B8E38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466BB0E4" w14:textId="77777777" w:rsidR="009C0A56" w:rsidRPr="008F67EA" w:rsidRDefault="009C0A56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14:paraId="2C6DFDA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Základy</w:t>
      </w:r>
    </w:p>
    <w:p w14:paraId="12A90647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79628903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</w:rPr>
      </w:pPr>
    </w:p>
    <w:p w14:paraId="542F3345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Svislé konstrukce</w:t>
      </w:r>
    </w:p>
    <w:p w14:paraId="31CECF95" w14:textId="77777777" w:rsidR="00F549BD" w:rsidRPr="008F67EA" w:rsidRDefault="00687CF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Budou provedeny nové SDK konstrukce. V rámci stavebních úprav budou provedeny nové SDK </w:t>
      </w:r>
      <w:r w:rsidR="008150D2">
        <w:rPr>
          <w:rFonts w:ascii="Calibri" w:hAnsi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>konstruk</w:t>
      </w:r>
      <w:r w:rsidR="008150D2">
        <w:rPr>
          <w:rFonts w:ascii="Calibri" w:hAnsi="Calibri"/>
          <w:sz w:val="22"/>
          <w:szCs w:val="22"/>
        </w:rPr>
        <w:t xml:space="preserve">ce </w:t>
      </w:r>
      <w:r w:rsidR="009C0A56" w:rsidRPr="008F67EA">
        <w:rPr>
          <w:rFonts w:ascii="Calibri" w:hAnsi="Calibri"/>
          <w:sz w:val="22"/>
          <w:szCs w:val="22"/>
        </w:rPr>
        <w:t xml:space="preserve">spočívající v zakufrování stávajícího IPE nosníku. Dále bude provedeno osazení nové </w:t>
      </w:r>
      <w:r w:rsidR="008150D2">
        <w:rPr>
          <w:rFonts w:ascii="Calibri" w:hAnsi="Calibri"/>
          <w:sz w:val="22"/>
          <w:szCs w:val="22"/>
        </w:rPr>
        <w:br/>
      </w:r>
      <w:proofErr w:type="spellStart"/>
      <w:r w:rsidR="009C0A56" w:rsidRPr="008F67EA">
        <w:rPr>
          <w:rFonts w:ascii="Calibri" w:hAnsi="Calibri"/>
          <w:sz w:val="22"/>
          <w:szCs w:val="22"/>
        </w:rPr>
        <w:t>sloupkopříčkové</w:t>
      </w:r>
      <w:proofErr w:type="spellEnd"/>
      <w:r w:rsidR="009C0A56" w:rsidRPr="008F67EA">
        <w:rPr>
          <w:rFonts w:ascii="Calibri" w:hAnsi="Calibri"/>
          <w:sz w:val="22"/>
          <w:szCs w:val="22"/>
        </w:rPr>
        <w:t xml:space="preserve"> hliníkové stěny s integrovanými okny.</w:t>
      </w:r>
    </w:p>
    <w:p w14:paraId="65FE6816" w14:textId="77777777" w:rsidR="009C0A56" w:rsidRPr="008F67EA" w:rsidRDefault="009C0A56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6BEBEF7A" w14:textId="77777777" w:rsidR="00F549BD" w:rsidRPr="008F67EA" w:rsidRDefault="00687CF5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Vodorovné konstrukce</w:t>
      </w:r>
    </w:p>
    <w:p w14:paraId="554F1334" w14:textId="77777777" w:rsidR="009C0A56" w:rsidRPr="008F67EA" w:rsidRDefault="009C0A56" w:rsidP="009C0A56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výměna stávajícího PVC za heterogenní dílce v </w:t>
      </w:r>
      <w:proofErr w:type="spellStart"/>
      <w:r w:rsidRPr="008F67EA">
        <w:rPr>
          <w:rFonts w:ascii="Calibri" w:hAnsi="Calibri"/>
          <w:sz w:val="22"/>
          <w:szCs w:val="22"/>
        </w:rPr>
        <w:t>tl</w:t>
      </w:r>
      <w:proofErr w:type="spellEnd"/>
      <w:r w:rsidRPr="008F67EA">
        <w:rPr>
          <w:rFonts w:ascii="Calibri" w:hAnsi="Calibri"/>
          <w:sz w:val="22"/>
          <w:szCs w:val="22"/>
        </w:rPr>
        <w:t>. 4,0 mm na předem vyspravenou a vyrovnanou konstrukci podlahy.</w:t>
      </w:r>
    </w:p>
    <w:p w14:paraId="55A0A3B5" w14:textId="77777777" w:rsidR="00F549BD" w:rsidRPr="008F67EA" w:rsidRDefault="00F549BD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0EB52D3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 xml:space="preserve">      Schodiště a rampy</w:t>
      </w:r>
    </w:p>
    <w:p w14:paraId="5794AEB6" w14:textId="6EDA90EC" w:rsidR="00F549BD" w:rsidRDefault="00687CF5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51F6A817" w14:textId="7E9B6C05" w:rsidR="001A4F77" w:rsidRDefault="001A4F77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hAnsi="Calibri"/>
          <w:sz w:val="22"/>
          <w:szCs w:val="22"/>
        </w:rPr>
      </w:pPr>
    </w:p>
    <w:p w14:paraId="2B8BEAB6" w14:textId="77777777" w:rsidR="001A4F77" w:rsidRPr="008F67EA" w:rsidRDefault="001A4F77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DFF4F22" w14:textId="77777777" w:rsidR="00F549BD" w:rsidRPr="008F67EA" w:rsidRDefault="00F549BD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D884742" w14:textId="0000BB9F" w:rsidR="00F549BD" w:rsidRPr="001A4F77" w:rsidRDefault="00FE43D1" w:rsidP="001A4F77">
      <w:pPr>
        <w:ind w:firstLine="284"/>
        <w:rPr>
          <w:rFonts w:ascii="Calibri" w:hAnsi="Calibri" w:cs="Arial Unicode MS"/>
          <w:b/>
          <w:bCs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hAnsi="Calibri"/>
          <w:b/>
          <w:bCs/>
          <w:noProof/>
          <w:sz w:val="22"/>
          <w:szCs w:val="22"/>
        </w:rPr>
        <w:lastRenderedPageBreak/>
        <w:pict w14:anchorId="19F54AC2">
          <v:line id="_x0000_s2053" alt="" style="position:absolute;left:0;text-align:left;z-index:251664384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102pt" to="538.95pt,102pt" strokeweight=".5pt">
            <v:stroke miterlimit="4" joinstyle="miter"/>
            <w10:wrap type="topAndBottom" anchorx="page" anchory="page"/>
          </v:line>
        </w:pict>
      </w:r>
      <w:proofErr w:type="spellStart"/>
      <w:r w:rsidR="00687CF5" w:rsidRPr="008F67EA">
        <w:rPr>
          <w:rFonts w:ascii="Calibri" w:hAnsi="Calibri"/>
          <w:b/>
          <w:bCs/>
          <w:sz w:val="22"/>
          <w:szCs w:val="22"/>
        </w:rPr>
        <w:t>Zastřešení</w:t>
      </w:r>
      <w:proofErr w:type="spellEnd"/>
    </w:p>
    <w:p w14:paraId="7022AECD" w14:textId="77777777" w:rsidR="00B13037" w:rsidRPr="008F67EA" w:rsidRDefault="00B13037" w:rsidP="008150D2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Bude provedeno nové zastřešení kanceláře pomoci KVH krokví uloženy na stávající ocelový nosník </w:t>
      </w:r>
      <w:r w:rsidR="008150D2">
        <w:rPr>
          <w:rFonts w:ascii="Calibri" w:hAnsi="Calibri"/>
        </w:rPr>
        <w:br/>
      </w:r>
      <w:r w:rsidRPr="008F67EA">
        <w:rPr>
          <w:rFonts w:ascii="Calibri" w:hAnsi="Calibri"/>
        </w:rPr>
        <w:t xml:space="preserve">IPE 200 a dále na nově provedenou tenkostěnnou konstrukci z uzavřených profilů 100/100/4 mm. </w:t>
      </w:r>
      <w:r w:rsidR="008150D2">
        <w:rPr>
          <w:rFonts w:ascii="Calibri" w:hAnsi="Calibri"/>
        </w:rPr>
        <w:br/>
      </w:r>
      <w:r w:rsidRPr="008F67EA">
        <w:rPr>
          <w:rFonts w:ascii="Calibri" w:hAnsi="Calibri"/>
        </w:rPr>
        <w:t>Zastřešení kanceláře bude provedeno v následující skladbě:</w:t>
      </w:r>
    </w:p>
    <w:p w14:paraId="7D98EA2D" w14:textId="77777777" w:rsidR="00AC639F" w:rsidRDefault="00AC639F" w:rsidP="00AC639F">
      <w:pPr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E5CBC5A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SP02 - SKLADBA STŘEŠNÍ KONSTRUKCE NAD KANCELÁŘÍ:</w:t>
      </w:r>
    </w:p>
    <w:p w14:paraId="76B2BA35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1,1 mm</w:t>
      </w:r>
    </w:p>
    <w:p w14:paraId="419E8AA6" w14:textId="77777777" w:rsidR="00670557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18,0 mm</w:t>
      </w:r>
    </w:p>
    <w:p w14:paraId="7A39E4D5" w14:textId="77777777" w:rsidR="00670557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DŘEVENÉ LATĚ 40/60 (nevětraná vzduchová mezera)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40,0 mm</w:t>
      </w:r>
    </w:p>
    <w:p w14:paraId="1A0CBA1D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POJISTNÁ DIFUZNÍ FOLIE</w:t>
      </w:r>
    </w:p>
    <w:p w14:paraId="754CB263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Ý HRANOL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(ROŠT) 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0/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1A648796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TEPELNÁ IZOLACE - PIR DESKY (1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4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0+1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240,0 mm</w:t>
      </w:r>
    </w:p>
    <w:p w14:paraId="1DB256A4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DŘEVĚNÝ HRANOL (ROŠT) 140/6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140,0 mm</w:t>
      </w:r>
    </w:p>
    <w:p w14:paraId="5DB2A08D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SAMOLEPÍCÍ PAROZÁBRANA</w:t>
      </w:r>
    </w:p>
    <w:p w14:paraId="28C62C4C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CEMENTOTŘÍSKOVÉ DESKY VE DVOU VRSTVÁCH (2x10)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TL.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20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559E28BD" w14:textId="77777777" w:rsidR="00670557" w:rsidRPr="008F67EA" w:rsidRDefault="00670557" w:rsidP="0067055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>- DŘEVĚNÁ KROKEV</w:t>
      </w:r>
      <w:r>
        <w:rPr>
          <w:rFonts w:ascii="Calibri" w:hAnsi="Calibri" w:cs="Calibri"/>
          <w:sz w:val="18"/>
          <w:szCs w:val="18"/>
        </w:rPr>
        <w:t xml:space="preserve"> - KVH ŘEZIVO - 100/220 – R30</w:t>
      </w:r>
      <w:r w:rsidRPr="008F67E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Pr="008F67EA">
        <w:rPr>
          <w:rFonts w:ascii="Calibri" w:hAnsi="Calibri" w:cs="Calibri"/>
          <w:sz w:val="18"/>
          <w:szCs w:val="18"/>
        </w:rPr>
        <w:t>TL. 2</w:t>
      </w:r>
      <w:r>
        <w:rPr>
          <w:rFonts w:ascii="Calibri" w:hAnsi="Calibri" w:cs="Calibri"/>
          <w:sz w:val="18"/>
          <w:szCs w:val="18"/>
        </w:rPr>
        <w:t>2</w:t>
      </w:r>
      <w:r w:rsidRPr="008F67EA">
        <w:rPr>
          <w:rFonts w:ascii="Calibri" w:hAnsi="Calibri" w:cs="Calibri"/>
          <w:sz w:val="18"/>
          <w:szCs w:val="18"/>
        </w:rPr>
        <w:t>0,0 mm</w:t>
      </w:r>
    </w:p>
    <w:p w14:paraId="2F8DBF4A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</w:p>
    <w:p w14:paraId="6BF0518C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Dále bude provedena nová krytina střechy nad schodištěm, v následující skladbě:</w:t>
      </w:r>
    </w:p>
    <w:p w14:paraId="7D7555A0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1962DF60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SP01 - SKLADBA STŘEŠNÍ KONSTRUKCE NAD SCHODIŠTĚM:</w:t>
      </w:r>
    </w:p>
    <w:p w14:paraId="01203048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1,1 mm</w:t>
      </w:r>
    </w:p>
    <w:p w14:paraId="4AE8FBCB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67107914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DŘEVĚNÁ KROKEV - KVH ŘEZIVO 100/2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– R30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0,0 mm</w:t>
      </w:r>
    </w:p>
    <w:p w14:paraId="7E01F3DD" w14:textId="77777777" w:rsidR="00B13037" w:rsidRDefault="00B13037" w:rsidP="00AE55AB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 xml:space="preserve">- </w:t>
      </w:r>
      <w:r w:rsidR="00AE55AB">
        <w:rPr>
          <w:rFonts w:ascii="Calibri" w:hAnsi="Calibri" w:cs="Calibri"/>
          <w:sz w:val="18"/>
          <w:szCs w:val="18"/>
        </w:rPr>
        <w:t>S</w:t>
      </w:r>
      <w:r w:rsidR="000A20DA">
        <w:rPr>
          <w:rFonts w:ascii="Calibri" w:hAnsi="Calibri" w:cs="Calibri"/>
          <w:sz w:val="18"/>
          <w:szCs w:val="18"/>
        </w:rPr>
        <w:t xml:space="preserve">TÁVAJÍCÍ ŽB </w:t>
      </w:r>
      <w:r w:rsidRPr="008F67EA">
        <w:rPr>
          <w:rFonts w:ascii="Calibri" w:hAnsi="Calibri" w:cs="Calibri"/>
          <w:sz w:val="18"/>
          <w:szCs w:val="18"/>
        </w:rPr>
        <w:t>STROPNÍ KONSTRUKCE</w:t>
      </w:r>
      <w:r w:rsidR="000A20DA">
        <w:rPr>
          <w:rFonts w:ascii="Calibri" w:hAnsi="Calibri" w:cs="Calibri"/>
          <w:sz w:val="18"/>
          <w:szCs w:val="18"/>
        </w:rPr>
        <w:t xml:space="preserve"> (DESKA)</w:t>
      </w:r>
      <w:r w:rsidR="000A20DA">
        <w:rPr>
          <w:rFonts w:ascii="Calibri" w:hAnsi="Calibri" w:cs="Calibri"/>
          <w:sz w:val="18"/>
          <w:szCs w:val="18"/>
        </w:rPr>
        <w:tab/>
      </w:r>
      <w:r w:rsidR="000A20DA">
        <w:rPr>
          <w:rFonts w:ascii="Calibri" w:hAnsi="Calibri" w:cs="Calibri"/>
          <w:sz w:val="18"/>
          <w:szCs w:val="18"/>
        </w:rPr>
        <w:tab/>
        <w:t>TL. 200,0 mm</w:t>
      </w:r>
    </w:p>
    <w:p w14:paraId="2BF5724D" w14:textId="77777777" w:rsidR="00AE55AB" w:rsidRDefault="00AE55AB" w:rsidP="00AE55AB">
      <w:pPr>
        <w:pStyle w:val="TextA"/>
        <w:ind w:left="284"/>
        <w:rPr>
          <w:rFonts w:ascii="Calibri" w:eastAsia="Calibri" w:hAnsi="Calibri" w:cs="Calibri"/>
        </w:rPr>
      </w:pPr>
    </w:p>
    <w:p w14:paraId="022EC81F" w14:textId="77777777" w:rsidR="00AE55AB" w:rsidRPr="008F67EA" w:rsidRDefault="00AE55AB" w:rsidP="00AE55AB">
      <w:pPr>
        <w:pStyle w:val="TextA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 odstranění střechy nad tímto prostorem bude provedena kontrola stávající stropní konstrukce, předpokládá se ŽB stropní konstrukce.</w:t>
      </w:r>
    </w:p>
    <w:p w14:paraId="57C00010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</w:p>
    <w:p w14:paraId="7BCF457F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Součástí je také provedení nové střešní krytiny nad hlavní budovou</w:t>
      </w:r>
      <w:r w:rsidR="00DC60F8">
        <w:rPr>
          <w:rFonts w:ascii="Calibri" w:eastAsia="Calibri" w:hAnsi="Calibri" w:cs="Calibri"/>
        </w:rPr>
        <w:t xml:space="preserve"> (dvorní i uliční části)</w:t>
      </w:r>
      <w:r w:rsidRPr="008F67EA">
        <w:rPr>
          <w:rFonts w:ascii="Calibri" w:eastAsia="Calibri" w:hAnsi="Calibri" w:cs="Calibri"/>
        </w:rPr>
        <w:t xml:space="preserve">. </w:t>
      </w:r>
    </w:p>
    <w:p w14:paraId="59AA0841" w14:textId="77777777" w:rsidR="00AC639F" w:rsidRPr="008F67EA" w:rsidRDefault="00AC639F" w:rsidP="00AC639F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Stávající ko</w:t>
      </w:r>
      <w:r>
        <w:rPr>
          <w:rFonts w:ascii="Calibri" w:eastAsia="Calibri" w:hAnsi="Calibri" w:cs="Calibri"/>
        </w:rPr>
        <w:t>nstrukce krovu budou vyměněny z</w:t>
      </w:r>
      <w:r>
        <w:rPr>
          <w:rFonts w:ascii="Calibri" w:hAnsi="Calibri"/>
        </w:rPr>
        <w:t xml:space="preserve"> dvorní části ze </w:t>
      </w:r>
      <w:proofErr w:type="gramStart"/>
      <w:r>
        <w:rPr>
          <w:rFonts w:ascii="Calibri" w:hAnsi="Calibri"/>
        </w:rPr>
        <w:t>100%</w:t>
      </w:r>
      <w:proofErr w:type="gramEnd"/>
      <w:r>
        <w:rPr>
          <w:rFonts w:ascii="Calibri" w:hAnsi="Calibri"/>
        </w:rPr>
        <w:t xml:space="preserve">, z vnější části od ulice </w:t>
      </w:r>
      <w:proofErr w:type="spellStart"/>
      <w:r>
        <w:rPr>
          <w:rFonts w:ascii="Calibri" w:hAnsi="Calibri"/>
        </w:rPr>
        <w:t>K.Sliwky</w:t>
      </w:r>
      <w:proofErr w:type="spellEnd"/>
      <w:r>
        <w:rPr>
          <w:rFonts w:ascii="Calibri" w:hAnsi="Calibri"/>
        </w:rPr>
        <w:t xml:space="preserve"> z 3</w:t>
      </w:r>
      <w:r w:rsidRPr="008F67EA">
        <w:rPr>
          <w:rFonts w:ascii="Calibri" w:hAnsi="Calibri"/>
        </w:rPr>
        <w:t xml:space="preserve">0%. </w:t>
      </w:r>
      <w:r>
        <w:rPr>
          <w:rFonts w:ascii="Calibri" w:eastAsia="Calibri" w:hAnsi="Calibri" w:cs="Calibri"/>
        </w:rPr>
        <w:t>N</w:t>
      </w:r>
      <w:r w:rsidRPr="008F67EA">
        <w:rPr>
          <w:rFonts w:ascii="Calibri" w:eastAsia="Calibri" w:hAnsi="Calibri" w:cs="Calibri"/>
        </w:rPr>
        <w:t xml:space="preserve">ásledně bude provedena celková impregnace řeziva. Na již ošetřenou konstrukci krovu bude </w:t>
      </w:r>
      <w:r>
        <w:rPr>
          <w:rFonts w:ascii="Calibri" w:eastAsia="Calibri" w:hAnsi="Calibri" w:cs="Calibri"/>
        </w:rPr>
        <w:t xml:space="preserve">položena </w:t>
      </w:r>
      <w:r w:rsidRPr="008F67EA">
        <w:rPr>
          <w:rFonts w:ascii="Calibri" w:eastAsia="Calibri" w:hAnsi="Calibri" w:cs="Calibri"/>
        </w:rPr>
        <w:t>difúzní fólie</w:t>
      </w:r>
      <w:r>
        <w:rPr>
          <w:rFonts w:ascii="Calibri" w:eastAsia="Calibri" w:hAnsi="Calibri" w:cs="Calibri"/>
        </w:rPr>
        <w:t xml:space="preserve">, která se zakotví pomocí kontralatí, následně se položí celoplošné bednění. Na takto připravený podklad bude </w:t>
      </w:r>
      <w:r w:rsidRPr="008F67EA">
        <w:rPr>
          <w:rFonts w:ascii="Calibri" w:eastAsia="Calibri" w:hAnsi="Calibri" w:cs="Calibri"/>
        </w:rPr>
        <w:t xml:space="preserve">provedeno přikotvení </w:t>
      </w:r>
      <w:proofErr w:type="spellStart"/>
      <w:r w:rsidRPr="008F67EA">
        <w:rPr>
          <w:rFonts w:ascii="Calibri" w:eastAsia="Calibri" w:hAnsi="Calibri" w:cs="Calibri"/>
        </w:rPr>
        <w:t>cementovláknitých</w:t>
      </w:r>
      <w:proofErr w:type="spellEnd"/>
      <w:r w:rsidRPr="008F67EA">
        <w:rPr>
          <w:rFonts w:ascii="Calibri" w:eastAsia="Calibri" w:hAnsi="Calibri" w:cs="Calibri"/>
        </w:rPr>
        <w:t xml:space="preserve"> šablon 400x400 mm</w:t>
      </w:r>
      <w:r>
        <w:rPr>
          <w:rFonts w:ascii="Calibri" w:eastAsia="Calibri" w:hAnsi="Calibri" w:cs="Calibri"/>
        </w:rPr>
        <w:t xml:space="preserve"> ve stejném vzhledu jako je stávající krytina neřešené střechy</w:t>
      </w:r>
      <w:r w:rsidRPr="008F67EA">
        <w:rPr>
          <w:rFonts w:ascii="Calibri" w:eastAsia="Calibri" w:hAnsi="Calibri" w:cs="Calibri"/>
        </w:rPr>
        <w:t xml:space="preserve">. Součástí nové krytiny střechy bude provedení veškerého oplechování, instalace sněhových zachytávačů, osazeních nových </w:t>
      </w:r>
      <w:proofErr w:type="spellStart"/>
      <w:r w:rsidRPr="008F67EA">
        <w:rPr>
          <w:rFonts w:ascii="Calibri" w:eastAsia="Calibri" w:hAnsi="Calibri" w:cs="Calibri"/>
        </w:rPr>
        <w:t>výlezových</w:t>
      </w:r>
      <w:proofErr w:type="spellEnd"/>
      <w:r w:rsidRPr="008F67EA">
        <w:rPr>
          <w:rFonts w:ascii="Calibri" w:eastAsia="Calibri" w:hAnsi="Calibri" w:cs="Calibri"/>
        </w:rPr>
        <w:t xml:space="preserve"> oken</w:t>
      </w:r>
      <w:r w:rsidR="00AE55AB">
        <w:rPr>
          <w:rFonts w:ascii="Calibri" w:eastAsia="Calibri" w:hAnsi="Calibri" w:cs="Calibri"/>
        </w:rPr>
        <w:t>.</w:t>
      </w:r>
    </w:p>
    <w:p w14:paraId="6B0B8DD6" w14:textId="77777777" w:rsidR="00AC639F" w:rsidRPr="008F67EA" w:rsidRDefault="00AC639F" w:rsidP="00AC639F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Skladba hlavní střechy nad objektem:</w:t>
      </w:r>
    </w:p>
    <w:p w14:paraId="354D3DFC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F4FAE1B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SP03 - SKLADBA STŘEŠNÍHO PLÁŠTĚ</w:t>
      </w:r>
      <w:r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 xml:space="preserve"> V PODKORVNÍCH MÍSTNOSTECH</w:t>
      </w: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:</w:t>
      </w:r>
    </w:p>
    <w:p w14:paraId="5ED73F89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STŘEŠNÍ KRYTINA - MALOFORMÁTOVÁ VLÁKNOCEMENTOVÁ KRYTINA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CCA 5,2 mm</w:t>
      </w:r>
    </w:p>
    <w:p w14:paraId="02AD632F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CELOPLOŠNÉ BEDNĚNÍ, OSB III DESKA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50C2B194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KONTRALATĚ 50/60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50,0 mm</w:t>
      </w:r>
    </w:p>
    <w:p w14:paraId="58235AC0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DIFÚZNĚ PROPUSTNÁ FÓLIE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160g/m2</w:t>
      </w:r>
    </w:p>
    <w:p w14:paraId="5F5D5C61" w14:textId="77777777" w:rsidR="00AC639F" w:rsidRPr="008F67EA" w:rsidRDefault="00AC639F" w:rsidP="00AC639F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>- KONSTRUKCE KROVU</w:t>
      </w:r>
      <w:r>
        <w:rPr>
          <w:rFonts w:ascii="Calibri" w:hAnsi="Calibri" w:cs="Calibri"/>
          <w:sz w:val="18"/>
          <w:szCs w:val="18"/>
        </w:rPr>
        <w:t xml:space="preserve"> + TEPELNÁ IZOLACA (160+140)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TL. 200 mm</w:t>
      </w:r>
    </w:p>
    <w:p w14:paraId="1BADCCE8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759AA7AF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Úpravy povrchů vnitřních</w:t>
      </w:r>
    </w:p>
    <w:p w14:paraId="491FE8BF" w14:textId="769007D9" w:rsidR="00F549BD" w:rsidRDefault="00687CF5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Bude provedeno vyspravení stávajících stěn v rozsahu 30 %, následně bude provedena v celém rozsahu </w:t>
      </w:r>
      <w:proofErr w:type="spellStart"/>
      <w:r w:rsidRPr="008F67EA">
        <w:rPr>
          <w:rFonts w:ascii="Calibri" w:hAnsi="Calibri"/>
          <w:sz w:val="22"/>
          <w:szCs w:val="22"/>
        </w:rPr>
        <w:t>přetmelovací</w:t>
      </w:r>
      <w:proofErr w:type="spellEnd"/>
      <w:r w:rsidRPr="008F67EA">
        <w:rPr>
          <w:rFonts w:ascii="Calibri" w:hAnsi="Calibri"/>
          <w:sz w:val="22"/>
          <w:szCs w:val="22"/>
        </w:rPr>
        <w:t xml:space="preserve"> vrstva s výztužnou tkaninou a bude provedena finální vrstva sádrového štuku.</w:t>
      </w:r>
      <w:r w:rsidR="008150D2">
        <w:rPr>
          <w:rFonts w:ascii="Calibri" w:hAnsi="Calibri"/>
          <w:sz w:val="22"/>
          <w:szCs w:val="22"/>
        </w:rPr>
        <w:t xml:space="preserve"> </w:t>
      </w:r>
      <w:r w:rsidR="00552F3B">
        <w:rPr>
          <w:rFonts w:ascii="Calibri" w:hAnsi="Calibri"/>
          <w:sz w:val="22"/>
          <w:szCs w:val="22"/>
        </w:rPr>
        <w:t xml:space="preserve">Po montáži střešních oken bude provedeno zapravení ostění a návaznosti na </w:t>
      </w:r>
      <w:proofErr w:type="spellStart"/>
      <w:r w:rsidR="00552F3B">
        <w:rPr>
          <w:rFonts w:ascii="Calibri" w:hAnsi="Calibri"/>
          <w:sz w:val="22"/>
          <w:szCs w:val="22"/>
        </w:rPr>
        <w:t>SDk</w:t>
      </w:r>
      <w:proofErr w:type="spellEnd"/>
      <w:r w:rsidR="00552F3B">
        <w:rPr>
          <w:rFonts w:ascii="Calibri" w:hAnsi="Calibri"/>
          <w:sz w:val="22"/>
          <w:szCs w:val="22"/>
        </w:rPr>
        <w:t xml:space="preserve"> </w:t>
      </w:r>
      <w:proofErr w:type="spellStart"/>
      <w:proofErr w:type="gramStart"/>
      <w:r w:rsidR="00552F3B">
        <w:rPr>
          <w:rFonts w:ascii="Calibri" w:hAnsi="Calibri"/>
          <w:sz w:val="22"/>
          <w:szCs w:val="22"/>
        </w:rPr>
        <w:t>podhled.</w:t>
      </w:r>
      <w:r w:rsidRPr="008F67EA">
        <w:rPr>
          <w:rFonts w:ascii="Calibri" w:hAnsi="Calibri"/>
          <w:sz w:val="22"/>
          <w:szCs w:val="22"/>
        </w:rPr>
        <w:t>Po</w:t>
      </w:r>
      <w:proofErr w:type="spellEnd"/>
      <w:proofErr w:type="gramEnd"/>
      <w:r w:rsidRPr="008F67EA">
        <w:rPr>
          <w:rFonts w:ascii="Calibri" w:hAnsi="Calibri"/>
          <w:sz w:val="22"/>
          <w:szCs w:val="22"/>
        </w:rPr>
        <w:t xml:space="preserve"> dokončení veškerých stavebních prací bude provedena výmalba dotčených místností v celém rozsahu – barva bílá.</w:t>
      </w:r>
      <w:r w:rsidR="00552F3B">
        <w:rPr>
          <w:rFonts w:ascii="Calibri" w:hAnsi="Calibri"/>
          <w:sz w:val="22"/>
          <w:szCs w:val="22"/>
        </w:rPr>
        <w:t xml:space="preserve"> </w:t>
      </w:r>
    </w:p>
    <w:p w14:paraId="7268BAF2" w14:textId="36D8B992" w:rsidR="001A4F77" w:rsidRDefault="001A4F77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3353DFFF" w14:textId="33C4F7D4" w:rsidR="001A4F77" w:rsidRDefault="001A4F77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266450B7" w14:textId="77777777" w:rsidR="001A4F77" w:rsidRPr="008F67EA" w:rsidRDefault="001A4F77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6830D11C" w14:textId="4C791D04" w:rsidR="00F549BD" w:rsidRPr="008F67EA" w:rsidRDefault="00FE43D1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lastRenderedPageBreak/>
        <w:pict w14:anchorId="19F54AC2">
          <v:line id="_x0000_s2052" alt="" style="position:absolute;left:0;text-align:left;z-index:251665408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101.25pt" to="538.95pt,101.25pt" strokeweight=".5pt">
            <v:stroke miterlimit="4" joinstyle="miter"/>
            <w10:wrap type="topAndBottom" anchorx="page" anchory="page"/>
          </v:line>
        </w:pict>
      </w:r>
    </w:p>
    <w:p w14:paraId="33D30453" w14:textId="6A76A1C4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 xml:space="preserve">     Úpravy povrchů vnějších</w:t>
      </w:r>
    </w:p>
    <w:p w14:paraId="4159C63C" w14:textId="77777777" w:rsidR="00F549BD" w:rsidRPr="008F67EA" w:rsidRDefault="00B13037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Štítová stěna zájmové kanceláře bude z exteriérové strany opatřena obkladem na systémovém roštu</w:t>
      </w:r>
      <w:r w:rsidR="00DD3107">
        <w:rPr>
          <w:rFonts w:ascii="Calibri" w:hAnsi="Calibri"/>
          <w:sz w:val="22"/>
          <w:szCs w:val="22"/>
        </w:rPr>
        <w:t xml:space="preserve"> (rošt bude proveden z L profilů)</w:t>
      </w:r>
      <w:r w:rsidRPr="008F67EA">
        <w:rPr>
          <w:rFonts w:ascii="Calibri" w:hAnsi="Calibri"/>
          <w:sz w:val="22"/>
          <w:szCs w:val="22"/>
        </w:rPr>
        <w:t xml:space="preserve">, obklad bude proveden z titanzinkového plechu s drážkou. </w:t>
      </w:r>
      <w:r w:rsidR="00DD3107">
        <w:rPr>
          <w:rFonts w:ascii="Calibri" w:hAnsi="Calibri"/>
          <w:sz w:val="22"/>
          <w:szCs w:val="22"/>
        </w:rPr>
        <w:t>Mezi systémový rošt dojde k uložení tepelné izolace v </w:t>
      </w:r>
      <w:proofErr w:type="spellStart"/>
      <w:r w:rsidR="00DD3107">
        <w:rPr>
          <w:rFonts w:ascii="Calibri" w:hAnsi="Calibri"/>
          <w:sz w:val="22"/>
          <w:szCs w:val="22"/>
        </w:rPr>
        <w:t>tl</w:t>
      </w:r>
      <w:proofErr w:type="spellEnd"/>
      <w:r w:rsidR="00DD3107">
        <w:rPr>
          <w:rFonts w:ascii="Calibri" w:hAnsi="Calibri"/>
          <w:sz w:val="22"/>
          <w:szCs w:val="22"/>
        </w:rPr>
        <w:t xml:space="preserve">. 160 mm (minerální vata). V místech stávající střešní římsy jak nad kanceláří, tak nad schodišťovým prostorem bude proveden </w:t>
      </w:r>
      <w:r w:rsidR="00AE55AB">
        <w:rPr>
          <w:rFonts w:ascii="Calibri" w:hAnsi="Calibri"/>
          <w:sz w:val="22"/>
          <w:szCs w:val="22"/>
        </w:rPr>
        <w:t xml:space="preserve">obklad z titanzinkového plechu bez drážky s kotvením na OSB desku </w:t>
      </w:r>
      <w:proofErr w:type="spellStart"/>
      <w:r w:rsidR="00AE55AB">
        <w:rPr>
          <w:rFonts w:ascii="Calibri" w:hAnsi="Calibri"/>
          <w:sz w:val="22"/>
          <w:szCs w:val="22"/>
        </w:rPr>
        <w:t>tl</w:t>
      </w:r>
      <w:proofErr w:type="spellEnd"/>
      <w:r w:rsidR="00AE55AB">
        <w:rPr>
          <w:rFonts w:ascii="Calibri" w:hAnsi="Calibri"/>
          <w:sz w:val="22"/>
          <w:szCs w:val="22"/>
        </w:rPr>
        <w:t xml:space="preserve">. 18 mm. </w:t>
      </w:r>
      <w:r w:rsidRPr="008F67EA">
        <w:rPr>
          <w:rFonts w:ascii="Calibri" w:hAnsi="Calibri"/>
          <w:sz w:val="22"/>
          <w:szCs w:val="22"/>
        </w:rPr>
        <w:t xml:space="preserve">Dále bude provedeno zapravení stávajícího obvodového zdiva </w:t>
      </w:r>
      <w:r w:rsidR="008150D2">
        <w:rPr>
          <w:rFonts w:ascii="Calibri" w:hAnsi="Calibri"/>
          <w:sz w:val="22"/>
          <w:szCs w:val="22"/>
        </w:rPr>
        <w:t>v</w:t>
      </w:r>
      <w:r w:rsidRPr="008F67EA">
        <w:rPr>
          <w:rFonts w:ascii="Calibri" w:hAnsi="Calibri"/>
          <w:sz w:val="22"/>
          <w:szCs w:val="22"/>
        </w:rPr>
        <w:t> místech po demontáži oplechování a demontáže krytiny.</w:t>
      </w:r>
    </w:p>
    <w:p w14:paraId="2C16BCB9" w14:textId="77777777" w:rsidR="00AC639F" w:rsidRPr="008F67EA" w:rsidRDefault="00AC639F">
      <w:pPr>
        <w:pStyle w:val="TextB"/>
        <w:tabs>
          <w:tab w:val="left" w:pos="360"/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7F52BF46" w14:textId="77777777" w:rsidR="00F549BD" w:rsidRPr="008F67EA" w:rsidRDefault="00687CF5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Komín</w:t>
      </w:r>
    </w:p>
    <w:p w14:paraId="2480D7DE" w14:textId="77777777" w:rsidR="00F549BD" w:rsidRPr="008F67EA" w:rsidRDefault="008150D2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Nové komíny nejsou</w:t>
      </w:r>
      <w:r w:rsidR="00B13037" w:rsidRPr="008F67EA">
        <w:rPr>
          <w:rFonts w:ascii="Calibri" w:hAnsi="Calibri"/>
          <w:sz w:val="22"/>
          <w:szCs w:val="22"/>
        </w:rPr>
        <w:t> předmětem PD. Stávající komíny budou pouze vyspraveny a opatřeny nátěrem.</w:t>
      </w:r>
    </w:p>
    <w:p w14:paraId="7DE627CD" w14:textId="77777777" w:rsidR="00F549BD" w:rsidRPr="008F67EA" w:rsidRDefault="00F549BD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0191E09B" w14:textId="77777777" w:rsidR="00F549BD" w:rsidRPr="008F67EA" w:rsidRDefault="00687CF5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Podhledy</w:t>
      </w:r>
    </w:p>
    <w:p w14:paraId="54625AF9" w14:textId="508DD556" w:rsidR="00F549BD" w:rsidRDefault="00492B5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Dojde k</w:t>
      </w:r>
      <w:r w:rsidR="00B13037" w:rsidRPr="008F67EA">
        <w:rPr>
          <w:rFonts w:ascii="Calibri" w:hAnsi="Calibri"/>
          <w:sz w:val="22"/>
          <w:szCs w:val="22"/>
        </w:rPr>
        <w:t xml:space="preserve"> vyspravení v místě kastlíku se zabudovaným IPE 200 nosníkem. </w:t>
      </w:r>
      <w:r>
        <w:rPr>
          <w:rFonts w:ascii="Calibri" w:hAnsi="Calibri"/>
          <w:sz w:val="22"/>
          <w:szCs w:val="22"/>
        </w:rPr>
        <w:t xml:space="preserve">Mezi krokvemi nad kanceláří bude proveden protipožární podhled, který se bude skládat z protipožárních sádrokartonových desek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 xml:space="preserve">. 12,5 mm ve dvou vrstvách. Tento podhled bude zavěšen na nosné a montážní profily z ocelového pozinkovaného plechu. </w:t>
      </w:r>
      <w:r w:rsidR="00552F3B">
        <w:rPr>
          <w:rFonts w:ascii="Calibri" w:hAnsi="Calibri"/>
          <w:sz w:val="22"/>
          <w:szCs w:val="22"/>
        </w:rPr>
        <w:t xml:space="preserve"> Dále bude provedeno </w:t>
      </w:r>
      <w:proofErr w:type="spellStart"/>
      <w:r w:rsidR="00552F3B">
        <w:rPr>
          <w:rFonts w:ascii="Calibri" w:hAnsi="Calibri"/>
          <w:sz w:val="22"/>
          <w:szCs w:val="22"/>
        </w:rPr>
        <w:t>zakapotování</w:t>
      </w:r>
      <w:proofErr w:type="spellEnd"/>
      <w:r w:rsidR="00552F3B">
        <w:rPr>
          <w:rFonts w:ascii="Calibri" w:hAnsi="Calibri"/>
          <w:sz w:val="22"/>
          <w:szCs w:val="22"/>
        </w:rPr>
        <w:t xml:space="preserve"> VZT rozvodů protipožární SDK deskou </w:t>
      </w:r>
      <w:proofErr w:type="spellStart"/>
      <w:r w:rsidR="00552F3B">
        <w:rPr>
          <w:rFonts w:ascii="Calibri" w:hAnsi="Calibri"/>
          <w:sz w:val="22"/>
          <w:szCs w:val="22"/>
        </w:rPr>
        <w:t>tl</w:t>
      </w:r>
      <w:proofErr w:type="spellEnd"/>
      <w:r w:rsidR="00552F3B">
        <w:rPr>
          <w:rFonts w:ascii="Calibri" w:hAnsi="Calibri"/>
          <w:sz w:val="22"/>
          <w:szCs w:val="22"/>
        </w:rPr>
        <w:t xml:space="preserve">. 12,5 mm v rozsahu dle PD. </w:t>
      </w:r>
    </w:p>
    <w:p w14:paraId="5C48D2EE" w14:textId="54DA830A" w:rsidR="0040363B" w:rsidRPr="0040363B" w:rsidRDefault="0040363B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b/>
          <w:i/>
          <w:sz w:val="22"/>
          <w:szCs w:val="22"/>
        </w:rPr>
      </w:pPr>
      <w:r w:rsidRPr="0040363B">
        <w:rPr>
          <w:rFonts w:ascii="Calibri" w:hAnsi="Calibri"/>
          <w:b/>
          <w:i/>
          <w:sz w:val="22"/>
          <w:szCs w:val="22"/>
        </w:rPr>
        <w:t xml:space="preserve">S ohledem na původní Požárně bezpečnostní řešení (zpracované Ing. </w:t>
      </w:r>
      <w:proofErr w:type="spellStart"/>
      <w:r w:rsidRPr="0040363B">
        <w:rPr>
          <w:rFonts w:ascii="Calibri" w:hAnsi="Calibri"/>
          <w:b/>
          <w:i/>
          <w:sz w:val="22"/>
          <w:szCs w:val="22"/>
        </w:rPr>
        <w:t>Weissbrodem</w:t>
      </w:r>
      <w:proofErr w:type="spellEnd"/>
      <w:r w:rsidRPr="0040363B">
        <w:rPr>
          <w:rFonts w:ascii="Calibri" w:hAnsi="Calibri"/>
          <w:b/>
          <w:i/>
          <w:sz w:val="22"/>
          <w:szCs w:val="22"/>
        </w:rPr>
        <w:t xml:space="preserve"> Petrem, září 2017), které bylo podkladem ke zpracování této projektové dokumentace, se předpokládá, že </w:t>
      </w:r>
      <w:r w:rsidR="00A904BE">
        <w:rPr>
          <w:rFonts w:ascii="Calibri" w:hAnsi="Calibri"/>
          <w:b/>
          <w:i/>
          <w:sz w:val="22"/>
          <w:szCs w:val="22"/>
        </w:rPr>
        <w:t>ne</w:t>
      </w:r>
      <w:r w:rsidRPr="0040363B">
        <w:rPr>
          <w:rFonts w:ascii="Calibri" w:hAnsi="Calibri"/>
          <w:b/>
          <w:i/>
          <w:sz w:val="22"/>
          <w:szCs w:val="22"/>
        </w:rPr>
        <w:t xml:space="preserve">řešené místnosti mají stávající protipožární podhled. </w:t>
      </w:r>
      <w:r>
        <w:rPr>
          <w:rFonts w:ascii="Calibri" w:hAnsi="Calibri"/>
          <w:b/>
          <w:i/>
          <w:sz w:val="22"/>
          <w:szCs w:val="22"/>
        </w:rPr>
        <w:t>Tato projektová dokumentace nové podhledy v ostatních podkrovních místnostech (kromě prosklené kanceláře) neřeší, s ohledem na fakt, že se nepředpokládá zásah do stávajících podhledů.</w:t>
      </w:r>
    </w:p>
    <w:p w14:paraId="70D0DCE9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17B7B86E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Podlahy</w:t>
      </w:r>
    </w:p>
    <w:p w14:paraId="7E2B0915" w14:textId="77777777" w:rsidR="00F549BD" w:rsidRPr="008F67EA" w:rsidRDefault="00B13037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nová nášlapná vrstva z</w:t>
      </w:r>
      <w:r w:rsidR="00AC639F">
        <w:rPr>
          <w:rFonts w:ascii="Calibri" w:hAnsi="Calibri"/>
          <w:sz w:val="22"/>
          <w:szCs w:val="22"/>
        </w:rPr>
        <w:t> vinylové podlahy</w:t>
      </w:r>
      <w:r w:rsidRPr="008F67EA">
        <w:rPr>
          <w:rFonts w:ascii="Calibri" w:hAnsi="Calibri"/>
          <w:sz w:val="22"/>
          <w:szCs w:val="22"/>
        </w:rPr>
        <w:t xml:space="preserve"> </w:t>
      </w:r>
      <w:proofErr w:type="spellStart"/>
      <w:r w:rsidRPr="008F67EA">
        <w:rPr>
          <w:rFonts w:ascii="Calibri" w:hAnsi="Calibri"/>
          <w:sz w:val="22"/>
          <w:szCs w:val="22"/>
        </w:rPr>
        <w:t>tl</w:t>
      </w:r>
      <w:proofErr w:type="spellEnd"/>
      <w:r w:rsidRPr="008F67EA">
        <w:rPr>
          <w:rFonts w:ascii="Calibri" w:hAnsi="Calibri"/>
          <w:sz w:val="22"/>
          <w:szCs w:val="22"/>
        </w:rPr>
        <w:t>. 4,0 mm, které budou kladeny na systémovou podložku a na předem vyrovnaný a přebroušený povrch.</w:t>
      </w:r>
    </w:p>
    <w:p w14:paraId="54086283" w14:textId="77777777" w:rsidR="00F549BD" w:rsidRPr="008F67EA" w:rsidRDefault="00F549BD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60B82D67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Výplně otvorů</w:t>
      </w:r>
    </w:p>
    <w:p w14:paraId="14B2C540" w14:textId="2773662C" w:rsidR="00F549BD" w:rsidRPr="008F67EA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Bude provedeno osazení nové hliníkové </w:t>
      </w:r>
      <w:proofErr w:type="spellStart"/>
      <w:r w:rsidRPr="008F67EA">
        <w:rPr>
          <w:rFonts w:ascii="Calibri" w:hAnsi="Calibri"/>
          <w:sz w:val="22"/>
          <w:szCs w:val="22"/>
        </w:rPr>
        <w:t>sloupkopříčkové</w:t>
      </w:r>
      <w:proofErr w:type="spellEnd"/>
      <w:r w:rsidRPr="008F67EA">
        <w:rPr>
          <w:rFonts w:ascii="Calibri" w:hAnsi="Calibri"/>
          <w:sz w:val="22"/>
          <w:szCs w:val="22"/>
        </w:rPr>
        <w:t xml:space="preserve"> fasádní stěny s integrovanými okny – stěna bude osazena předsazenou montáží. </w:t>
      </w:r>
      <w:proofErr w:type="spellStart"/>
      <w:r w:rsidRPr="008F67EA">
        <w:rPr>
          <w:rFonts w:ascii="Calibri" w:hAnsi="Calibri"/>
          <w:sz w:val="22"/>
          <w:szCs w:val="22"/>
        </w:rPr>
        <w:t>Sloupkopříčková</w:t>
      </w:r>
      <w:proofErr w:type="spellEnd"/>
      <w:r w:rsidRPr="008F67EA">
        <w:rPr>
          <w:rFonts w:ascii="Calibri" w:hAnsi="Calibri"/>
          <w:sz w:val="22"/>
          <w:szCs w:val="22"/>
        </w:rPr>
        <w:t xml:space="preserve"> fasáda bude splňovat požadavky ČSN.</w:t>
      </w:r>
      <w:r w:rsidR="00552F3B">
        <w:rPr>
          <w:rFonts w:ascii="Calibri" w:hAnsi="Calibri"/>
          <w:sz w:val="22"/>
          <w:szCs w:val="22"/>
        </w:rPr>
        <w:t xml:space="preserve"> Součástí výměny </w:t>
      </w:r>
      <w:proofErr w:type="spellStart"/>
      <w:r w:rsidR="00552F3B">
        <w:rPr>
          <w:rFonts w:ascii="Calibri" w:hAnsi="Calibri"/>
          <w:sz w:val="22"/>
          <w:szCs w:val="22"/>
        </w:rPr>
        <w:t>střšní</w:t>
      </w:r>
      <w:proofErr w:type="spellEnd"/>
      <w:r w:rsidR="00552F3B">
        <w:rPr>
          <w:rFonts w:ascii="Calibri" w:hAnsi="Calibri"/>
          <w:sz w:val="22"/>
          <w:szCs w:val="22"/>
        </w:rPr>
        <w:t xml:space="preserve"> krytiny bude provedeno osazení nových střešních oken, </w:t>
      </w:r>
      <w:proofErr w:type="spellStart"/>
      <w:r w:rsidR="00552F3B">
        <w:rPr>
          <w:rFonts w:ascii="Calibri" w:hAnsi="Calibri"/>
          <w:sz w:val="22"/>
          <w:szCs w:val="22"/>
        </w:rPr>
        <w:t>vč</w:t>
      </w:r>
      <w:proofErr w:type="spellEnd"/>
      <w:r w:rsidR="00552F3B">
        <w:rPr>
          <w:rFonts w:ascii="Calibri" w:hAnsi="Calibri"/>
          <w:sz w:val="22"/>
          <w:szCs w:val="22"/>
        </w:rPr>
        <w:t>. Veškerých systémových prvků.</w:t>
      </w:r>
    </w:p>
    <w:p w14:paraId="2945F341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7B91D7A1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Izolace proti vodě</w:t>
      </w:r>
    </w:p>
    <w:p w14:paraId="250A4595" w14:textId="77777777" w:rsidR="00F549BD" w:rsidRPr="008F67EA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V rámci provádění prací bude provedení nových střešních krytin a provedení pojistných vrstev a </w:t>
      </w:r>
      <w:r w:rsidR="008150D2">
        <w:rPr>
          <w:rFonts w:ascii="Calibri" w:hAnsi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>parozábran</w:t>
      </w:r>
      <w:r w:rsidR="00520440" w:rsidRPr="008F67EA">
        <w:rPr>
          <w:rFonts w:ascii="Calibri" w:hAnsi="Calibri"/>
          <w:sz w:val="22"/>
          <w:szCs w:val="22"/>
        </w:rPr>
        <w:t>.</w:t>
      </w:r>
    </w:p>
    <w:p w14:paraId="161C35FB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534F914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Izolace teplené a zvukové</w:t>
      </w:r>
    </w:p>
    <w:p w14:paraId="2E8572B7" w14:textId="77777777" w:rsidR="00F549BD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 rámci provádění zastřešení nad dotčenou kanceláří bude provedena skladba s tepelnou izolací tvořenou PIR deskami v celkové tloušťce 240 mm (140+100 mm).</w:t>
      </w:r>
    </w:p>
    <w:p w14:paraId="508E9E1C" w14:textId="0A860288" w:rsidR="00AC639F" w:rsidRDefault="00AC639F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Dojde k výměně tepelné izolace stropu nad půdním prostorem hlavní budovy v celkové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>. 260 mm.</w:t>
      </w:r>
    </w:p>
    <w:p w14:paraId="521BD254" w14:textId="1060BFD4" w:rsidR="001A4F77" w:rsidRDefault="001A4F7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6AABDD4A" w14:textId="5E553F57" w:rsidR="001A4F77" w:rsidRDefault="001A4F7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076BD62F" w14:textId="4D1E1ACA" w:rsidR="001A4F77" w:rsidRPr="008F67EA" w:rsidRDefault="00FE43D1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pict w14:anchorId="19F54AC2">
          <v:line id="_x0000_s2051" alt="" style="position:absolute;left:0;text-align:left;z-index:251666432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102pt" to="538.95pt,102pt" strokeweight=".5pt">
            <v:stroke miterlimit="4" joinstyle="miter"/>
            <w10:wrap type="topAndBottom" anchorx="page" anchory="page"/>
          </v:line>
        </w:pict>
      </w:r>
    </w:p>
    <w:p w14:paraId="686103D3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Klempířské konstrukce</w:t>
      </w:r>
    </w:p>
    <w:p w14:paraId="6CDC9BED" w14:textId="77777777" w:rsidR="00F549BD" w:rsidRPr="008F67EA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provedeno veškeré oplechování konstrukcí vystupující nad střechu, atik, okapový</w:t>
      </w:r>
      <w:r w:rsidR="008150D2">
        <w:rPr>
          <w:rFonts w:ascii="Calibri" w:hAnsi="Calibri"/>
          <w:sz w:val="22"/>
          <w:szCs w:val="22"/>
        </w:rPr>
        <w:t>ch hran a montáž okapového systé</w:t>
      </w:r>
      <w:r w:rsidRPr="008F67EA">
        <w:rPr>
          <w:rFonts w:ascii="Calibri" w:hAnsi="Calibri"/>
          <w:sz w:val="22"/>
          <w:szCs w:val="22"/>
        </w:rPr>
        <w:t>m</w:t>
      </w:r>
      <w:r w:rsidR="008150D2">
        <w:rPr>
          <w:rFonts w:ascii="Calibri" w:hAnsi="Calibri"/>
          <w:sz w:val="22"/>
          <w:szCs w:val="22"/>
        </w:rPr>
        <w:t>u</w:t>
      </w:r>
      <w:r w:rsidRPr="008F67EA">
        <w:rPr>
          <w:rFonts w:ascii="Calibri" w:hAnsi="Calibri"/>
          <w:sz w:val="22"/>
          <w:szCs w:val="22"/>
        </w:rPr>
        <w:t>.</w:t>
      </w:r>
    </w:p>
    <w:p w14:paraId="6656D0FA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16EC7AB9" w14:textId="328935AF" w:rsidR="00F549BD" w:rsidRPr="008F67EA" w:rsidRDefault="00687CF5" w:rsidP="001A4F77">
      <w:pPr>
        <w:ind w:firstLine="284"/>
        <w:rPr>
          <w:rFonts w:ascii="Calibri" w:eastAsia="Calibri" w:hAnsi="Calibri" w:cs="Calibri"/>
          <w:b/>
          <w:bCs/>
          <w:sz w:val="22"/>
          <w:szCs w:val="22"/>
        </w:rPr>
      </w:pPr>
      <w:proofErr w:type="spellStart"/>
      <w:r w:rsidRPr="008F67EA">
        <w:rPr>
          <w:rFonts w:ascii="Calibri" w:hAnsi="Calibri"/>
          <w:b/>
          <w:bCs/>
          <w:sz w:val="22"/>
          <w:szCs w:val="22"/>
        </w:rPr>
        <w:t>Zámečnické</w:t>
      </w:r>
      <w:proofErr w:type="spellEnd"/>
      <w:r w:rsidRPr="008F67EA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8F67EA">
        <w:rPr>
          <w:rFonts w:ascii="Calibri" w:hAnsi="Calibri"/>
          <w:b/>
          <w:bCs/>
          <w:sz w:val="22"/>
          <w:szCs w:val="22"/>
        </w:rPr>
        <w:t>konstrukce</w:t>
      </w:r>
      <w:proofErr w:type="spellEnd"/>
    </w:p>
    <w:p w14:paraId="092CCDD2" w14:textId="77777777" w:rsidR="00F549BD" w:rsidRPr="00670557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670557">
        <w:rPr>
          <w:rFonts w:ascii="Calibri" w:eastAsia="Calibri" w:hAnsi="Calibri" w:cs="Calibri"/>
          <w:sz w:val="22"/>
          <w:szCs w:val="22"/>
        </w:rPr>
        <w:t xml:space="preserve">Součástí nové krytiny střechy bude provedení veškerého oplechování, instalace sněhových zachytávačů, osazeních nových </w:t>
      </w:r>
      <w:proofErr w:type="spellStart"/>
      <w:r w:rsidRPr="00670557">
        <w:rPr>
          <w:rFonts w:ascii="Calibri" w:eastAsia="Calibri" w:hAnsi="Calibri" w:cs="Calibri"/>
          <w:sz w:val="22"/>
          <w:szCs w:val="22"/>
        </w:rPr>
        <w:t>výlezových</w:t>
      </w:r>
      <w:proofErr w:type="spellEnd"/>
      <w:r w:rsidRPr="00670557">
        <w:rPr>
          <w:rFonts w:ascii="Calibri" w:eastAsia="Calibri" w:hAnsi="Calibri" w:cs="Calibri"/>
          <w:sz w:val="22"/>
          <w:szCs w:val="22"/>
        </w:rPr>
        <w:t xml:space="preserve"> oken</w:t>
      </w:r>
      <w:r w:rsidR="00520440" w:rsidRPr="00670557">
        <w:rPr>
          <w:rFonts w:ascii="Calibri" w:eastAsia="Calibri" w:hAnsi="Calibri" w:cs="Calibri"/>
          <w:sz w:val="22"/>
          <w:szCs w:val="22"/>
        </w:rPr>
        <w:t>. Dále bude provedena nová rámová konstrukce z tenkostěnných profilů 100/100/</w:t>
      </w:r>
      <w:proofErr w:type="gramStart"/>
      <w:r w:rsidR="00520440" w:rsidRPr="00670557">
        <w:rPr>
          <w:rFonts w:ascii="Calibri" w:eastAsia="Calibri" w:hAnsi="Calibri" w:cs="Calibri"/>
          <w:sz w:val="22"/>
          <w:szCs w:val="22"/>
        </w:rPr>
        <w:t>4  mm</w:t>
      </w:r>
      <w:proofErr w:type="gramEnd"/>
      <w:r w:rsidR="00520440" w:rsidRPr="00670557">
        <w:rPr>
          <w:rFonts w:ascii="Calibri" w:eastAsia="Calibri" w:hAnsi="Calibri" w:cs="Calibri"/>
          <w:sz w:val="22"/>
          <w:szCs w:val="22"/>
        </w:rPr>
        <w:t xml:space="preserve"> – viz. D.1.2 stavebně konstrukční řešení.</w:t>
      </w:r>
    </w:p>
    <w:p w14:paraId="16E0B720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45DE0531" w14:textId="77777777" w:rsidR="00F549BD" w:rsidRPr="008F67EA" w:rsidRDefault="0067055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Tesařské </w:t>
      </w:r>
      <w:r w:rsidR="00687CF5" w:rsidRPr="008F67EA">
        <w:rPr>
          <w:rFonts w:ascii="Calibri" w:hAnsi="Calibri"/>
          <w:b/>
          <w:bCs/>
          <w:sz w:val="22"/>
          <w:szCs w:val="22"/>
        </w:rPr>
        <w:t>konstrukce</w:t>
      </w:r>
    </w:p>
    <w:p w14:paraId="7179F5F9" w14:textId="77777777" w:rsidR="00670557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vý</w:t>
      </w:r>
      <w:r w:rsidR="008150D2">
        <w:rPr>
          <w:rFonts w:ascii="Calibri" w:hAnsi="Calibri"/>
          <w:sz w:val="22"/>
          <w:szCs w:val="22"/>
        </w:rPr>
        <w:t>měna stávajícího řeziva krovu z</w:t>
      </w:r>
      <w:r w:rsidR="008150D2">
        <w:rPr>
          <w:rFonts w:ascii="Calibri" w:hAnsi="Calibri"/>
        </w:rPr>
        <w:t xml:space="preserve"> dvorní části ze </w:t>
      </w:r>
      <w:proofErr w:type="gramStart"/>
      <w:r w:rsidR="008150D2">
        <w:rPr>
          <w:rFonts w:ascii="Calibri" w:hAnsi="Calibri"/>
        </w:rPr>
        <w:t>100%</w:t>
      </w:r>
      <w:proofErr w:type="gramEnd"/>
      <w:r w:rsidR="008150D2">
        <w:rPr>
          <w:rFonts w:ascii="Calibri" w:hAnsi="Calibri"/>
        </w:rPr>
        <w:t xml:space="preserve">, z vnější části od ulice </w:t>
      </w:r>
      <w:proofErr w:type="spellStart"/>
      <w:r w:rsidR="008150D2">
        <w:rPr>
          <w:rFonts w:ascii="Calibri" w:hAnsi="Calibri"/>
        </w:rPr>
        <w:t>K.Sliwky</w:t>
      </w:r>
      <w:proofErr w:type="spellEnd"/>
      <w:r w:rsidR="008150D2">
        <w:rPr>
          <w:rFonts w:ascii="Calibri" w:hAnsi="Calibri"/>
        </w:rPr>
        <w:t xml:space="preserve"> z 3</w:t>
      </w:r>
      <w:r w:rsidR="008150D2" w:rsidRPr="008F67EA">
        <w:rPr>
          <w:rFonts w:ascii="Calibri" w:hAnsi="Calibri"/>
        </w:rPr>
        <w:t xml:space="preserve">0%. </w:t>
      </w:r>
      <w:r w:rsidR="00670557" w:rsidRPr="00670557">
        <w:rPr>
          <w:rFonts w:ascii="Calibri" w:hAnsi="Calibri"/>
          <w:sz w:val="22"/>
          <w:szCs w:val="22"/>
        </w:rPr>
        <w:t>Bylo provedeno doměření konstrukcí. Byla provedena prohlídka na hlavní střeše specialistou na dřevěné střešní konstrukce – Ing. Jozef Sedlák. Bylo zjištěno následující: část střešní konstrukce 5% je napadena dřevokazným hmyzem, tesaříkem krovovým. Dále je napadeno cca 15% střešní konstrukce houbou. Jedná se hlavně o místa, která jsou bez difuzní folie. Je poškozena difuzní folie cca 80% a vůbec neplní funkci odvětrání půdních prostor a zabránění průniku dešťové vody.</w:t>
      </w:r>
      <w:r w:rsidR="00670557">
        <w:rPr>
          <w:rFonts w:ascii="Calibri" w:hAnsi="Calibri"/>
          <w:sz w:val="22"/>
          <w:szCs w:val="22"/>
        </w:rPr>
        <w:t xml:space="preserve"> </w:t>
      </w:r>
    </w:p>
    <w:p w14:paraId="6EDE551A" w14:textId="77777777" w:rsidR="00670557" w:rsidRPr="00DD3107" w:rsidRDefault="0067055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Doporučené ošetření: Očištění dřevěné konstrukce střechy, neutralizaci dřevěné konstrukce a provedení tlakové a beztlakové impregnace postřikem impregnačním prostředkem (minimální příjem cca 25-30 g/m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). Ošetření části kde došlo k napadení střechy dřevomorkou domácí, provést </w:t>
      </w:r>
      <w:r w:rsidR="00DD3107">
        <w:rPr>
          <w:rFonts w:ascii="Calibri" w:hAnsi="Calibri"/>
          <w:sz w:val="22"/>
          <w:szCs w:val="22"/>
        </w:rPr>
        <w:t>ošetřením prostředkem proti plísni (minimální příjem cca 40-50 g/m</w:t>
      </w:r>
      <w:r w:rsidR="00DD3107">
        <w:rPr>
          <w:rFonts w:ascii="Calibri" w:hAnsi="Calibri"/>
          <w:sz w:val="22"/>
          <w:szCs w:val="22"/>
          <w:vertAlign w:val="superscript"/>
        </w:rPr>
        <w:t>2</w:t>
      </w:r>
      <w:r w:rsidR="00DD3107">
        <w:rPr>
          <w:rFonts w:ascii="Calibri" w:hAnsi="Calibri"/>
          <w:sz w:val="22"/>
          <w:szCs w:val="22"/>
        </w:rPr>
        <w:t>). Poté provést impregnaci impregnačním prostředkem (minimální příjem cca 40-50 g/m</w:t>
      </w:r>
      <w:r w:rsidR="00DD3107">
        <w:rPr>
          <w:rFonts w:ascii="Calibri" w:hAnsi="Calibri"/>
          <w:sz w:val="22"/>
          <w:szCs w:val="22"/>
          <w:vertAlign w:val="superscript"/>
        </w:rPr>
        <w:t>2</w:t>
      </w:r>
      <w:r w:rsidR="00DD3107">
        <w:rPr>
          <w:rFonts w:ascii="Calibri" w:hAnsi="Calibri"/>
          <w:sz w:val="22"/>
          <w:szCs w:val="22"/>
        </w:rPr>
        <w:t>). Je doporučeno provést ošetření 1x prostředkem se zelenou indikační barvou a poté 1x prostředkem s hnědou indikační barvou. Před samotnou impregnací se doporučuje provést čištění, ometání stávajících konstrukcí, odstranění desek, které nepatří na krov, vyčištění podlah, postřik proti plísním, odstranění nepořádku a následnou desinfekci ploch dřeva. Po obvodu jsou pozednice, které budou ošetřeny tlakovou injektáží. Tlaková impregnace je doporučena provést v zatečených trámech celé střešní konstrukce.</w:t>
      </w:r>
    </w:p>
    <w:p w14:paraId="6273CC31" w14:textId="77777777" w:rsidR="00F549BD" w:rsidRPr="008F67EA" w:rsidRDefault="00DD310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Nově</w:t>
      </w:r>
      <w:r w:rsidR="008150D2">
        <w:rPr>
          <w:rFonts w:ascii="Calibri" w:hAnsi="Calibri"/>
          <w:sz w:val="22"/>
          <w:szCs w:val="22"/>
        </w:rPr>
        <w:t xml:space="preserve"> se provede</w:t>
      </w:r>
      <w:r w:rsidR="00520440" w:rsidRPr="008F67EA">
        <w:rPr>
          <w:rFonts w:ascii="Calibri" w:hAnsi="Calibri"/>
          <w:sz w:val="22"/>
          <w:szCs w:val="22"/>
        </w:rPr>
        <w:t xml:space="preserve"> zastřešení </w:t>
      </w:r>
      <w:r w:rsidR="008150D2">
        <w:rPr>
          <w:rFonts w:ascii="Calibri" w:hAnsi="Calibri"/>
          <w:sz w:val="22"/>
          <w:szCs w:val="22"/>
        </w:rPr>
        <w:t xml:space="preserve">předmětné </w:t>
      </w:r>
      <w:r w:rsidR="00520440" w:rsidRPr="008F67EA">
        <w:rPr>
          <w:rFonts w:ascii="Calibri" w:hAnsi="Calibri"/>
          <w:sz w:val="22"/>
          <w:szCs w:val="22"/>
        </w:rPr>
        <w:t>kanceláře pomoci dřevěných KVH krokví 2</w:t>
      </w:r>
      <w:r w:rsidR="00492B55">
        <w:rPr>
          <w:rFonts w:ascii="Calibri" w:hAnsi="Calibri"/>
          <w:sz w:val="22"/>
          <w:szCs w:val="22"/>
        </w:rPr>
        <w:t>2</w:t>
      </w:r>
      <w:r w:rsidR="00520440" w:rsidRPr="008F67EA">
        <w:rPr>
          <w:rFonts w:ascii="Calibri" w:hAnsi="Calibri"/>
          <w:sz w:val="22"/>
          <w:szCs w:val="22"/>
        </w:rPr>
        <w:t>0/100 mm – viz. D.1.2 stavebně konstrukční řešení.</w:t>
      </w:r>
      <w:r>
        <w:rPr>
          <w:rFonts w:ascii="Calibri" w:hAnsi="Calibri"/>
          <w:sz w:val="22"/>
          <w:szCs w:val="22"/>
        </w:rPr>
        <w:t xml:space="preserve"> Další tesařské prvky jsou uvedeny ve výpisu tesařských výrobků.</w:t>
      </w:r>
    </w:p>
    <w:p w14:paraId="0F6D567C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09B8EFD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Malby a nátěry</w:t>
      </w:r>
    </w:p>
    <w:p w14:paraId="1AC965BE" w14:textId="77777777" w:rsidR="00F549BD" w:rsidRPr="008F67EA" w:rsidRDefault="00687CF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Budou provedeny v rámci projektu. Bude provedena výmalba </w:t>
      </w:r>
      <w:r w:rsidR="008150D2">
        <w:rPr>
          <w:rFonts w:ascii="Calibri" w:hAnsi="Calibri"/>
          <w:sz w:val="22"/>
          <w:szCs w:val="22"/>
        </w:rPr>
        <w:t>dotčených</w:t>
      </w:r>
      <w:r w:rsidRPr="008F67EA">
        <w:rPr>
          <w:rFonts w:ascii="Calibri" w:hAnsi="Calibri"/>
          <w:sz w:val="22"/>
          <w:szCs w:val="22"/>
        </w:rPr>
        <w:t xml:space="preserve"> m</w:t>
      </w:r>
      <w:r w:rsidR="008150D2">
        <w:rPr>
          <w:rFonts w:ascii="Calibri" w:hAnsi="Calibri"/>
          <w:sz w:val="22"/>
          <w:szCs w:val="22"/>
        </w:rPr>
        <w:t>ístností.</w:t>
      </w:r>
    </w:p>
    <w:p w14:paraId="3B50D7CE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color w:val="FF0000"/>
          <w:sz w:val="22"/>
          <w:szCs w:val="22"/>
          <w:u w:color="FF0000"/>
          <w:shd w:val="clear" w:color="auto" w:fill="FFFF00"/>
        </w:rPr>
      </w:pPr>
    </w:p>
    <w:p w14:paraId="2773D301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Zpevněné plochy</w:t>
      </w:r>
    </w:p>
    <w:p w14:paraId="217286B0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Nejsou předmětem PD.</w:t>
      </w:r>
    </w:p>
    <w:p w14:paraId="41A5BFB1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0EB7B428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Terénní úpravy a vysazování zeleně</w:t>
      </w:r>
    </w:p>
    <w:p w14:paraId="3887279E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Nejsou předmětem PD.</w:t>
      </w:r>
    </w:p>
    <w:p w14:paraId="34079E02" w14:textId="54DD3997" w:rsidR="00F549BD" w:rsidRDefault="00F549BD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firstLine="1"/>
        <w:outlineLvl w:val="0"/>
        <w:rPr>
          <w:rFonts w:ascii="Calibri" w:eastAsia="Calibri" w:hAnsi="Calibri" w:cs="Calibri"/>
        </w:rPr>
      </w:pPr>
    </w:p>
    <w:p w14:paraId="45F7267A" w14:textId="358C013E" w:rsidR="001A4F77" w:rsidRDefault="001A4F77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firstLine="1"/>
        <w:outlineLvl w:val="0"/>
        <w:rPr>
          <w:rFonts w:ascii="Calibri" w:eastAsia="Calibri" w:hAnsi="Calibri" w:cs="Calibri"/>
        </w:rPr>
      </w:pPr>
    </w:p>
    <w:p w14:paraId="57188914" w14:textId="634FB122" w:rsidR="001A4F77" w:rsidRDefault="001A4F77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firstLine="1"/>
        <w:outlineLvl w:val="0"/>
        <w:rPr>
          <w:rFonts w:ascii="Calibri" w:eastAsia="Calibri" w:hAnsi="Calibri" w:cs="Calibri"/>
        </w:rPr>
      </w:pPr>
    </w:p>
    <w:p w14:paraId="5438FDA2" w14:textId="71AB70B0" w:rsidR="001A4F77" w:rsidRPr="008F67EA" w:rsidRDefault="00FE43D1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firstLine="1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 w14:anchorId="19F54AC2">
          <v:line id="_x0000_s2050" alt="" style="position:absolute;left:0;text-align:left;z-index:251667456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7.85pt,99.75pt" to="538.95pt,99.75pt" strokeweight=".5pt">
            <v:stroke miterlimit="4" joinstyle="miter"/>
            <w10:wrap type="topAndBottom" anchorx="page" anchory="page"/>
          </v:line>
        </w:pict>
      </w:r>
    </w:p>
    <w:p w14:paraId="234582C1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9. Stavební fyzika:</w:t>
      </w:r>
    </w:p>
    <w:p w14:paraId="3CB5D94A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Tepelná technika</w:t>
      </w:r>
    </w:p>
    <w:p w14:paraId="275DC80C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Není předmětem PD.</w:t>
      </w:r>
    </w:p>
    <w:p w14:paraId="53D037DE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Osvětlení</w:t>
      </w:r>
    </w:p>
    <w:p w14:paraId="75FC32BC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Viz samostatná část PD.</w:t>
      </w:r>
    </w:p>
    <w:p w14:paraId="6733567F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Oslunění</w:t>
      </w:r>
    </w:p>
    <w:p w14:paraId="378A3E3F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Viz samostatná část PD.</w:t>
      </w:r>
    </w:p>
    <w:p w14:paraId="4D82D73E" w14:textId="590F0C8B" w:rsidR="0040363B" w:rsidRDefault="0040363B">
      <w:pPr>
        <w:rPr>
          <w:rFonts w:ascii="Calibri" w:eastAsia="Helvetica Neue" w:hAnsi="Calibri" w:cs="Helvetica Neue"/>
          <w:b/>
          <w:bCs/>
          <w:color w:val="000000"/>
          <w:sz w:val="22"/>
          <w:szCs w:val="22"/>
          <w:u w:color="000000"/>
          <w:lang w:val="cs-CZ" w:eastAsia="cs-CZ"/>
        </w:rPr>
      </w:pPr>
    </w:p>
    <w:p w14:paraId="2F8855FE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Akustika / hluk</w:t>
      </w:r>
    </w:p>
    <w:p w14:paraId="1C57BD67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Akustika:</w:t>
      </w:r>
      <w:r w:rsidR="00687CF5" w:rsidRPr="008F67EA">
        <w:rPr>
          <w:rFonts w:ascii="Calibri" w:hAnsi="Calibri"/>
          <w:sz w:val="22"/>
          <w:szCs w:val="22"/>
        </w:rPr>
        <w:t xml:space="preserve"> V rámci projektu bude provedena instalace nových SDK </w:t>
      </w:r>
      <w:r>
        <w:rPr>
          <w:rFonts w:ascii="Calibri" w:hAnsi="Calibri"/>
          <w:sz w:val="22"/>
          <w:szCs w:val="22"/>
        </w:rPr>
        <w:t>konst</w:t>
      </w:r>
      <w:r w:rsidR="00687CF5" w:rsidRPr="008F67EA">
        <w:rPr>
          <w:rFonts w:ascii="Calibri" w:hAnsi="Calibri"/>
          <w:sz w:val="22"/>
          <w:szCs w:val="22"/>
        </w:rPr>
        <w:t>rukcí zv</w:t>
      </w:r>
      <w:r>
        <w:rPr>
          <w:rFonts w:ascii="Calibri" w:hAnsi="Calibri"/>
          <w:sz w:val="22"/>
          <w:szCs w:val="22"/>
        </w:rPr>
        <w:t>y</w:t>
      </w:r>
      <w:r w:rsidR="00687CF5" w:rsidRPr="008F67EA">
        <w:rPr>
          <w:rFonts w:ascii="Calibri" w:hAnsi="Calibri"/>
          <w:sz w:val="22"/>
          <w:szCs w:val="22"/>
        </w:rPr>
        <w:t>šující zvukovou neprů</w:t>
      </w:r>
      <w:r>
        <w:rPr>
          <w:rFonts w:ascii="Calibri" w:hAnsi="Calibri"/>
          <w:sz w:val="22"/>
          <w:szCs w:val="22"/>
        </w:rPr>
        <w:t>zvučnost.</w:t>
      </w:r>
    </w:p>
    <w:p w14:paraId="6D09E0DF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Hluk:</w:t>
      </w:r>
      <w:r w:rsidR="00687CF5" w:rsidRPr="008F67EA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2F04BDA7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Vibrace:</w:t>
      </w:r>
      <w:r w:rsidR="00687CF5" w:rsidRPr="008F67EA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63EC8635" w14:textId="77777777" w:rsidR="00F549BD" w:rsidRPr="008F67EA" w:rsidRDefault="00F549BD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shd w:val="clear" w:color="auto" w:fill="FFFF00"/>
        </w:rPr>
      </w:pPr>
    </w:p>
    <w:p w14:paraId="03E59798" w14:textId="53D540EA" w:rsidR="00F549BD" w:rsidRPr="008F67EA" w:rsidRDefault="006607E8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</w:pPr>
      <w:r>
        <w:rPr>
          <w:rFonts w:ascii="Calibri" w:hAnsi="Calibri"/>
        </w:rPr>
        <w:t xml:space="preserve">Karel Adamčík, </w:t>
      </w:r>
      <w:r w:rsidR="00520440" w:rsidRPr="008F67EA">
        <w:rPr>
          <w:rFonts w:ascii="Calibri" w:hAnsi="Calibri"/>
        </w:rPr>
        <w:t xml:space="preserve"> v Ostravě </w:t>
      </w:r>
      <w:r w:rsidR="00670557">
        <w:rPr>
          <w:rFonts w:ascii="Calibri" w:hAnsi="Calibri"/>
        </w:rPr>
        <w:t>0</w:t>
      </w:r>
      <w:r>
        <w:rPr>
          <w:rFonts w:ascii="Calibri" w:hAnsi="Calibri"/>
        </w:rPr>
        <w:t>3</w:t>
      </w:r>
      <w:r w:rsidR="00670557">
        <w:rPr>
          <w:rFonts w:ascii="Calibri" w:hAnsi="Calibri"/>
        </w:rPr>
        <w:t>/202</w:t>
      </w:r>
      <w:r>
        <w:rPr>
          <w:rFonts w:ascii="Calibri" w:hAnsi="Calibri"/>
        </w:rPr>
        <w:t>2</w:t>
      </w:r>
    </w:p>
    <w:sectPr w:rsidR="00F549BD" w:rsidRPr="008F67EA" w:rsidSect="000A4631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C48A" w14:textId="77777777" w:rsidR="00FE43D1" w:rsidRDefault="00FE43D1">
      <w:r>
        <w:separator/>
      </w:r>
    </w:p>
  </w:endnote>
  <w:endnote w:type="continuationSeparator" w:id="0">
    <w:p w14:paraId="1D86DC32" w14:textId="77777777" w:rsidR="00FE43D1" w:rsidRDefault="00FE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F76ED" w14:textId="77777777" w:rsidR="00687CF5" w:rsidRPr="001A4F77" w:rsidRDefault="00687CF5">
    <w:pPr>
      <w:pStyle w:val="ZhlavazpatA"/>
      <w:tabs>
        <w:tab w:val="clear" w:pos="9020"/>
        <w:tab w:val="center" w:pos="4819"/>
        <w:tab w:val="right" w:pos="9612"/>
      </w:tabs>
      <w:rPr>
        <w:sz w:val="16"/>
        <w:szCs w:val="16"/>
      </w:rPr>
    </w:pPr>
    <w:r>
      <w:tab/>
    </w:r>
    <w:r w:rsidR="00DF3027" w:rsidRPr="001A4F77">
      <w:rPr>
        <w:sz w:val="16"/>
        <w:szCs w:val="16"/>
      </w:rPr>
      <w:fldChar w:fldCharType="begin"/>
    </w:r>
    <w:r w:rsidRPr="001A4F77">
      <w:rPr>
        <w:sz w:val="16"/>
        <w:szCs w:val="16"/>
      </w:rPr>
      <w:instrText xml:space="preserve"> PAGE </w:instrText>
    </w:r>
    <w:r w:rsidR="00DF3027" w:rsidRPr="001A4F77">
      <w:rPr>
        <w:sz w:val="16"/>
        <w:szCs w:val="16"/>
      </w:rPr>
      <w:fldChar w:fldCharType="separate"/>
    </w:r>
    <w:r w:rsidR="0040363B" w:rsidRPr="001A4F77">
      <w:rPr>
        <w:noProof/>
        <w:sz w:val="16"/>
        <w:szCs w:val="16"/>
      </w:rPr>
      <w:t>8</w:t>
    </w:r>
    <w:r w:rsidR="00DF3027" w:rsidRPr="001A4F77">
      <w:rPr>
        <w:sz w:val="16"/>
        <w:szCs w:val="16"/>
      </w:rPr>
      <w:fldChar w:fldCharType="end"/>
    </w:r>
    <w:r w:rsidRPr="001A4F77">
      <w:rPr>
        <w:sz w:val="16"/>
        <w:szCs w:val="16"/>
        <w:lang w:val="de-DE"/>
      </w:rPr>
      <w:t xml:space="preserve"> z</w:t>
    </w:r>
    <w:r w:rsidRPr="001A4F77">
      <w:rPr>
        <w:sz w:val="16"/>
        <w:szCs w:val="16"/>
      </w:rPr>
      <w:t> </w:t>
    </w:r>
    <w:r w:rsidR="00492030" w:rsidRPr="001A4F77">
      <w:rPr>
        <w:sz w:val="16"/>
        <w:szCs w:val="16"/>
      </w:rPr>
      <w:fldChar w:fldCharType="begin"/>
    </w:r>
    <w:r w:rsidR="00492030" w:rsidRPr="001A4F77">
      <w:rPr>
        <w:sz w:val="16"/>
        <w:szCs w:val="16"/>
      </w:rPr>
      <w:instrText xml:space="preserve"> NUMPAGES </w:instrText>
    </w:r>
    <w:r w:rsidR="00492030" w:rsidRPr="001A4F77">
      <w:rPr>
        <w:sz w:val="16"/>
        <w:szCs w:val="16"/>
      </w:rPr>
      <w:fldChar w:fldCharType="separate"/>
    </w:r>
    <w:r w:rsidR="0040363B" w:rsidRPr="001A4F77">
      <w:rPr>
        <w:noProof/>
        <w:sz w:val="16"/>
        <w:szCs w:val="16"/>
      </w:rPr>
      <w:t>8</w:t>
    </w:r>
    <w:r w:rsidR="00492030" w:rsidRPr="001A4F77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19FAE" w14:textId="77777777" w:rsidR="00FE43D1" w:rsidRDefault="00FE43D1">
      <w:r>
        <w:separator/>
      </w:r>
    </w:p>
  </w:footnote>
  <w:footnote w:type="continuationSeparator" w:id="0">
    <w:p w14:paraId="640EAB23" w14:textId="77777777" w:rsidR="00FE43D1" w:rsidRDefault="00FE4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2863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</w:rPr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1BF5CC50" wp14:editId="25FDBE1B">
          <wp:simplePos x="0" y="0"/>
          <wp:positionH relativeFrom="page">
            <wp:posOffset>4895850</wp:posOffset>
          </wp:positionH>
          <wp:positionV relativeFrom="page">
            <wp:posOffset>438150</wp:posOffset>
          </wp:positionV>
          <wp:extent cx="1057275" cy="571500"/>
          <wp:effectExtent l="19050" t="0" r="9525" b="0"/>
          <wp:wrapNone/>
          <wp:docPr id="1073741825" name="officeArt object" descr="Obsah obrázku kreslení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kresleníPopis byl vytvořen automaticky" descr="Obsah obrázku kreslení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C215435" w14:textId="77777777" w:rsidR="00687CF5" w:rsidRDefault="00687CF5" w:rsidP="00950E5D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  <w:lang w:val="de-DE"/>
      </w:rPr>
    </w:pPr>
    <w:r>
      <w:rPr>
        <w:b/>
        <w:bCs/>
        <w:caps/>
        <w:sz w:val="16"/>
        <w:szCs w:val="16"/>
        <w:lang w:val="de-DE"/>
      </w:rPr>
      <w:t>STAVEBNÍ ÚPRAVY PODKROVÍ BUDOVY</w:t>
    </w:r>
  </w:p>
  <w:p w14:paraId="75A81AA4" w14:textId="77777777" w:rsidR="00687CF5" w:rsidRDefault="00687CF5" w:rsidP="00950E5D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  <w:lang w:val="de-DE"/>
      </w:rPr>
    </w:pPr>
    <w:r>
      <w:rPr>
        <w:b/>
        <w:bCs/>
        <w:caps/>
        <w:sz w:val="16"/>
        <w:szCs w:val="16"/>
        <w:lang w:val="de-DE"/>
      </w:rPr>
      <w:t>Č.P. 618/11, NA UL. KAROLA SLIWKY</w:t>
    </w:r>
  </w:p>
  <w:p w14:paraId="4D12F7EB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</w:rPr>
    </w:pPr>
    <w:r>
      <w:rPr>
        <w:b/>
        <w:bCs/>
        <w:caps/>
        <w:sz w:val="16"/>
        <w:szCs w:val="16"/>
        <w:lang w:val="de-DE"/>
      </w:rPr>
      <w:t>V KARVINÉ - FRYŠTÁTĚ</w:t>
    </w:r>
    <w:r>
      <w:rPr>
        <w:b/>
        <w:bCs/>
        <w:caps/>
        <w:sz w:val="16"/>
        <w:szCs w:val="16"/>
      </w:rPr>
      <w:tab/>
      <w:t xml:space="preserve">                                           </w:t>
    </w:r>
    <w:r>
      <w:rPr>
        <w:b/>
        <w:bCs/>
        <w:caps/>
        <w:sz w:val="16"/>
        <w:szCs w:val="16"/>
      </w:rPr>
      <w:tab/>
      <w:t>Obč</w:t>
    </w:r>
    <w:r>
      <w:rPr>
        <w:b/>
        <w:bCs/>
        <w:caps/>
        <w:sz w:val="16"/>
        <w:szCs w:val="16"/>
        <w:lang w:val="da-DK"/>
      </w:rPr>
      <w:t>ansk</w:t>
    </w:r>
    <w:r>
      <w:rPr>
        <w:b/>
        <w:bCs/>
        <w:caps/>
        <w:sz w:val="16"/>
        <w:szCs w:val="16"/>
      </w:rPr>
      <w:t>á 1116/18</w:t>
    </w:r>
  </w:p>
  <w:p w14:paraId="6BBDD367" w14:textId="5090F1CD" w:rsidR="00687CF5" w:rsidRDefault="00687CF5">
    <w:pPr>
      <w:pStyle w:val="ZhlavazpatA"/>
      <w:tabs>
        <w:tab w:val="clear" w:pos="9020"/>
        <w:tab w:val="center" w:pos="4819"/>
        <w:tab w:val="right" w:pos="9612"/>
      </w:tabs>
    </w:pPr>
    <w:r>
      <w:rPr>
        <w:caps/>
        <w:sz w:val="16"/>
        <w:szCs w:val="16"/>
      </w:rPr>
      <w:t>Projektová dokumentace D</w:t>
    </w:r>
    <w:r w:rsidR="001A4F77">
      <w:rPr>
        <w:caps/>
        <w:sz w:val="16"/>
        <w:szCs w:val="16"/>
      </w:rPr>
      <w:t>PS</w:t>
    </w:r>
    <w:r>
      <w:rPr>
        <w:b/>
        <w:bCs/>
        <w:caps/>
        <w:sz w:val="16"/>
        <w:szCs w:val="16"/>
      </w:rPr>
      <w:tab/>
    </w:r>
    <w:r>
      <w:rPr>
        <w:b/>
        <w:bCs/>
        <w:caps/>
        <w:sz w:val="16"/>
        <w:szCs w:val="16"/>
      </w:rPr>
      <w:tab/>
      <w:t xml:space="preserve">710 00 </w:t>
    </w:r>
    <w:proofErr w:type="gramStart"/>
    <w:r>
      <w:rPr>
        <w:b/>
        <w:bCs/>
        <w:caps/>
        <w:sz w:val="16"/>
        <w:szCs w:val="16"/>
      </w:rPr>
      <w:t>ostrava - slezská</w:t>
    </w:r>
    <w:proofErr w:type="gramEnd"/>
    <w:r>
      <w:rPr>
        <w:b/>
        <w:bCs/>
        <w:caps/>
        <w:sz w:val="16"/>
        <w:szCs w:val="16"/>
      </w:rPr>
      <w:t xml:space="preserve"> </w:t>
    </w:r>
    <w:r>
      <w:rPr>
        <w:b/>
        <w:bCs/>
        <w:caps/>
        <w:sz w:val="16"/>
        <w:szCs w:val="16"/>
        <w:lang w:val="it-IT"/>
      </w:rPr>
      <w:t>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17ECB"/>
    <w:multiLevelType w:val="hybridMultilevel"/>
    <w:tmpl w:val="EF74E00C"/>
    <w:styleLink w:val="sla"/>
    <w:lvl w:ilvl="0" w:tplc="E2B28C68">
      <w:start w:val="1"/>
      <w:numFmt w:val="decimal"/>
      <w:lvlText w:val="%1."/>
      <w:lvlJc w:val="left"/>
      <w:pPr>
        <w:ind w:left="32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426F0">
      <w:start w:val="1"/>
      <w:numFmt w:val="decimal"/>
      <w:lvlText w:val="%2."/>
      <w:lvlJc w:val="left"/>
      <w:pPr>
        <w:ind w:left="64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E4B6D6">
      <w:start w:val="1"/>
      <w:numFmt w:val="decimal"/>
      <w:lvlText w:val="%3."/>
      <w:lvlJc w:val="left"/>
      <w:pPr>
        <w:ind w:left="100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FA567A">
      <w:start w:val="1"/>
      <w:numFmt w:val="decimal"/>
      <w:lvlText w:val="%4."/>
      <w:lvlJc w:val="left"/>
      <w:pPr>
        <w:ind w:left="136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A83412">
      <w:start w:val="1"/>
      <w:numFmt w:val="decimal"/>
      <w:lvlText w:val="%5."/>
      <w:lvlJc w:val="left"/>
      <w:pPr>
        <w:ind w:left="172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2E6C">
      <w:start w:val="1"/>
      <w:numFmt w:val="decimal"/>
      <w:lvlText w:val="%6."/>
      <w:lvlJc w:val="left"/>
      <w:pPr>
        <w:ind w:left="208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42BDC6">
      <w:start w:val="1"/>
      <w:numFmt w:val="decimal"/>
      <w:lvlText w:val="%7."/>
      <w:lvlJc w:val="left"/>
      <w:pPr>
        <w:ind w:left="244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3207F0">
      <w:start w:val="1"/>
      <w:numFmt w:val="decimal"/>
      <w:lvlText w:val="%8."/>
      <w:lvlJc w:val="left"/>
      <w:pPr>
        <w:ind w:left="280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64C8C">
      <w:start w:val="1"/>
      <w:numFmt w:val="decimal"/>
      <w:lvlText w:val="%9."/>
      <w:lvlJc w:val="left"/>
      <w:pPr>
        <w:ind w:left="316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3966CD6"/>
    <w:multiLevelType w:val="hybridMultilevel"/>
    <w:tmpl w:val="EF74E00C"/>
    <w:numStyleLink w:val="sla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9BD"/>
    <w:rsid w:val="000A20DA"/>
    <w:rsid w:val="000A4631"/>
    <w:rsid w:val="000B64DA"/>
    <w:rsid w:val="001650E4"/>
    <w:rsid w:val="00185127"/>
    <w:rsid w:val="001A4F77"/>
    <w:rsid w:val="00234119"/>
    <w:rsid w:val="00290228"/>
    <w:rsid w:val="002C6553"/>
    <w:rsid w:val="003347CB"/>
    <w:rsid w:val="00381EA0"/>
    <w:rsid w:val="003B1A69"/>
    <w:rsid w:val="0040363B"/>
    <w:rsid w:val="00414F39"/>
    <w:rsid w:val="00492030"/>
    <w:rsid w:val="00492B55"/>
    <w:rsid w:val="00520440"/>
    <w:rsid w:val="005239B1"/>
    <w:rsid w:val="00552F3B"/>
    <w:rsid w:val="00566DA9"/>
    <w:rsid w:val="00625C0B"/>
    <w:rsid w:val="006607E8"/>
    <w:rsid w:val="00670557"/>
    <w:rsid w:val="00687CF5"/>
    <w:rsid w:val="006F5CAE"/>
    <w:rsid w:val="007A596A"/>
    <w:rsid w:val="008150D2"/>
    <w:rsid w:val="008562DC"/>
    <w:rsid w:val="008F67EA"/>
    <w:rsid w:val="00950E5D"/>
    <w:rsid w:val="009C0A56"/>
    <w:rsid w:val="009F052D"/>
    <w:rsid w:val="00A33287"/>
    <w:rsid w:val="00A6269A"/>
    <w:rsid w:val="00A71B9D"/>
    <w:rsid w:val="00A904BE"/>
    <w:rsid w:val="00AC639F"/>
    <w:rsid w:val="00AE55AB"/>
    <w:rsid w:val="00B13037"/>
    <w:rsid w:val="00B45BFF"/>
    <w:rsid w:val="00BC68F8"/>
    <w:rsid w:val="00CE5537"/>
    <w:rsid w:val="00CF4D6C"/>
    <w:rsid w:val="00D00D15"/>
    <w:rsid w:val="00D56727"/>
    <w:rsid w:val="00DC60F8"/>
    <w:rsid w:val="00DD3107"/>
    <w:rsid w:val="00DF3027"/>
    <w:rsid w:val="00E96A62"/>
    <w:rsid w:val="00F549BD"/>
    <w:rsid w:val="00F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2D281C16"/>
  <w15:docId w15:val="{2971F22A-B9A3-C246-A221-01BDACD9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A4631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A4631"/>
    <w:rPr>
      <w:u w:val="single"/>
    </w:rPr>
  </w:style>
  <w:style w:type="table" w:customStyle="1" w:styleId="TableNormal">
    <w:name w:val="Table Normal"/>
    <w:rsid w:val="000A4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rsid w:val="000A463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0A463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">
    <w:name w:val="Text B"/>
    <w:rsid w:val="000A4631"/>
    <w:rPr>
      <w:rFonts w:cs="Arial Unicode MS"/>
      <w:color w:val="000000"/>
      <w:sz w:val="24"/>
      <w:szCs w:val="24"/>
      <w:u w:color="000000"/>
    </w:rPr>
  </w:style>
  <w:style w:type="numbering" w:customStyle="1" w:styleId="sla">
    <w:name w:val="Čísla"/>
    <w:rsid w:val="000A4631"/>
    <w:pPr>
      <w:numPr>
        <w:numId w:val="1"/>
      </w:numPr>
    </w:pPr>
  </w:style>
  <w:style w:type="paragraph" w:customStyle="1" w:styleId="VchozA">
    <w:name w:val="Výchozí A"/>
    <w:rsid w:val="000A463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0E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0E5D"/>
    <w:rPr>
      <w:rFonts w:ascii="Tahoma" w:hAnsi="Tahoma" w:cs="Tahoma"/>
      <w:sz w:val="16"/>
      <w:szCs w:val="16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950E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0E5D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950E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0E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8</Pages>
  <Words>2098</Words>
  <Characters>12383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Barbora Kyšková</cp:lastModifiedBy>
  <cp:revision>24</cp:revision>
  <dcterms:created xsi:type="dcterms:W3CDTF">2020-11-25T16:15:00Z</dcterms:created>
  <dcterms:modified xsi:type="dcterms:W3CDTF">2022-03-15T08:40:00Z</dcterms:modified>
</cp:coreProperties>
</file>