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1DA6C" w14:textId="051E1601" w:rsidR="008F4512" w:rsidRPr="00F1267F" w:rsidRDefault="00000000">
      <w:pPr>
        <w:pStyle w:val="Zhlav"/>
        <w:tabs>
          <w:tab w:val="left" w:pos="1134"/>
        </w:tabs>
        <w:jc w:val="center"/>
        <w:rPr>
          <w:b/>
          <w:sz w:val="16"/>
          <w:szCs w:val="16"/>
          <w:highlight w:val="yellow"/>
        </w:rPr>
      </w:pPr>
      <w:r>
        <w:rPr>
          <w:noProof/>
          <w:sz w:val="16"/>
          <w:szCs w:val="16"/>
          <w:highlight w:val="yellow"/>
        </w:rPr>
        <w:pict w14:anchorId="2E6505E8">
          <v:line id="_x0000_s2055" style="position:absolute;left:0;text-align:left;z-index:2;mso-position-horizontal-relative:page;mso-position-vertical-relative:page" from="60.15pt,777pt" to="542.05pt,777pt">
            <w10:wrap anchorx="page" anchory="page"/>
            <w10:anchorlock/>
          </v:line>
        </w:pict>
      </w:r>
      <w:r>
        <w:rPr>
          <w:noProof/>
          <w:sz w:val="16"/>
          <w:szCs w:val="16"/>
          <w:highlight w:val="yellow"/>
        </w:rPr>
        <w:pict w14:anchorId="74A05E72">
          <v:line id="_x0000_s2054" style="position:absolute;left:0;text-align:left;z-index:1;mso-position-horizontal-relative:page;mso-position-vertical-relative:page" from="55.2pt,73.4pt" to="537.1pt,73.4pt">
            <w10:wrap anchorx="page" anchory="page"/>
            <w10:anchorlock/>
          </v:line>
        </w:pict>
      </w:r>
      <w:r w:rsidR="00B77A9B">
        <w:rPr>
          <w:rFonts w:ascii="Arial Narrow" w:hAnsi="Arial Narrow"/>
          <w:sz w:val="16"/>
          <w:szCs w:val="16"/>
        </w:rPr>
        <w:t xml:space="preserve"> </w:t>
      </w:r>
      <w:r w:rsidR="00534078" w:rsidRPr="00534078">
        <w:rPr>
          <w:rFonts w:ascii="Arial Narrow" w:hAnsi="Arial Narrow"/>
          <w:sz w:val="16"/>
          <w:szCs w:val="16"/>
        </w:rPr>
        <w:t>BUDOVA Č.P. 2379 NA UL. ŽIŽKOVA V KARVINÁ – MIZEROVĚ – PROJEKT KLIMATIZACE A PŘÁPRAVA ROZVODU SLABOPROUDÝCH INSTALACÍ</w:t>
      </w:r>
    </w:p>
    <w:p w14:paraId="6675298A" w14:textId="77777777" w:rsidR="008F4512" w:rsidRDefault="008F4512">
      <w:pPr>
        <w:pStyle w:val="Titulnstr"/>
        <w:jc w:val="center"/>
        <w:rPr>
          <w:b/>
          <w:sz w:val="44"/>
        </w:rPr>
      </w:pPr>
    </w:p>
    <w:p w14:paraId="37C777D6" w14:textId="77777777" w:rsidR="008F4512" w:rsidRDefault="00000000">
      <w:pPr>
        <w:pStyle w:val="Titulnstr"/>
        <w:rPr>
          <w:b/>
        </w:rPr>
      </w:pPr>
      <w:r>
        <w:rPr>
          <w:noProof/>
        </w:rPr>
        <w:pict w14:anchorId="475436B5">
          <v:shapetype id="_x0000_t202" coordsize="21600,21600" o:spt="202" path="m,l,21600r21600,l21600,xe">
            <v:stroke joinstyle="miter"/>
            <v:path gradientshapeok="t" o:connecttype="rect"/>
          </v:shapetype>
          <v:shape id="_x0000_s2106" type="#_x0000_t202" style="position:absolute;margin-left:251.4pt;margin-top:13.3pt;width:273pt;height:76.7pt;z-index:13" stroked="f" strokeweight=".3pt">
            <v:stroke dashstyle="longDash"/>
            <o:lock v:ext="edit" aspectratio="t"/>
            <v:textbox style="mso-next-textbox:#_x0000_s2106">
              <w:txbxContent>
                <w:p w14:paraId="41A3FE84" w14:textId="77777777" w:rsidR="007171CB" w:rsidRDefault="007171CB" w:rsidP="00C8255F">
                  <w:pPr>
                    <w:rPr>
                      <w:rFonts w:ascii="Calibri" w:hAnsi="Calibri"/>
                      <w:b/>
                    </w:rPr>
                  </w:pPr>
                  <w:proofErr w:type="spellStart"/>
                  <w:r w:rsidRPr="00F1267F">
                    <w:rPr>
                      <w:rFonts w:ascii="Calibri" w:hAnsi="Calibri"/>
                      <w:b/>
                    </w:rPr>
                    <w:t>Atris</w:t>
                  </w:r>
                  <w:proofErr w:type="spellEnd"/>
                  <w:r w:rsidRPr="00F1267F">
                    <w:rPr>
                      <w:rFonts w:ascii="Calibri" w:hAnsi="Calibri"/>
                      <w:b/>
                    </w:rPr>
                    <w:t xml:space="preserve"> s.r.o.</w:t>
                  </w:r>
                </w:p>
                <w:p w14:paraId="4B67DDC0" w14:textId="77777777" w:rsidR="007171CB" w:rsidRDefault="007171CB" w:rsidP="00C8255F">
                  <w:pPr>
                    <w:rPr>
                      <w:rFonts w:ascii="Calibri" w:hAnsi="Calibri"/>
                    </w:rPr>
                  </w:pPr>
                  <w:r>
                    <w:rPr>
                      <w:rFonts w:ascii="Calibri" w:hAnsi="Calibri"/>
                    </w:rPr>
                    <w:t>Občanská 1116/18</w:t>
                  </w:r>
                </w:p>
                <w:p w14:paraId="6AB2F9BF" w14:textId="77777777" w:rsidR="007171CB" w:rsidRDefault="007171CB" w:rsidP="00C8255F">
                  <w:pPr>
                    <w:rPr>
                      <w:rFonts w:ascii="Calibri" w:hAnsi="Calibri"/>
                    </w:rPr>
                  </w:pPr>
                  <w:r w:rsidRPr="00F1267F">
                    <w:rPr>
                      <w:rFonts w:ascii="Calibri" w:hAnsi="Calibri"/>
                    </w:rPr>
                    <w:t>710 00 Slezská Ostrava</w:t>
                  </w:r>
                </w:p>
                <w:p w14:paraId="6F23FCE9" w14:textId="77777777" w:rsidR="007171CB" w:rsidRDefault="007171CB" w:rsidP="00F1267F">
                  <w:pPr>
                    <w:pStyle w:val="Zpat"/>
                    <w:tabs>
                      <w:tab w:val="clear" w:pos="4536"/>
                      <w:tab w:val="clear" w:pos="9072"/>
                      <w:tab w:val="left" w:pos="360"/>
                      <w:tab w:val="left" w:pos="709"/>
                    </w:tabs>
                    <w:rPr>
                      <w:rFonts w:ascii="Calibri" w:hAnsi="Calibri" w:cs="Arial"/>
                    </w:rPr>
                  </w:pPr>
                  <w:r>
                    <w:rPr>
                      <w:rFonts w:ascii="Calibri" w:hAnsi="Calibri" w:cs="Arial"/>
                    </w:rPr>
                    <w:t>www.atris.cz</w:t>
                  </w:r>
                </w:p>
                <w:p w14:paraId="52AA5F65" w14:textId="77777777" w:rsidR="007171CB" w:rsidRDefault="007171CB">
                  <w:pPr>
                    <w:rPr>
                      <w:rFonts w:ascii="Arial Black" w:hAnsi="Arial Black"/>
                    </w:rPr>
                  </w:pPr>
                </w:p>
              </w:txbxContent>
            </v:textbox>
            <w10:wrap type="square"/>
          </v:shape>
        </w:pict>
      </w:r>
    </w:p>
    <w:p w14:paraId="7A4D2B60" w14:textId="77777777" w:rsidR="008F4512" w:rsidRDefault="00000000">
      <w:pPr>
        <w:pStyle w:val="Titulnstr"/>
        <w:tabs>
          <w:tab w:val="clear" w:pos="1814"/>
          <w:tab w:val="clear" w:pos="1985"/>
          <w:tab w:val="clear" w:pos="6237"/>
          <w:tab w:val="clear" w:pos="7655"/>
          <w:tab w:val="clear" w:pos="7825"/>
          <w:tab w:val="left" w:pos="3960"/>
        </w:tabs>
        <w:jc w:val="center"/>
      </w:pPr>
      <w:r>
        <w:rPr>
          <w:noProof/>
        </w:rPr>
        <w:pict w14:anchorId="04C3A6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14" type="#_x0000_t75" style="position:absolute;left:0;text-align:left;margin-left:119.7pt;margin-top:2.8pt;width:92.4pt;height:46.55pt;z-index:14">
            <v:imagedata r:id="rId8" o:title="logo"/>
          </v:shape>
        </w:pict>
      </w:r>
    </w:p>
    <w:p w14:paraId="7D85EB85" w14:textId="77777777" w:rsidR="008F4512" w:rsidRDefault="008F4512">
      <w:pPr>
        <w:pStyle w:val="Titulnstr"/>
      </w:pPr>
    </w:p>
    <w:p w14:paraId="15A95204" w14:textId="77777777" w:rsidR="008F4512" w:rsidRDefault="008F4512" w:rsidP="00F1267F">
      <w:pPr>
        <w:pStyle w:val="Nadpis2"/>
        <w:framePr w:h="624" w:hRule="exact" w:wrap="notBeside" w:x="1475" w:y="6033"/>
        <w:rPr>
          <w:rFonts w:ascii="Arial Narrow" w:hAnsi="Arial Narrow"/>
          <w:highlight w:val="yellow"/>
        </w:rPr>
      </w:pPr>
      <w:r>
        <w:rPr>
          <w:rFonts w:ascii="Arial Narrow" w:hAnsi="Arial Narrow"/>
        </w:rPr>
        <w:t>TECHNICKÁ ZPRÁVA</w:t>
      </w:r>
    </w:p>
    <w:p w14:paraId="1BBC314E" w14:textId="77777777" w:rsidR="008F4512" w:rsidRDefault="008F4512">
      <w:pPr>
        <w:widowControl w:val="0"/>
        <w:jc w:val="center"/>
        <w:rPr>
          <w:snapToGrid w:val="0"/>
        </w:rPr>
      </w:pPr>
    </w:p>
    <w:p w14:paraId="1DBC4C9D" w14:textId="77777777" w:rsidR="008F4512" w:rsidRDefault="008F4512">
      <w:pPr>
        <w:widowControl w:val="0"/>
        <w:jc w:val="both"/>
        <w:rPr>
          <w:snapToGrid w:val="0"/>
        </w:rPr>
      </w:pPr>
    </w:p>
    <w:p w14:paraId="5BD3DD41" w14:textId="77777777" w:rsidR="008F4512" w:rsidRDefault="008F4512">
      <w:pPr>
        <w:widowControl w:val="0"/>
        <w:jc w:val="both"/>
        <w:rPr>
          <w:snapToGrid w:val="0"/>
        </w:rPr>
      </w:pPr>
    </w:p>
    <w:p w14:paraId="69DBE59F" w14:textId="77777777" w:rsidR="008F4512" w:rsidRDefault="00000000">
      <w:pPr>
        <w:widowControl w:val="0"/>
        <w:jc w:val="both"/>
        <w:rPr>
          <w:snapToGrid w:val="0"/>
        </w:rPr>
      </w:pPr>
      <w:r>
        <w:rPr>
          <w:noProof/>
        </w:rPr>
        <w:pict w14:anchorId="60DA5A06">
          <v:shape id="_x0000_s2069" type="#_x0000_t202" style="position:absolute;left:0;text-align:left;margin-left:251.4pt;margin-top:10.4pt;width:273pt;height:67.95pt;z-index:3" stroked="f" strokeweight=".3pt">
            <v:stroke dashstyle="longDash"/>
            <o:lock v:ext="edit" aspectratio="t"/>
            <v:textbox style="mso-next-textbox:#_x0000_s2069">
              <w:txbxContent>
                <w:p w14:paraId="04CC2950" w14:textId="77777777" w:rsidR="007171CB" w:rsidRDefault="007171CB" w:rsidP="00C8255F">
                  <w:pPr>
                    <w:rPr>
                      <w:rFonts w:ascii="Calibri" w:hAnsi="Calibri"/>
                      <w:b/>
                    </w:rPr>
                  </w:pPr>
                  <w:r>
                    <w:rPr>
                      <w:rFonts w:ascii="Calibri" w:hAnsi="Calibri"/>
                      <w:b/>
                    </w:rPr>
                    <w:t xml:space="preserve">atelier </w:t>
                  </w:r>
                  <w:proofErr w:type="spellStart"/>
                  <w:r>
                    <w:rPr>
                      <w:rFonts w:ascii="Calibri" w:hAnsi="Calibri"/>
                      <w:b/>
                    </w:rPr>
                    <w:t>TopKLIMA</w:t>
                  </w:r>
                  <w:proofErr w:type="spellEnd"/>
                  <w:r>
                    <w:rPr>
                      <w:rFonts w:ascii="Calibri" w:hAnsi="Calibri"/>
                      <w:b/>
                    </w:rPr>
                    <w:t xml:space="preserve"> s.r.o.</w:t>
                  </w:r>
                </w:p>
                <w:p w14:paraId="2759A653" w14:textId="77777777" w:rsidR="007171CB" w:rsidRDefault="007171CB" w:rsidP="00C8255F">
                  <w:pPr>
                    <w:rPr>
                      <w:rFonts w:ascii="Calibri" w:hAnsi="Calibri"/>
                      <w:bCs/>
                    </w:rPr>
                  </w:pPr>
                  <w:r>
                    <w:rPr>
                      <w:rFonts w:ascii="Calibri" w:hAnsi="Calibri"/>
                      <w:bCs/>
                    </w:rPr>
                    <w:t>Klicperova 614/2</w:t>
                  </w:r>
                </w:p>
                <w:p w14:paraId="354E83D6" w14:textId="77777777" w:rsidR="007171CB" w:rsidRDefault="007171CB" w:rsidP="00C8255F">
                  <w:pPr>
                    <w:rPr>
                      <w:rFonts w:ascii="Calibri" w:hAnsi="Calibri"/>
                      <w:bCs/>
                    </w:rPr>
                  </w:pPr>
                  <w:r>
                    <w:rPr>
                      <w:rFonts w:ascii="Calibri" w:hAnsi="Calibri"/>
                      <w:bCs/>
                    </w:rPr>
                    <w:t>709 00 Ostrava</w:t>
                  </w:r>
                </w:p>
                <w:p w14:paraId="20247FBC" w14:textId="77777777" w:rsidR="007171CB" w:rsidRDefault="007171CB" w:rsidP="00C8255F">
                  <w:pPr>
                    <w:pStyle w:val="Zpat"/>
                    <w:tabs>
                      <w:tab w:val="clear" w:pos="4536"/>
                      <w:tab w:val="clear" w:pos="9072"/>
                      <w:tab w:val="left" w:pos="360"/>
                      <w:tab w:val="left" w:pos="709"/>
                    </w:tabs>
                    <w:rPr>
                      <w:rFonts w:ascii="Calibri" w:hAnsi="Calibri" w:cs="Arial"/>
                    </w:rPr>
                  </w:pPr>
                  <w:r>
                    <w:rPr>
                      <w:rFonts w:ascii="Calibri" w:hAnsi="Calibri" w:cs="Arial"/>
                    </w:rPr>
                    <w:t>www.top-klima.cz</w:t>
                  </w:r>
                </w:p>
                <w:p w14:paraId="334524B7" w14:textId="77777777" w:rsidR="007171CB" w:rsidRDefault="007171CB" w:rsidP="00C8255F">
                  <w:pPr>
                    <w:spacing w:line="1800" w:lineRule="exact"/>
                    <w:rPr>
                      <w:rFonts w:ascii="Arial Black" w:hAnsi="Arial Black"/>
                    </w:rPr>
                  </w:pPr>
                  <w:r>
                    <w:rPr>
                      <w:rFonts w:ascii="Arial Black" w:hAnsi="Arial Black"/>
                    </w:rPr>
                    <w:tab/>
                  </w:r>
                </w:p>
                <w:p w14:paraId="7E9E5D03" w14:textId="77777777" w:rsidR="007171CB" w:rsidRDefault="007171CB" w:rsidP="00C8255F">
                  <w:pPr>
                    <w:spacing w:line="1800" w:lineRule="exact"/>
                    <w:rPr>
                      <w:rFonts w:ascii="Arial Black" w:hAnsi="Arial Black"/>
                    </w:rPr>
                  </w:pPr>
                </w:p>
                <w:p w14:paraId="1C6348CF" w14:textId="77777777" w:rsidR="007171CB" w:rsidRDefault="007171CB" w:rsidP="00C8255F">
                  <w:pPr>
                    <w:spacing w:line="1800" w:lineRule="exact"/>
                    <w:rPr>
                      <w:rFonts w:ascii="Arial Black" w:hAnsi="Arial Black"/>
                    </w:rPr>
                  </w:pPr>
                  <w:r>
                    <w:rPr>
                      <w:rFonts w:ascii="Arial Black" w:hAnsi="Arial Black"/>
                    </w:rPr>
                    <w:tab/>
                  </w:r>
                </w:p>
                <w:p w14:paraId="27ECE579" w14:textId="77777777" w:rsidR="007171CB" w:rsidRDefault="007171CB">
                  <w:pPr>
                    <w:spacing w:line="1800" w:lineRule="exact"/>
                    <w:rPr>
                      <w:rFonts w:ascii="Arial Black" w:hAnsi="Arial Black"/>
                    </w:rPr>
                  </w:pPr>
                  <w:r>
                    <w:rPr>
                      <w:rFonts w:ascii="Arial Black" w:hAnsi="Arial Black"/>
                    </w:rPr>
                    <w:tab/>
                  </w:r>
                </w:p>
                <w:p w14:paraId="462C163E" w14:textId="77777777" w:rsidR="007171CB" w:rsidRDefault="007171CB">
                  <w:pPr>
                    <w:spacing w:line="1800" w:lineRule="exact"/>
                    <w:rPr>
                      <w:rFonts w:ascii="Arial Black" w:hAnsi="Arial Black"/>
                    </w:rPr>
                  </w:pPr>
                </w:p>
                <w:p w14:paraId="245E26B6" w14:textId="77777777" w:rsidR="007171CB" w:rsidRDefault="007171CB">
                  <w:pPr>
                    <w:spacing w:line="1800" w:lineRule="exact"/>
                    <w:rPr>
                      <w:rFonts w:ascii="Arial Black" w:hAnsi="Arial Black"/>
                    </w:rPr>
                  </w:pPr>
                  <w:r>
                    <w:rPr>
                      <w:rFonts w:ascii="Arial Black" w:hAnsi="Arial Black"/>
                    </w:rPr>
                    <w:tab/>
                  </w:r>
                </w:p>
              </w:txbxContent>
            </v:textbox>
            <w10:wrap type="square"/>
          </v:shape>
        </w:pict>
      </w:r>
    </w:p>
    <w:p w14:paraId="3404EAE4" w14:textId="77777777" w:rsidR="008F4512" w:rsidRDefault="00000000">
      <w:pPr>
        <w:widowControl w:val="0"/>
        <w:jc w:val="both"/>
        <w:rPr>
          <w:snapToGrid w:val="0"/>
        </w:rPr>
      </w:pPr>
      <w:r>
        <w:rPr>
          <w:noProof/>
        </w:rPr>
        <w:pict w14:anchorId="33BC855A">
          <v:shape id="_x0000_s2090" type="#_x0000_t75" style="position:absolute;left:0;text-align:left;margin-left:99.95pt;margin-top:9.65pt;width:129.85pt;height:34.25pt;z-index:6">
            <v:imagedata r:id="rId9" o:title="LOGO ATK"/>
          </v:shape>
        </w:pict>
      </w:r>
    </w:p>
    <w:p w14:paraId="3BB3F669" w14:textId="77777777" w:rsidR="00C8255F" w:rsidRDefault="00C8255F">
      <w:pPr>
        <w:framePr w:wrap="notBeside" w:vAnchor="page" w:hAnchor="page" w:x="1297" w:y="7045"/>
        <w:tabs>
          <w:tab w:val="left" w:pos="1814"/>
          <w:tab w:val="left" w:pos="2280"/>
        </w:tabs>
        <w:spacing w:line="240" w:lineRule="exact"/>
        <w:ind w:firstLine="11"/>
        <w:rPr>
          <w:rFonts w:ascii="Arial Narrow" w:hAnsi="Arial Narrow"/>
          <w:b/>
          <w:sz w:val="24"/>
        </w:rPr>
      </w:pPr>
    </w:p>
    <w:p w14:paraId="75FF45DC" w14:textId="04D152FB" w:rsidR="00340C98" w:rsidRPr="00B77A9B" w:rsidRDefault="008F4512" w:rsidP="00B77A9B">
      <w:pPr>
        <w:framePr w:wrap="notBeside" w:vAnchor="page" w:hAnchor="page" w:x="1297" w:y="7045"/>
        <w:tabs>
          <w:tab w:val="left" w:pos="1814"/>
          <w:tab w:val="left" w:pos="2280"/>
        </w:tabs>
        <w:spacing w:line="300" w:lineRule="exact"/>
        <w:ind w:left="2277" w:hanging="2265"/>
        <w:rPr>
          <w:rFonts w:ascii="Arial Narrow" w:hAnsi="Arial Narrow" w:cs="Arial Narrow"/>
          <w:bCs/>
          <w:sz w:val="24"/>
        </w:rPr>
      </w:pPr>
      <w:r w:rsidRPr="00B77A9B">
        <w:rPr>
          <w:rFonts w:ascii="Arial Narrow" w:hAnsi="Arial Narrow"/>
          <w:b/>
          <w:sz w:val="24"/>
        </w:rPr>
        <w:t>Stavba</w:t>
      </w:r>
      <w:r w:rsidRPr="00B77A9B">
        <w:rPr>
          <w:rFonts w:ascii="Arial Narrow" w:hAnsi="Arial Narrow"/>
          <w:b/>
          <w:sz w:val="24"/>
        </w:rPr>
        <w:tab/>
      </w:r>
      <w:bookmarkStart w:id="0" w:name="_Hlk138934293"/>
      <w:r w:rsidR="00161EEF" w:rsidRPr="00B77A9B">
        <w:rPr>
          <w:rFonts w:ascii="Arial Narrow" w:hAnsi="Arial Narrow"/>
          <w:bCs/>
          <w:sz w:val="24"/>
        </w:rPr>
        <w:tab/>
        <w:t>:</w:t>
      </w:r>
      <w:r w:rsidR="00161EEF">
        <w:rPr>
          <w:rFonts w:ascii="Arial Narrow" w:hAnsi="Arial Narrow"/>
          <w:bCs/>
          <w:sz w:val="24"/>
        </w:rPr>
        <w:t xml:space="preserve"> BUDOVA</w:t>
      </w:r>
      <w:r w:rsidR="00C93F3A">
        <w:rPr>
          <w:rFonts w:ascii="Arial Narrow" w:hAnsi="Arial Narrow"/>
          <w:bCs/>
          <w:sz w:val="24"/>
        </w:rPr>
        <w:t xml:space="preserve"> Č.P. 2379 NA UL. ŽIŽKOVA V KARVINÁ – MIZEROVĚ – PROJEKT KLIMATIZACE A PŘÁPRAVA ROZVODU SLABOPROUDÝCH INSTALACÍ</w:t>
      </w:r>
      <w:bookmarkEnd w:id="0"/>
    </w:p>
    <w:p w14:paraId="5D27F8F1" w14:textId="77777777" w:rsidR="008F4512" w:rsidRPr="00B77A9B" w:rsidRDefault="008F4512">
      <w:pPr>
        <w:framePr w:wrap="notBeside" w:vAnchor="page" w:hAnchor="page" w:x="1297" w:y="7045"/>
        <w:tabs>
          <w:tab w:val="left" w:pos="1814"/>
          <w:tab w:val="left" w:pos="2280"/>
        </w:tabs>
        <w:spacing w:line="300" w:lineRule="exact"/>
        <w:ind w:firstLine="12"/>
        <w:rPr>
          <w:rFonts w:ascii="Arial Narrow" w:hAnsi="Arial Narrow"/>
          <w:b/>
          <w:bCs/>
          <w:sz w:val="24"/>
        </w:rPr>
      </w:pPr>
      <w:r w:rsidRPr="00B77A9B">
        <w:rPr>
          <w:rFonts w:ascii="Arial Narrow" w:hAnsi="Arial Narrow"/>
          <w:b/>
          <w:sz w:val="24"/>
        </w:rPr>
        <w:tab/>
      </w:r>
      <w:r w:rsidRPr="00B77A9B">
        <w:rPr>
          <w:rFonts w:ascii="Arial Narrow" w:hAnsi="Arial Narrow"/>
          <w:bCs/>
          <w:sz w:val="24"/>
        </w:rPr>
        <w:tab/>
      </w:r>
    </w:p>
    <w:p w14:paraId="6FE976E9" w14:textId="20726B85" w:rsidR="00F1267F" w:rsidRPr="00B77A9B" w:rsidRDefault="008F4512" w:rsidP="00B77A9B">
      <w:pPr>
        <w:framePr w:wrap="notBeside" w:vAnchor="page" w:hAnchor="page" w:x="1297" w:y="7045"/>
        <w:tabs>
          <w:tab w:val="left" w:pos="0"/>
          <w:tab w:val="left" w:pos="1814"/>
          <w:tab w:val="left" w:pos="2280"/>
        </w:tabs>
        <w:spacing w:line="300" w:lineRule="exact"/>
        <w:ind w:left="2127" w:hanging="2115"/>
        <w:rPr>
          <w:rFonts w:ascii="Arial Narrow" w:hAnsi="Arial Narrow"/>
          <w:bCs/>
          <w:sz w:val="24"/>
        </w:rPr>
      </w:pPr>
      <w:r w:rsidRPr="00B77A9B">
        <w:rPr>
          <w:rFonts w:ascii="Arial Narrow" w:hAnsi="Arial Narrow"/>
          <w:b/>
          <w:sz w:val="24"/>
        </w:rPr>
        <w:t>Investor</w:t>
      </w:r>
      <w:r w:rsidRPr="00B77A9B">
        <w:rPr>
          <w:rFonts w:ascii="Arial Narrow" w:hAnsi="Arial Narrow"/>
          <w:b/>
          <w:sz w:val="24"/>
        </w:rPr>
        <w:tab/>
      </w:r>
      <w:r w:rsidRPr="00B77A9B">
        <w:rPr>
          <w:rFonts w:ascii="Arial Narrow" w:hAnsi="Arial Narrow"/>
          <w:bCs/>
          <w:sz w:val="24"/>
        </w:rPr>
        <w:tab/>
      </w:r>
      <w:r w:rsidRPr="00B77A9B">
        <w:rPr>
          <w:rFonts w:ascii="Arial Narrow" w:hAnsi="Arial Narrow"/>
          <w:bCs/>
          <w:sz w:val="24"/>
        </w:rPr>
        <w:tab/>
        <w:t xml:space="preserve">: </w:t>
      </w:r>
      <w:r w:rsidR="00C93F3A">
        <w:rPr>
          <w:rFonts w:ascii="Arial Narrow" w:hAnsi="Arial Narrow"/>
          <w:bCs/>
          <w:sz w:val="24"/>
        </w:rPr>
        <w:t xml:space="preserve">Statutární město Karviná, Fryštátská 72/1, 733 24 </w:t>
      </w:r>
      <w:r w:rsidR="00161EEF">
        <w:rPr>
          <w:rFonts w:ascii="Arial Narrow" w:hAnsi="Arial Narrow"/>
          <w:bCs/>
          <w:sz w:val="24"/>
        </w:rPr>
        <w:t>Karviná – Fryštát</w:t>
      </w:r>
    </w:p>
    <w:p w14:paraId="6A83B9DC" w14:textId="77777777" w:rsidR="008F4512" w:rsidRPr="00B77A9B" w:rsidRDefault="008F4512">
      <w:pPr>
        <w:framePr w:wrap="notBeside" w:vAnchor="page" w:hAnchor="page" w:x="1297" w:y="7045"/>
        <w:tabs>
          <w:tab w:val="left" w:pos="0"/>
          <w:tab w:val="left" w:pos="1814"/>
          <w:tab w:val="left" w:pos="2410"/>
        </w:tabs>
        <w:spacing w:line="300" w:lineRule="exact"/>
        <w:ind w:left="2127" w:hanging="2115"/>
        <w:rPr>
          <w:rFonts w:ascii="Arial Narrow" w:hAnsi="Arial Narrow"/>
          <w:sz w:val="24"/>
        </w:rPr>
      </w:pPr>
      <w:r w:rsidRPr="00B77A9B">
        <w:rPr>
          <w:rFonts w:ascii="Arial Narrow" w:hAnsi="Arial Narrow"/>
          <w:sz w:val="24"/>
        </w:rPr>
        <w:tab/>
      </w:r>
    </w:p>
    <w:p w14:paraId="5A7E1871" w14:textId="09B54558" w:rsidR="008F4512" w:rsidRPr="00B77A9B" w:rsidRDefault="008F4512">
      <w:pPr>
        <w:framePr w:wrap="notBeside" w:vAnchor="page" w:hAnchor="page" w:x="1297" w:y="7045"/>
        <w:tabs>
          <w:tab w:val="left" w:pos="1814"/>
          <w:tab w:val="left" w:pos="2280"/>
        </w:tabs>
        <w:spacing w:line="300" w:lineRule="exact"/>
        <w:rPr>
          <w:rFonts w:ascii="Arial Narrow" w:hAnsi="Arial Narrow"/>
          <w:bCs/>
          <w:sz w:val="24"/>
        </w:rPr>
      </w:pPr>
      <w:r w:rsidRPr="00B77A9B">
        <w:rPr>
          <w:rFonts w:ascii="Arial Narrow" w:hAnsi="Arial Narrow"/>
          <w:b/>
          <w:sz w:val="24"/>
        </w:rPr>
        <w:t>Místo stavby</w:t>
      </w:r>
      <w:r w:rsidRPr="00B77A9B">
        <w:rPr>
          <w:rFonts w:ascii="Arial Narrow" w:hAnsi="Arial Narrow"/>
          <w:b/>
          <w:sz w:val="24"/>
        </w:rPr>
        <w:tab/>
      </w:r>
      <w:r w:rsidRPr="00B77A9B">
        <w:rPr>
          <w:rFonts w:ascii="Arial Narrow" w:hAnsi="Arial Narrow"/>
          <w:b/>
          <w:sz w:val="24"/>
        </w:rPr>
        <w:tab/>
      </w:r>
      <w:r w:rsidRPr="00B77A9B">
        <w:rPr>
          <w:rFonts w:ascii="Arial Narrow" w:hAnsi="Arial Narrow"/>
          <w:bCs/>
          <w:sz w:val="24"/>
        </w:rPr>
        <w:t xml:space="preserve">: </w:t>
      </w:r>
      <w:r w:rsidR="00C93F3A">
        <w:rPr>
          <w:rFonts w:ascii="Arial Narrow" w:hAnsi="Arial Narrow"/>
          <w:bCs/>
          <w:sz w:val="24"/>
        </w:rPr>
        <w:t xml:space="preserve">Karviná, </w:t>
      </w:r>
      <w:proofErr w:type="spellStart"/>
      <w:r w:rsidR="00C93F3A">
        <w:rPr>
          <w:rFonts w:ascii="Arial Narrow" w:hAnsi="Arial Narrow"/>
          <w:bCs/>
          <w:sz w:val="24"/>
        </w:rPr>
        <w:t>k.ú</w:t>
      </w:r>
      <w:proofErr w:type="spellEnd"/>
      <w:r w:rsidR="00C93F3A">
        <w:rPr>
          <w:rFonts w:ascii="Arial Narrow" w:hAnsi="Arial Narrow"/>
          <w:bCs/>
          <w:sz w:val="24"/>
        </w:rPr>
        <w:t xml:space="preserve">. </w:t>
      </w:r>
      <w:r w:rsidR="00161EEF">
        <w:rPr>
          <w:rFonts w:ascii="Arial Narrow" w:hAnsi="Arial Narrow"/>
          <w:bCs/>
          <w:sz w:val="24"/>
        </w:rPr>
        <w:t>Karviná – město</w:t>
      </w:r>
    </w:p>
    <w:p w14:paraId="327C99FE" w14:textId="77777777"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p>
    <w:p w14:paraId="712C712C" w14:textId="77777777" w:rsidR="00340C98" w:rsidRPr="00B77A9B" w:rsidRDefault="008F4512">
      <w:pPr>
        <w:framePr w:wrap="notBeside" w:vAnchor="page" w:hAnchor="page" w:x="1297" w:y="7045"/>
        <w:tabs>
          <w:tab w:val="left" w:pos="1814"/>
          <w:tab w:val="left" w:pos="2280"/>
        </w:tabs>
        <w:spacing w:line="300" w:lineRule="exact"/>
        <w:rPr>
          <w:rFonts w:ascii="Arial Narrow" w:hAnsi="Arial Narrow"/>
          <w:b/>
          <w:bCs/>
          <w:sz w:val="24"/>
        </w:rPr>
      </w:pPr>
      <w:r w:rsidRPr="00B77A9B">
        <w:rPr>
          <w:rFonts w:ascii="Arial Narrow" w:hAnsi="Arial Narrow"/>
          <w:b/>
          <w:sz w:val="24"/>
        </w:rPr>
        <w:t>Profese</w:t>
      </w:r>
      <w:r w:rsidRPr="00B77A9B">
        <w:rPr>
          <w:rFonts w:ascii="Arial Narrow" w:hAnsi="Arial Narrow"/>
          <w:b/>
          <w:sz w:val="24"/>
        </w:rPr>
        <w:tab/>
      </w:r>
      <w:r w:rsidRPr="00B77A9B">
        <w:rPr>
          <w:rFonts w:ascii="Arial Narrow" w:hAnsi="Arial Narrow"/>
          <w:bCs/>
          <w:sz w:val="24"/>
        </w:rPr>
        <w:tab/>
        <w:t xml:space="preserve">: </w:t>
      </w:r>
      <w:r w:rsidRPr="00B77A9B">
        <w:rPr>
          <w:rFonts w:ascii="Arial Narrow" w:hAnsi="Arial Narrow"/>
          <w:b/>
          <w:bCs/>
          <w:sz w:val="24"/>
        </w:rPr>
        <w:t>D.1.4 TECHNIKA PROSTŘEDÍ STAVEB</w:t>
      </w:r>
    </w:p>
    <w:p w14:paraId="50FEA543" w14:textId="77777777" w:rsidR="008F4512" w:rsidRPr="00B77A9B" w:rsidRDefault="00340C98">
      <w:pPr>
        <w:framePr w:wrap="notBeside" w:vAnchor="page" w:hAnchor="page" w:x="1297" w:y="7045"/>
        <w:tabs>
          <w:tab w:val="left" w:pos="1814"/>
          <w:tab w:val="left" w:pos="2280"/>
        </w:tabs>
        <w:spacing w:line="300" w:lineRule="exact"/>
        <w:rPr>
          <w:rFonts w:ascii="Arial Narrow" w:hAnsi="Arial Narrow"/>
          <w:sz w:val="24"/>
        </w:rPr>
      </w:pPr>
      <w:r w:rsidRPr="00B77A9B">
        <w:rPr>
          <w:rFonts w:ascii="Arial Narrow" w:hAnsi="Arial Narrow"/>
          <w:b/>
          <w:bCs/>
          <w:sz w:val="24"/>
        </w:rPr>
        <w:tab/>
      </w:r>
      <w:r w:rsidRPr="00B77A9B">
        <w:rPr>
          <w:rFonts w:ascii="Arial Narrow" w:hAnsi="Arial Narrow"/>
          <w:b/>
          <w:bCs/>
          <w:sz w:val="24"/>
        </w:rPr>
        <w:tab/>
        <w:t xml:space="preserve">  </w:t>
      </w:r>
      <w:r w:rsidR="008F4512" w:rsidRPr="00B77A9B">
        <w:rPr>
          <w:rFonts w:ascii="Arial Narrow" w:hAnsi="Arial Narrow"/>
          <w:b/>
          <w:bCs/>
          <w:sz w:val="24"/>
        </w:rPr>
        <w:t>VZDUCHOTECHNIKA</w:t>
      </w:r>
      <w:r w:rsidRPr="00B77A9B">
        <w:rPr>
          <w:rFonts w:ascii="Arial Narrow" w:hAnsi="Arial Narrow"/>
          <w:b/>
          <w:bCs/>
          <w:sz w:val="24"/>
        </w:rPr>
        <w:t>-KLIMATIZACE</w:t>
      </w:r>
    </w:p>
    <w:p w14:paraId="5416D3FB" w14:textId="77777777"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p>
    <w:p w14:paraId="0ACF1975" w14:textId="77777777"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r w:rsidRPr="00B77A9B">
        <w:rPr>
          <w:rFonts w:ascii="Arial Narrow" w:hAnsi="Arial Narrow"/>
          <w:b/>
          <w:sz w:val="24"/>
        </w:rPr>
        <w:t>Stupeň PD</w:t>
      </w:r>
      <w:r w:rsidRPr="00B77A9B">
        <w:rPr>
          <w:rFonts w:ascii="Arial Narrow" w:hAnsi="Arial Narrow"/>
          <w:b/>
          <w:sz w:val="24"/>
        </w:rPr>
        <w:tab/>
      </w:r>
      <w:r w:rsidRPr="00B77A9B">
        <w:rPr>
          <w:rFonts w:ascii="Arial Narrow" w:hAnsi="Arial Narrow"/>
          <w:b/>
          <w:sz w:val="24"/>
        </w:rPr>
        <w:tab/>
      </w:r>
      <w:r w:rsidRPr="00B77A9B">
        <w:rPr>
          <w:rFonts w:ascii="Arial Narrow" w:hAnsi="Arial Narrow"/>
          <w:bCs/>
          <w:sz w:val="24"/>
        </w:rPr>
        <w:t xml:space="preserve">: DOKUMENTACE PRO </w:t>
      </w:r>
      <w:r w:rsidR="00D937BD" w:rsidRPr="00B77A9B">
        <w:rPr>
          <w:rFonts w:ascii="Arial Narrow" w:hAnsi="Arial Narrow"/>
          <w:bCs/>
          <w:sz w:val="24"/>
        </w:rPr>
        <w:t>PROVEDENÍ STAVBY</w:t>
      </w:r>
    </w:p>
    <w:p w14:paraId="461045BE" w14:textId="77777777"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p>
    <w:p w14:paraId="79505240" w14:textId="77777777"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r w:rsidRPr="00B77A9B">
        <w:rPr>
          <w:rFonts w:ascii="Arial Narrow" w:hAnsi="Arial Narrow"/>
          <w:b/>
          <w:sz w:val="24"/>
        </w:rPr>
        <w:t>Generální projektant</w:t>
      </w:r>
      <w:r w:rsidRPr="00B77A9B">
        <w:rPr>
          <w:rFonts w:ascii="Arial Narrow" w:hAnsi="Arial Narrow"/>
          <w:b/>
          <w:sz w:val="24"/>
        </w:rPr>
        <w:tab/>
      </w:r>
      <w:r w:rsidRPr="00B77A9B">
        <w:rPr>
          <w:rFonts w:ascii="Arial Narrow" w:hAnsi="Arial Narrow"/>
          <w:bCs/>
          <w:sz w:val="24"/>
        </w:rPr>
        <w:t xml:space="preserve">: </w:t>
      </w:r>
      <w:proofErr w:type="spellStart"/>
      <w:r w:rsidR="00F1267F" w:rsidRPr="00B77A9B">
        <w:rPr>
          <w:rFonts w:ascii="Arial Narrow" w:hAnsi="Arial Narrow"/>
          <w:bCs/>
          <w:sz w:val="24"/>
        </w:rPr>
        <w:t>Atris</w:t>
      </w:r>
      <w:proofErr w:type="spellEnd"/>
      <w:r w:rsidR="00F1267F" w:rsidRPr="00B77A9B">
        <w:rPr>
          <w:rFonts w:ascii="Arial Narrow" w:hAnsi="Arial Narrow"/>
          <w:bCs/>
          <w:sz w:val="24"/>
        </w:rPr>
        <w:t xml:space="preserve"> s.r.o.</w:t>
      </w:r>
      <w:r w:rsidRPr="00B77A9B">
        <w:rPr>
          <w:rFonts w:ascii="Arial Narrow" w:hAnsi="Arial Narrow"/>
          <w:bCs/>
          <w:sz w:val="24"/>
        </w:rPr>
        <w:t xml:space="preserve"> - </w:t>
      </w:r>
      <w:r w:rsidR="00C8255F" w:rsidRPr="00B77A9B">
        <w:rPr>
          <w:rFonts w:ascii="Arial Narrow" w:hAnsi="Arial Narrow"/>
          <w:bCs/>
          <w:sz w:val="24"/>
        </w:rPr>
        <w:t>Ing.</w:t>
      </w:r>
      <w:r w:rsidR="00F1267F" w:rsidRPr="00B77A9B">
        <w:rPr>
          <w:rFonts w:ascii="Arial Narrow" w:hAnsi="Arial Narrow"/>
          <w:bCs/>
          <w:sz w:val="24"/>
        </w:rPr>
        <w:t xml:space="preserve"> Ladislav Zahradníček</w:t>
      </w:r>
    </w:p>
    <w:p w14:paraId="1970655A" w14:textId="77777777"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p>
    <w:p w14:paraId="07ECEA2B" w14:textId="77777777"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r w:rsidRPr="00B77A9B">
        <w:rPr>
          <w:rFonts w:ascii="Arial Narrow" w:hAnsi="Arial Narrow"/>
          <w:b/>
          <w:sz w:val="24"/>
        </w:rPr>
        <w:t>Projektant profese</w:t>
      </w:r>
      <w:r w:rsidRPr="00B77A9B">
        <w:rPr>
          <w:rFonts w:ascii="Arial Narrow" w:hAnsi="Arial Narrow"/>
          <w:b/>
          <w:sz w:val="24"/>
        </w:rPr>
        <w:tab/>
      </w:r>
      <w:r w:rsidRPr="00B77A9B">
        <w:rPr>
          <w:rFonts w:ascii="Arial Narrow" w:hAnsi="Arial Narrow"/>
          <w:b/>
          <w:sz w:val="24"/>
        </w:rPr>
        <w:tab/>
      </w:r>
      <w:r w:rsidRPr="00B77A9B">
        <w:rPr>
          <w:rFonts w:ascii="Arial Narrow" w:hAnsi="Arial Narrow"/>
          <w:bCs/>
          <w:sz w:val="24"/>
        </w:rPr>
        <w:t xml:space="preserve">: atelier </w:t>
      </w:r>
      <w:proofErr w:type="spellStart"/>
      <w:r w:rsidRPr="00B77A9B">
        <w:rPr>
          <w:rFonts w:ascii="Arial Narrow" w:hAnsi="Arial Narrow"/>
          <w:bCs/>
          <w:sz w:val="24"/>
        </w:rPr>
        <w:t>TopKLIMA</w:t>
      </w:r>
      <w:proofErr w:type="spellEnd"/>
      <w:r w:rsidRPr="00B77A9B">
        <w:rPr>
          <w:rFonts w:ascii="Arial Narrow" w:hAnsi="Arial Narrow"/>
          <w:bCs/>
          <w:sz w:val="24"/>
        </w:rPr>
        <w:t xml:space="preserve"> s.r.o. - Ing. </w:t>
      </w:r>
      <w:r w:rsidR="007070A6" w:rsidRPr="00B77A9B">
        <w:rPr>
          <w:rFonts w:ascii="Arial Narrow" w:hAnsi="Arial Narrow"/>
          <w:bCs/>
          <w:sz w:val="24"/>
        </w:rPr>
        <w:t>Vladislava Lyčková</w:t>
      </w:r>
    </w:p>
    <w:p w14:paraId="26E01724" w14:textId="77777777"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p>
    <w:p w14:paraId="7DE4774C" w14:textId="77777777"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r w:rsidRPr="00B77A9B">
        <w:rPr>
          <w:rFonts w:ascii="Arial Narrow" w:hAnsi="Arial Narrow"/>
          <w:b/>
          <w:sz w:val="24"/>
        </w:rPr>
        <w:t>Vypracoval</w:t>
      </w:r>
      <w:r w:rsidRPr="00B77A9B">
        <w:rPr>
          <w:rFonts w:ascii="Arial Narrow" w:hAnsi="Arial Narrow"/>
          <w:b/>
          <w:sz w:val="24"/>
        </w:rPr>
        <w:tab/>
      </w:r>
      <w:r w:rsidRPr="00B77A9B">
        <w:rPr>
          <w:rFonts w:ascii="Arial Narrow" w:hAnsi="Arial Narrow"/>
          <w:bCs/>
          <w:sz w:val="24"/>
        </w:rPr>
        <w:tab/>
        <w:t xml:space="preserve">: atelier </w:t>
      </w:r>
      <w:proofErr w:type="spellStart"/>
      <w:r w:rsidRPr="00B77A9B">
        <w:rPr>
          <w:rFonts w:ascii="Arial Narrow" w:hAnsi="Arial Narrow"/>
          <w:bCs/>
          <w:sz w:val="24"/>
        </w:rPr>
        <w:t>TopKLIMA</w:t>
      </w:r>
      <w:proofErr w:type="spellEnd"/>
      <w:r w:rsidRPr="00B77A9B">
        <w:rPr>
          <w:rFonts w:ascii="Arial Narrow" w:hAnsi="Arial Narrow"/>
          <w:bCs/>
          <w:sz w:val="24"/>
        </w:rPr>
        <w:t xml:space="preserve"> s.r.o. - Ing. </w:t>
      </w:r>
      <w:r w:rsidR="00340C98" w:rsidRPr="00B77A9B">
        <w:rPr>
          <w:rFonts w:ascii="Arial Narrow" w:hAnsi="Arial Narrow"/>
          <w:bCs/>
          <w:sz w:val="24"/>
        </w:rPr>
        <w:t>Karel Ježek</w:t>
      </w:r>
    </w:p>
    <w:p w14:paraId="40C199CB" w14:textId="77777777" w:rsidR="008F4512" w:rsidRPr="00B77A9B" w:rsidRDefault="00000000">
      <w:pPr>
        <w:framePr w:wrap="notBeside" w:vAnchor="page" w:hAnchor="page" w:x="1297" w:y="7045"/>
        <w:tabs>
          <w:tab w:val="left" w:pos="0"/>
          <w:tab w:val="left" w:pos="1814"/>
          <w:tab w:val="left" w:pos="2280"/>
        </w:tabs>
        <w:spacing w:line="300" w:lineRule="exact"/>
        <w:rPr>
          <w:rFonts w:ascii="Arial Narrow" w:hAnsi="Arial Narrow"/>
          <w:sz w:val="24"/>
        </w:rPr>
      </w:pPr>
      <w:r>
        <w:rPr>
          <w:noProof/>
          <w:sz w:val="24"/>
        </w:rPr>
        <w:pict w14:anchorId="62549A1F">
          <v:shape id="_x0000_s2074" type="#_x0000_t202" style="position:absolute;margin-left:394.85pt;margin-top:4.35pt;width:86.25pt;height:18.75pt;z-index:4" stroked="f">
            <v:textbox style="mso-next-textbox:#_x0000_s2074">
              <w:txbxContent>
                <w:p w14:paraId="2C3F5A38" w14:textId="77777777" w:rsidR="007171CB" w:rsidRDefault="007171CB">
                  <w:pPr>
                    <w:rPr>
                      <w:rFonts w:ascii="Arial Narrow" w:hAnsi="Arial Narrow"/>
                    </w:rPr>
                  </w:pPr>
                  <w:r>
                    <w:rPr>
                      <w:rFonts w:ascii="Arial Narrow" w:hAnsi="Arial Narrow"/>
                    </w:rPr>
                    <w:t>Číslo vyhotovení:</w:t>
                  </w:r>
                </w:p>
              </w:txbxContent>
            </v:textbox>
          </v:shape>
        </w:pict>
      </w:r>
    </w:p>
    <w:p w14:paraId="5E35CBE6" w14:textId="462C6361" w:rsidR="008F4512" w:rsidRPr="00B77A9B" w:rsidRDefault="00000000">
      <w:pPr>
        <w:framePr w:wrap="notBeside" w:vAnchor="page" w:hAnchor="page" w:x="1297" w:y="7045"/>
        <w:tabs>
          <w:tab w:val="left" w:pos="0"/>
          <w:tab w:val="left" w:pos="1814"/>
          <w:tab w:val="left" w:pos="2280"/>
        </w:tabs>
        <w:spacing w:line="300" w:lineRule="exact"/>
        <w:rPr>
          <w:rFonts w:ascii="Arial Narrow" w:hAnsi="Arial Narrow"/>
          <w:sz w:val="24"/>
        </w:rPr>
      </w:pPr>
      <w:r>
        <w:rPr>
          <w:rFonts w:ascii="Arial Narrow" w:hAnsi="Arial Narrow"/>
          <w:noProof/>
          <w:sz w:val="24"/>
        </w:rPr>
        <w:pict w14:anchorId="62A97B97">
          <v:shape id="_x0000_s2075" type="#_x0000_t202" style="position:absolute;margin-left:398.75pt;margin-top:7.65pt;width:69pt;height:96pt;z-index:5" strokeweight=".05pt">
            <v:stroke dashstyle="dash"/>
            <v:textbox style="mso-next-textbox:#_x0000_s2075">
              <w:txbxContent>
                <w:p w14:paraId="3EE7B282" w14:textId="77777777" w:rsidR="007171CB" w:rsidRDefault="007171CB">
                  <w:pPr>
                    <w:spacing w:line="1800" w:lineRule="exact"/>
                    <w:rPr>
                      <w:rFonts w:ascii="Arial Black" w:hAnsi="Arial Black"/>
                      <w:sz w:val="144"/>
                    </w:rPr>
                  </w:pPr>
                </w:p>
              </w:txbxContent>
            </v:textbox>
            <w10:wrap type="square"/>
          </v:shape>
        </w:pict>
      </w:r>
      <w:r w:rsidR="008F4512" w:rsidRPr="00B77A9B">
        <w:rPr>
          <w:rFonts w:ascii="Arial Narrow" w:hAnsi="Arial Narrow"/>
          <w:b/>
          <w:sz w:val="24"/>
        </w:rPr>
        <w:t>Datum</w:t>
      </w:r>
      <w:r w:rsidR="008F4512" w:rsidRPr="00B77A9B">
        <w:rPr>
          <w:rFonts w:ascii="Arial Narrow" w:hAnsi="Arial Narrow"/>
          <w:b/>
          <w:sz w:val="24"/>
        </w:rPr>
        <w:tab/>
      </w:r>
      <w:r w:rsidR="008F4512" w:rsidRPr="00B77A9B">
        <w:rPr>
          <w:rFonts w:ascii="Arial Narrow" w:hAnsi="Arial Narrow"/>
          <w:b/>
          <w:sz w:val="24"/>
        </w:rPr>
        <w:tab/>
      </w:r>
      <w:r w:rsidR="00F1267F" w:rsidRPr="00B77A9B">
        <w:rPr>
          <w:rFonts w:ascii="Arial Narrow" w:hAnsi="Arial Narrow"/>
          <w:bCs/>
          <w:sz w:val="24"/>
        </w:rPr>
        <w:t xml:space="preserve">: </w:t>
      </w:r>
      <w:r w:rsidR="00F1267F" w:rsidRPr="00161EEF">
        <w:rPr>
          <w:rFonts w:ascii="Arial Narrow" w:hAnsi="Arial Narrow"/>
          <w:bCs/>
          <w:sz w:val="24"/>
        </w:rPr>
        <w:t>0</w:t>
      </w:r>
      <w:r w:rsidR="00161EEF" w:rsidRPr="00161EEF">
        <w:rPr>
          <w:rFonts w:ascii="Arial Narrow" w:hAnsi="Arial Narrow"/>
          <w:bCs/>
          <w:sz w:val="24"/>
        </w:rPr>
        <w:t>1</w:t>
      </w:r>
      <w:r w:rsidR="008F4512" w:rsidRPr="00161EEF">
        <w:rPr>
          <w:rFonts w:ascii="Arial Narrow" w:hAnsi="Arial Narrow"/>
          <w:bCs/>
          <w:sz w:val="24"/>
        </w:rPr>
        <w:t>/20</w:t>
      </w:r>
      <w:r w:rsidR="00F1267F" w:rsidRPr="00161EEF">
        <w:rPr>
          <w:rFonts w:ascii="Arial Narrow" w:hAnsi="Arial Narrow"/>
          <w:bCs/>
          <w:sz w:val="24"/>
        </w:rPr>
        <w:t>2</w:t>
      </w:r>
      <w:r w:rsidR="00B77A9B" w:rsidRPr="00161EEF">
        <w:rPr>
          <w:rFonts w:ascii="Arial Narrow" w:hAnsi="Arial Narrow"/>
          <w:bCs/>
          <w:sz w:val="24"/>
        </w:rPr>
        <w:t>3</w:t>
      </w:r>
    </w:p>
    <w:p w14:paraId="50DC1783" w14:textId="77777777"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p>
    <w:p w14:paraId="267ED814" w14:textId="32DB1358"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r w:rsidRPr="00B77A9B">
        <w:rPr>
          <w:rFonts w:ascii="Arial Narrow" w:hAnsi="Arial Narrow"/>
          <w:b/>
          <w:sz w:val="24"/>
        </w:rPr>
        <w:t>Číslo zakázky</w:t>
      </w:r>
      <w:r w:rsidRPr="00B77A9B">
        <w:rPr>
          <w:rFonts w:ascii="Arial Narrow" w:hAnsi="Arial Narrow"/>
          <w:b/>
          <w:sz w:val="24"/>
        </w:rPr>
        <w:tab/>
      </w:r>
      <w:r w:rsidRPr="00B77A9B">
        <w:rPr>
          <w:rFonts w:ascii="Arial Narrow" w:hAnsi="Arial Narrow"/>
          <w:b/>
          <w:sz w:val="24"/>
        </w:rPr>
        <w:tab/>
      </w:r>
      <w:r w:rsidRPr="00B77A9B">
        <w:rPr>
          <w:rFonts w:ascii="Arial Narrow" w:hAnsi="Arial Narrow"/>
          <w:bCs/>
          <w:sz w:val="24"/>
        </w:rPr>
        <w:t xml:space="preserve">: </w:t>
      </w:r>
      <w:r w:rsidR="00C8255F" w:rsidRPr="00B77A9B">
        <w:rPr>
          <w:rFonts w:ascii="Arial Narrow" w:hAnsi="Arial Narrow"/>
          <w:bCs/>
          <w:sz w:val="24"/>
        </w:rPr>
        <w:t>1</w:t>
      </w:r>
      <w:r w:rsidR="001D3737">
        <w:rPr>
          <w:rFonts w:ascii="Arial Narrow" w:hAnsi="Arial Narrow"/>
          <w:bCs/>
          <w:sz w:val="24"/>
        </w:rPr>
        <w:t>214</w:t>
      </w:r>
    </w:p>
    <w:p w14:paraId="6B3448C9" w14:textId="77777777"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p>
    <w:p w14:paraId="4FD938D6" w14:textId="77777777"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bCs/>
          <w:sz w:val="24"/>
        </w:rPr>
      </w:pPr>
      <w:r w:rsidRPr="00B77A9B">
        <w:rPr>
          <w:rFonts w:ascii="Arial Narrow" w:hAnsi="Arial Narrow"/>
          <w:b/>
          <w:sz w:val="24"/>
        </w:rPr>
        <w:t>Číslo dokumentu</w:t>
      </w:r>
      <w:r w:rsidRPr="00B77A9B">
        <w:rPr>
          <w:rFonts w:ascii="Arial Narrow" w:hAnsi="Arial Narrow"/>
          <w:b/>
          <w:sz w:val="24"/>
        </w:rPr>
        <w:tab/>
      </w:r>
      <w:r w:rsidRPr="00B77A9B">
        <w:rPr>
          <w:rFonts w:ascii="Arial Narrow" w:hAnsi="Arial Narrow"/>
          <w:b/>
          <w:sz w:val="24"/>
        </w:rPr>
        <w:tab/>
      </w:r>
      <w:r w:rsidRPr="00B77A9B">
        <w:rPr>
          <w:rFonts w:ascii="Arial Narrow" w:hAnsi="Arial Narrow"/>
          <w:bCs/>
          <w:sz w:val="24"/>
        </w:rPr>
        <w:t>: D.1.4.a</w:t>
      </w:r>
      <w:r w:rsidR="00F96A4A" w:rsidRPr="00B77A9B">
        <w:rPr>
          <w:rFonts w:ascii="Arial Narrow" w:hAnsi="Arial Narrow"/>
          <w:bCs/>
          <w:sz w:val="24"/>
        </w:rPr>
        <w:t>.01</w:t>
      </w:r>
    </w:p>
    <w:p w14:paraId="5B664048" w14:textId="77777777" w:rsidR="008F4512" w:rsidRPr="00B77A9B" w:rsidRDefault="008F4512">
      <w:pPr>
        <w:framePr w:wrap="notBeside" w:vAnchor="page" w:hAnchor="page" w:x="1297" w:y="7045"/>
        <w:tabs>
          <w:tab w:val="left" w:pos="0"/>
          <w:tab w:val="left" w:pos="1814"/>
          <w:tab w:val="left" w:pos="2280"/>
        </w:tabs>
        <w:spacing w:line="300" w:lineRule="exact"/>
        <w:rPr>
          <w:rFonts w:ascii="Arial Narrow" w:hAnsi="Arial Narrow"/>
          <w:sz w:val="24"/>
        </w:rPr>
      </w:pPr>
    </w:p>
    <w:p w14:paraId="7CBD027D" w14:textId="7A5946BA" w:rsidR="008F4512" w:rsidRDefault="008F4512">
      <w:pPr>
        <w:framePr w:wrap="notBeside" w:vAnchor="page" w:hAnchor="page" w:x="1297" w:y="7045"/>
        <w:tabs>
          <w:tab w:val="left" w:pos="0"/>
          <w:tab w:val="left" w:pos="1814"/>
          <w:tab w:val="left" w:pos="2280"/>
        </w:tabs>
        <w:spacing w:line="300" w:lineRule="exact"/>
        <w:rPr>
          <w:rFonts w:ascii="Arial Narrow" w:hAnsi="Arial Narrow"/>
          <w:b/>
          <w:sz w:val="26"/>
        </w:rPr>
      </w:pPr>
      <w:r w:rsidRPr="00B77A9B">
        <w:rPr>
          <w:rFonts w:ascii="Arial Narrow" w:hAnsi="Arial Narrow"/>
          <w:b/>
          <w:sz w:val="24"/>
        </w:rPr>
        <w:t>Počet stran</w:t>
      </w:r>
      <w:r w:rsidRPr="00B77A9B">
        <w:rPr>
          <w:rFonts w:ascii="Arial Narrow" w:hAnsi="Arial Narrow"/>
          <w:b/>
          <w:sz w:val="24"/>
        </w:rPr>
        <w:tab/>
      </w:r>
      <w:r w:rsidRPr="00B77A9B">
        <w:rPr>
          <w:rFonts w:ascii="Arial Narrow" w:hAnsi="Arial Narrow"/>
          <w:b/>
          <w:sz w:val="24"/>
        </w:rPr>
        <w:tab/>
      </w:r>
      <w:r w:rsidRPr="00B77A9B">
        <w:rPr>
          <w:rFonts w:ascii="Arial Narrow" w:hAnsi="Arial Narrow"/>
          <w:bCs/>
          <w:sz w:val="24"/>
        </w:rPr>
        <w:t xml:space="preserve">: </w:t>
      </w:r>
      <w:r w:rsidR="0069168A">
        <w:rPr>
          <w:rFonts w:ascii="Arial Narrow" w:hAnsi="Arial Narrow"/>
          <w:bCs/>
          <w:sz w:val="24"/>
        </w:rPr>
        <w:t>9</w:t>
      </w:r>
    </w:p>
    <w:p w14:paraId="7A156AAB" w14:textId="77777777" w:rsidR="000E56DE" w:rsidRDefault="008F4512">
      <w:pPr>
        <w:widowControl w:val="0"/>
        <w:jc w:val="both"/>
        <w:rPr>
          <w:rFonts w:ascii="Arial Narrow" w:hAnsi="Arial Narrow"/>
          <w:b/>
          <w:shadow/>
          <w:snapToGrid w:val="0"/>
          <w:color w:val="003366"/>
          <w:sz w:val="24"/>
          <w:u w:val="single"/>
        </w:rPr>
      </w:pPr>
      <w:r>
        <w:rPr>
          <w:snapToGrid w:val="0"/>
        </w:rPr>
        <w:br w:type="page"/>
      </w:r>
    </w:p>
    <w:p w14:paraId="22AA2CAA" w14:textId="77777777" w:rsidR="008F4512" w:rsidRDefault="00000000">
      <w:pPr>
        <w:widowControl w:val="0"/>
        <w:spacing w:line="100" w:lineRule="exact"/>
        <w:jc w:val="both"/>
        <w:rPr>
          <w:rFonts w:ascii="Arial Narrow" w:hAnsi="Arial Narrow"/>
          <w:snapToGrid w:val="0"/>
          <w:sz w:val="24"/>
        </w:rPr>
      </w:pPr>
      <w:r>
        <w:rPr>
          <w:rFonts w:ascii="Arial Narrow" w:hAnsi="Arial Narrow"/>
          <w:b/>
          <w:shadow/>
          <w:noProof/>
          <w:color w:val="003366"/>
          <w:u w:val="single"/>
        </w:rPr>
        <w:pict w14:anchorId="1AF73204">
          <v:shape id="_x0000_s2092" type="#_x0000_t202" style="position:absolute;left:0;text-align:left;margin-left:-.75pt;margin-top:-9.35pt;width:457.25pt;height:21.25pt;z-index:7" fillcolor="#04667f" stroked="f">
            <v:textbox style="mso-next-textbox:#_x0000_s2092">
              <w:txbxContent>
                <w:p w14:paraId="53732E8D" w14:textId="77777777" w:rsidR="007171CB" w:rsidRDefault="007171CB">
                  <w:pPr>
                    <w:pStyle w:val="Nadpis3"/>
                    <w:rPr>
                      <w:rFonts w:cs="Arial"/>
                      <w:b/>
                      <w:bCs/>
                      <w:color w:val="FFFFFF"/>
                      <w:sz w:val="16"/>
                    </w:rPr>
                  </w:pPr>
                  <w:r>
                    <w:rPr>
                      <w:b/>
                      <w:bCs/>
                      <w:color w:val="FFFFFF"/>
                    </w:rPr>
                    <w:t>1. ÚVOD</w:t>
                  </w:r>
                  <w:r>
                    <w:rPr>
                      <w:b/>
                      <w:bCs/>
                      <w:color w:val="FFFFFF"/>
                    </w:rPr>
                    <w:tab/>
                  </w:r>
                </w:p>
              </w:txbxContent>
            </v:textbox>
          </v:shape>
        </w:pict>
      </w:r>
    </w:p>
    <w:p w14:paraId="75804A0D" w14:textId="77777777" w:rsidR="008F4512" w:rsidRDefault="008F4512">
      <w:pPr>
        <w:pStyle w:val="Default"/>
        <w:spacing w:line="100" w:lineRule="exact"/>
        <w:jc w:val="both"/>
      </w:pPr>
    </w:p>
    <w:p w14:paraId="55A5BBD3" w14:textId="77777777" w:rsidR="008F4512" w:rsidRDefault="008F4512">
      <w:pPr>
        <w:pStyle w:val="Default"/>
        <w:spacing w:line="100" w:lineRule="exact"/>
        <w:jc w:val="both"/>
      </w:pPr>
    </w:p>
    <w:p w14:paraId="52236518" w14:textId="3E995913" w:rsidR="008F4512" w:rsidRDefault="00D937BD" w:rsidP="007070A6">
      <w:pPr>
        <w:pStyle w:val="Default"/>
        <w:spacing w:line="300" w:lineRule="exact"/>
        <w:jc w:val="both"/>
      </w:pPr>
      <w:r>
        <w:tab/>
      </w:r>
      <w:r w:rsidR="000354D6" w:rsidRPr="000968CF">
        <w:t>V rámci projektu „vzduchotechnika“ je řešeno chlazení vybraných prostor v rámci stavby „</w:t>
      </w:r>
      <w:r w:rsidR="00161EEF">
        <w:rPr>
          <w:bCs/>
        </w:rPr>
        <w:t>BUDOVA Č.P. 2379 NA UL. ŽIŽKOVA V KARVINÁ – MIZEROVĚ – PROJEKT KLIMATIZACE A PŘÁPRAVA ROZVODU SLABOPROUDÝCH INSTALA</w:t>
      </w:r>
      <w:r w:rsidR="00161EEF" w:rsidRPr="00161EEF">
        <w:rPr>
          <w:bCs/>
        </w:rPr>
        <w:t>CÍ</w:t>
      </w:r>
      <w:r w:rsidR="000354D6" w:rsidRPr="00161EEF">
        <w:t>“.</w:t>
      </w:r>
      <w:r w:rsidR="000354D6" w:rsidRPr="000968CF">
        <w:t xml:space="preserve"> Cílem návrhu je zajistit splnění hygienických požadavků z hlediska výše vnitřní teploty v letním období v jednotlivých prostorách a splnění požadavků na úpravu mikroklimatických parametrů. Zařízení je navrženo tak, aby splňovalo dané požadavky komfortu prostředí a vyhovovalo funkci a provozu daných prostor. Návrh řešení respektuje hygienické normy a zásady větrání prostředí. Projekt </w:t>
      </w:r>
      <w:proofErr w:type="gramStart"/>
      <w:r w:rsidR="000354D6" w:rsidRPr="000968CF">
        <w:t>řeší</w:t>
      </w:r>
      <w:proofErr w:type="gramEnd"/>
      <w:r w:rsidR="000354D6" w:rsidRPr="000968CF">
        <w:t xml:space="preserve"> návrh chlazení pro prostory dle zadání a požadavku investora</w:t>
      </w:r>
      <w:r w:rsidR="00AB1028">
        <w:t xml:space="preserve"> ve dvou etapách</w:t>
      </w:r>
      <w:r w:rsidR="000354D6" w:rsidRPr="000968CF">
        <w:t xml:space="preserve">, ostatní prostory nejsou předmětem této dokumentace. Předmětná dokumentace je vypracována v úrovni projektu pro </w:t>
      </w:r>
      <w:r w:rsidR="00AB1028">
        <w:t>provedení stavby.</w:t>
      </w:r>
    </w:p>
    <w:p w14:paraId="32EA2296" w14:textId="77777777" w:rsidR="007070A6" w:rsidRDefault="007070A6" w:rsidP="007070A6">
      <w:pPr>
        <w:pStyle w:val="Default"/>
        <w:spacing w:line="300" w:lineRule="exact"/>
        <w:jc w:val="both"/>
        <w:rPr>
          <w:b/>
          <w:bCs/>
          <w:iCs/>
          <w:snapToGrid w:val="0"/>
        </w:rPr>
      </w:pPr>
    </w:p>
    <w:p w14:paraId="5B3D984D" w14:textId="77777777" w:rsidR="008F4512" w:rsidRDefault="008F4512">
      <w:pPr>
        <w:widowControl w:val="0"/>
        <w:spacing w:line="300" w:lineRule="exact"/>
        <w:jc w:val="both"/>
        <w:rPr>
          <w:rFonts w:ascii="Arial Narrow" w:hAnsi="Arial Narrow"/>
          <w:b/>
          <w:bCs/>
          <w:iCs/>
          <w:snapToGrid w:val="0"/>
          <w:sz w:val="24"/>
        </w:rPr>
      </w:pPr>
      <w:r>
        <w:rPr>
          <w:rFonts w:ascii="Arial Narrow" w:hAnsi="Arial Narrow"/>
          <w:b/>
          <w:bCs/>
          <w:iCs/>
          <w:snapToGrid w:val="0"/>
          <w:sz w:val="24"/>
        </w:rPr>
        <w:t>Podklady pro zpracování projektu:</w:t>
      </w:r>
    </w:p>
    <w:p w14:paraId="6508AA92" w14:textId="77777777" w:rsidR="008F4512" w:rsidRDefault="008F4512">
      <w:pPr>
        <w:numPr>
          <w:ilvl w:val="0"/>
          <w:numId w:val="5"/>
        </w:numPr>
        <w:tabs>
          <w:tab w:val="clear" w:pos="720"/>
          <w:tab w:val="num" w:pos="240"/>
        </w:tabs>
        <w:spacing w:line="300" w:lineRule="exact"/>
        <w:ind w:left="0" w:firstLine="0"/>
        <w:rPr>
          <w:rFonts w:ascii="Arial Narrow" w:hAnsi="Arial Narrow"/>
          <w:sz w:val="24"/>
          <w:szCs w:val="24"/>
        </w:rPr>
      </w:pPr>
      <w:r>
        <w:rPr>
          <w:rFonts w:ascii="Arial Narrow" w:hAnsi="Arial Narrow"/>
          <w:sz w:val="24"/>
          <w:szCs w:val="24"/>
        </w:rPr>
        <w:t>ČSN EN 15665/Z1 Větrání budov-Stanovení výkonových kritérií pro větrací systémy obytných budov</w:t>
      </w:r>
    </w:p>
    <w:p w14:paraId="188492C3" w14:textId="77777777" w:rsidR="008F4512" w:rsidRDefault="008F4512">
      <w:pPr>
        <w:numPr>
          <w:ilvl w:val="0"/>
          <w:numId w:val="5"/>
        </w:numPr>
        <w:tabs>
          <w:tab w:val="clear" w:pos="720"/>
          <w:tab w:val="num" w:pos="240"/>
        </w:tabs>
        <w:spacing w:line="300" w:lineRule="exact"/>
        <w:ind w:left="0" w:firstLine="0"/>
        <w:rPr>
          <w:rFonts w:ascii="Arial Narrow" w:hAnsi="Arial Narrow"/>
          <w:sz w:val="24"/>
          <w:szCs w:val="24"/>
        </w:rPr>
      </w:pPr>
      <w:r>
        <w:rPr>
          <w:rFonts w:ascii="Arial Narrow" w:hAnsi="Arial Narrow"/>
          <w:sz w:val="24"/>
          <w:szCs w:val="24"/>
        </w:rPr>
        <w:t xml:space="preserve">ČSN EN 15251 - Vstupní parametry vnitřního prostředí pro návrh a posouzení energetické náročnosti </w:t>
      </w:r>
      <w:r>
        <w:rPr>
          <w:rFonts w:ascii="Arial Narrow" w:hAnsi="Arial Narrow"/>
          <w:sz w:val="24"/>
          <w:szCs w:val="24"/>
        </w:rPr>
        <w:br/>
        <w:t xml:space="preserve">    budov s ohledem na kvalitu vnitřního vzduchu, tepelného prostředí, osvětlení a akustiky</w:t>
      </w:r>
    </w:p>
    <w:p w14:paraId="30FEEFA6" w14:textId="77777777" w:rsidR="008F4512" w:rsidRDefault="008F4512">
      <w:pPr>
        <w:numPr>
          <w:ilvl w:val="0"/>
          <w:numId w:val="5"/>
        </w:numPr>
        <w:tabs>
          <w:tab w:val="clear" w:pos="720"/>
          <w:tab w:val="num" w:pos="240"/>
        </w:tabs>
        <w:spacing w:line="300" w:lineRule="exact"/>
        <w:ind w:left="0" w:firstLine="0"/>
        <w:rPr>
          <w:rFonts w:ascii="Arial Narrow" w:hAnsi="Arial Narrow"/>
          <w:sz w:val="24"/>
          <w:szCs w:val="24"/>
        </w:rPr>
      </w:pPr>
      <w:r>
        <w:rPr>
          <w:rFonts w:ascii="Arial Narrow" w:hAnsi="Arial Narrow"/>
          <w:sz w:val="24"/>
          <w:szCs w:val="24"/>
        </w:rPr>
        <w:t>Nařízení vlády č. 361/2007 kterým se stanoví podmínky ochrany zdraví při práci</w:t>
      </w:r>
    </w:p>
    <w:p w14:paraId="3F3C7E9C" w14:textId="77777777" w:rsidR="008F4512" w:rsidRDefault="008F4512">
      <w:pPr>
        <w:numPr>
          <w:ilvl w:val="0"/>
          <w:numId w:val="5"/>
        </w:numPr>
        <w:tabs>
          <w:tab w:val="clear" w:pos="720"/>
          <w:tab w:val="num" w:pos="240"/>
        </w:tabs>
        <w:spacing w:line="300" w:lineRule="exact"/>
        <w:ind w:left="0" w:firstLine="0"/>
        <w:rPr>
          <w:rFonts w:ascii="Arial Narrow" w:hAnsi="Arial Narrow"/>
          <w:sz w:val="24"/>
          <w:szCs w:val="24"/>
        </w:rPr>
      </w:pPr>
      <w:r>
        <w:rPr>
          <w:rFonts w:ascii="Arial Narrow" w:hAnsi="Arial Narrow"/>
          <w:sz w:val="24"/>
          <w:szCs w:val="24"/>
        </w:rPr>
        <w:t>Nařízení vlády 272/2011 Sb. – o ochraně zdraví před nepříznivými účinky hluku a vibrací</w:t>
      </w:r>
    </w:p>
    <w:p w14:paraId="0ED1EF35" w14:textId="77777777" w:rsidR="008F4512" w:rsidRDefault="008F4512">
      <w:pPr>
        <w:numPr>
          <w:ilvl w:val="0"/>
          <w:numId w:val="5"/>
        </w:numPr>
        <w:tabs>
          <w:tab w:val="clear" w:pos="720"/>
          <w:tab w:val="num" w:pos="240"/>
        </w:tabs>
        <w:spacing w:line="300" w:lineRule="exact"/>
        <w:ind w:left="0" w:firstLine="0"/>
        <w:rPr>
          <w:rFonts w:ascii="Arial" w:hAnsi="Arial" w:cs="Arial"/>
          <w:sz w:val="24"/>
        </w:rPr>
      </w:pPr>
      <w:r>
        <w:rPr>
          <w:rFonts w:ascii="Arial Narrow" w:hAnsi="Arial Narrow"/>
          <w:sz w:val="24"/>
          <w:szCs w:val="24"/>
        </w:rPr>
        <w:t>Zákon č. 258/2000 Sb. o ochraně veřejného zdraví a o změně některých souvisejících zákonů</w:t>
      </w:r>
    </w:p>
    <w:p w14:paraId="26D27123" w14:textId="77777777" w:rsidR="008F4512" w:rsidRDefault="008F4512">
      <w:pPr>
        <w:numPr>
          <w:ilvl w:val="0"/>
          <w:numId w:val="5"/>
        </w:numPr>
        <w:tabs>
          <w:tab w:val="clear" w:pos="720"/>
          <w:tab w:val="num" w:pos="240"/>
        </w:tabs>
        <w:spacing w:line="300" w:lineRule="exact"/>
        <w:ind w:left="0" w:firstLine="0"/>
        <w:rPr>
          <w:rFonts w:ascii="Arial Narrow" w:hAnsi="Arial Narrow"/>
          <w:sz w:val="24"/>
          <w:szCs w:val="24"/>
        </w:rPr>
      </w:pPr>
      <w:r>
        <w:rPr>
          <w:rFonts w:ascii="Arial Narrow" w:hAnsi="Arial Narrow"/>
          <w:sz w:val="24"/>
          <w:szCs w:val="24"/>
        </w:rPr>
        <w:t>ČSN 127010 „Navrhování vzduchotechnických a klimatických zařízení“</w:t>
      </w:r>
    </w:p>
    <w:p w14:paraId="724B1DFC" w14:textId="77777777" w:rsidR="008F4512" w:rsidRDefault="008F4512">
      <w:pPr>
        <w:numPr>
          <w:ilvl w:val="0"/>
          <w:numId w:val="5"/>
        </w:numPr>
        <w:tabs>
          <w:tab w:val="clear" w:pos="720"/>
          <w:tab w:val="num" w:pos="240"/>
        </w:tabs>
        <w:spacing w:line="300" w:lineRule="exact"/>
        <w:ind w:left="0" w:firstLine="0"/>
        <w:rPr>
          <w:rFonts w:ascii="Arial Narrow" w:hAnsi="Arial Narrow"/>
          <w:sz w:val="24"/>
          <w:szCs w:val="24"/>
        </w:rPr>
      </w:pPr>
      <w:r>
        <w:rPr>
          <w:rFonts w:ascii="Arial Narrow" w:hAnsi="Arial Narrow"/>
          <w:sz w:val="24"/>
          <w:szCs w:val="24"/>
        </w:rPr>
        <w:t>ČSN 730548 „Výpočet tepelné zátěže klimatizovaných prostorů“</w:t>
      </w:r>
    </w:p>
    <w:p w14:paraId="46CA3752" w14:textId="77777777" w:rsidR="008F4512" w:rsidRDefault="008F4512">
      <w:pPr>
        <w:numPr>
          <w:ilvl w:val="0"/>
          <w:numId w:val="5"/>
        </w:numPr>
        <w:tabs>
          <w:tab w:val="clear" w:pos="720"/>
          <w:tab w:val="num" w:pos="240"/>
        </w:tabs>
        <w:spacing w:line="300" w:lineRule="exact"/>
        <w:ind w:left="0" w:firstLine="0"/>
        <w:rPr>
          <w:rFonts w:ascii="Arial Narrow" w:hAnsi="Arial Narrow"/>
          <w:sz w:val="24"/>
          <w:szCs w:val="24"/>
        </w:rPr>
      </w:pPr>
      <w:r>
        <w:rPr>
          <w:rFonts w:ascii="Arial Narrow" w:hAnsi="Arial Narrow"/>
          <w:sz w:val="24"/>
          <w:szCs w:val="24"/>
        </w:rPr>
        <w:t>ČSN 060210 „Výpočet tepelných ztrát budov pro ústřední vytápění“</w:t>
      </w:r>
    </w:p>
    <w:p w14:paraId="56B9187C" w14:textId="77777777" w:rsidR="008F4512" w:rsidRDefault="008F4512">
      <w:pPr>
        <w:numPr>
          <w:ilvl w:val="0"/>
          <w:numId w:val="5"/>
        </w:numPr>
        <w:tabs>
          <w:tab w:val="clear" w:pos="720"/>
          <w:tab w:val="num" w:pos="240"/>
        </w:tabs>
        <w:spacing w:line="300" w:lineRule="exact"/>
        <w:ind w:left="0" w:firstLine="0"/>
        <w:rPr>
          <w:rFonts w:ascii="Arial Narrow" w:hAnsi="Arial Narrow"/>
          <w:sz w:val="24"/>
          <w:szCs w:val="24"/>
        </w:rPr>
      </w:pPr>
      <w:r>
        <w:rPr>
          <w:rFonts w:ascii="Arial Narrow" w:hAnsi="Arial Narrow"/>
          <w:sz w:val="24"/>
          <w:szCs w:val="24"/>
        </w:rPr>
        <w:t>ČSN 730872 „Požární bezpečnost staveb-Ochrana staveb proti šíření požáru VZT zařízením“</w:t>
      </w:r>
    </w:p>
    <w:p w14:paraId="15ED22C5" w14:textId="77777777" w:rsidR="008F4512" w:rsidRDefault="008F4512">
      <w:pPr>
        <w:numPr>
          <w:ilvl w:val="0"/>
          <w:numId w:val="5"/>
        </w:numPr>
        <w:tabs>
          <w:tab w:val="clear" w:pos="720"/>
          <w:tab w:val="num" w:pos="240"/>
        </w:tabs>
        <w:spacing w:line="300" w:lineRule="exact"/>
        <w:ind w:left="0" w:firstLine="0"/>
        <w:rPr>
          <w:rFonts w:ascii="Arial Narrow" w:hAnsi="Arial Narrow"/>
          <w:sz w:val="24"/>
          <w:szCs w:val="24"/>
        </w:rPr>
      </w:pPr>
      <w:r>
        <w:rPr>
          <w:rFonts w:ascii="Arial Narrow" w:hAnsi="Arial Narrow"/>
          <w:sz w:val="24"/>
          <w:szCs w:val="24"/>
        </w:rPr>
        <w:t xml:space="preserve">stavební dispozice v digitální podobě </w:t>
      </w:r>
    </w:p>
    <w:p w14:paraId="455B8B40" w14:textId="77777777" w:rsidR="008F4512" w:rsidRDefault="008F4512">
      <w:pPr>
        <w:numPr>
          <w:ilvl w:val="0"/>
          <w:numId w:val="5"/>
        </w:numPr>
        <w:tabs>
          <w:tab w:val="clear" w:pos="720"/>
          <w:tab w:val="num" w:pos="240"/>
        </w:tabs>
        <w:spacing w:line="300" w:lineRule="exact"/>
        <w:ind w:left="0" w:firstLine="0"/>
        <w:jc w:val="both"/>
        <w:rPr>
          <w:rFonts w:ascii="Arial Narrow" w:hAnsi="Arial Narrow"/>
          <w:i/>
          <w:snapToGrid w:val="0"/>
          <w:sz w:val="24"/>
          <w:u w:val="single"/>
        </w:rPr>
      </w:pPr>
      <w:r>
        <w:rPr>
          <w:rFonts w:ascii="Arial Narrow" w:hAnsi="Arial Narrow"/>
          <w:sz w:val="24"/>
          <w:szCs w:val="24"/>
        </w:rPr>
        <w:t>konzultace s navazujícími profesemi</w:t>
      </w:r>
    </w:p>
    <w:p w14:paraId="63F9EC1E" w14:textId="77777777" w:rsidR="008F4512" w:rsidRDefault="008F4512">
      <w:pPr>
        <w:widowControl w:val="0"/>
        <w:spacing w:line="200" w:lineRule="exact"/>
        <w:jc w:val="both"/>
        <w:rPr>
          <w:rFonts w:ascii="Arial Narrow" w:hAnsi="Arial Narrow"/>
          <w:snapToGrid w:val="0"/>
          <w:sz w:val="32"/>
        </w:rPr>
      </w:pPr>
    </w:p>
    <w:p w14:paraId="05E41AE3" w14:textId="77777777" w:rsidR="008F4512" w:rsidRDefault="008F4512">
      <w:pPr>
        <w:pStyle w:val="Default"/>
        <w:spacing w:line="300" w:lineRule="exact"/>
        <w:jc w:val="both"/>
        <w:rPr>
          <w:b/>
          <w:bCs/>
          <w:iCs/>
          <w:sz w:val="20"/>
          <w:szCs w:val="20"/>
        </w:rPr>
      </w:pPr>
      <w:r>
        <w:rPr>
          <w:b/>
          <w:bCs/>
          <w:iCs/>
          <w:snapToGrid w:val="0"/>
          <w:color w:val="auto"/>
          <w:szCs w:val="20"/>
        </w:rPr>
        <w:t xml:space="preserve">Klimatické podmínky místa stavby a provozní podmínky </w:t>
      </w:r>
    </w:p>
    <w:p w14:paraId="1AE81DBB" w14:textId="0D1931D1" w:rsidR="008F4512" w:rsidRDefault="008F4512">
      <w:pPr>
        <w:pStyle w:val="Default"/>
        <w:numPr>
          <w:ilvl w:val="0"/>
          <w:numId w:val="28"/>
        </w:numPr>
        <w:tabs>
          <w:tab w:val="clear" w:pos="720"/>
          <w:tab w:val="num" w:pos="240"/>
          <w:tab w:val="left" w:pos="3600"/>
        </w:tabs>
        <w:spacing w:line="300" w:lineRule="exact"/>
        <w:ind w:left="0" w:firstLine="0"/>
        <w:jc w:val="both"/>
      </w:pPr>
      <w:r>
        <w:t>Místo stavby:</w:t>
      </w:r>
      <w:r>
        <w:tab/>
      </w:r>
      <w:r>
        <w:tab/>
      </w:r>
      <w:r>
        <w:tab/>
      </w:r>
      <w:r>
        <w:tab/>
      </w:r>
      <w:r w:rsidR="001D3737">
        <w:t>Karviná</w:t>
      </w:r>
    </w:p>
    <w:p w14:paraId="55C9494D" w14:textId="4EAB8BB4" w:rsidR="008F4512" w:rsidRDefault="00D02C5C">
      <w:pPr>
        <w:pStyle w:val="Default"/>
        <w:numPr>
          <w:ilvl w:val="0"/>
          <w:numId w:val="28"/>
        </w:numPr>
        <w:tabs>
          <w:tab w:val="clear" w:pos="720"/>
          <w:tab w:val="num" w:pos="240"/>
          <w:tab w:val="left" w:pos="3600"/>
        </w:tabs>
        <w:spacing w:line="300" w:lineRule="exact"/>
        <w:ind w:left="0" w:firstLine="0"/>
        <w:jc w:val="both"/>
      </w:pPr>
      <w:r>
        <w:t>Nadmořská výška:</w:t>
      </w:r>
      <w:r>
        <w:tab/>
      </w:r>
      <w:r>
        <w:tab/>
      </w:r>
      <w:r>
        <w:tab/>
      </w:r>
      <w:r>
        <w:tab/>
        <w:t>2</w:t>
      </w:r>
      <w:r w:rsidR="001D3737">
        <w:t>21</w:t>
      </w:r>
      <w:r w:rsidR="008F4512">
        <w:t xml:space="preserve"> </w:t>
      </w:r>
      <w:proofErr w:type="spellStart"/>
      <w:r w:rsidR="008F4512">
        <w:t>m.n.m</w:t>
      </w:r>
      <w:proofErr w:type="spellEnd"/>
      <w:r w:rsidR="008F4512">
        <w:t>.</w:t>
      </w:r>
    </w:p>
    <w:p w14:paraId="260DFBEC" w14:textId="77777777" w:rsidR="008F4512" w:rsidRDefault="008F4512">
      <w:pPr>
        <w:pStyle w:val="Default"/>
        <w:numPr>
          <w:ilvl w:val="0"/>
          <w:numId w:val="28"/>
        </w:numPr>
        <w:tabs>
          <w:tab w:val="clear" w:pos="720"/>
          <w:tab w:val="num" w:pos="240"/>
          <w:tab w:val="left" w:pos="3600"/>
        </w:tabs>
        <w:spacing w:line="300" w:lineRule="exact"/>
        <w:ind w:left="0" w:firstLine="0"/>
        <w:jc w:val="both"/>
      </w:pPr>
      <w:r>
        <w:rPr>
          <w:rFonts w:eastAsia="MS Mincho"/>
        </w:rPr>
        <w:t>Výpočtová zimní teplota venkovního vzduchu:</w:t>
      </w:r>
      <w:r>
        <w:rPr>
          <w:rFonts w:eastAsia="MS Mincho"/>
        </w:rPr>
        <w:tab/>
      </w:r>
      <w:r>
        <w:rPr>
          <w:rFonts w:eastAsia="MS Mincho"/>
        </w:rPr>
        <w:tab/>
      </w:r>
      <w:r>
        <w:rPr>
          <w:rFonts w:eastAsia="MS Mincho"/>
        </w:rPr>
        <w:tab/>
        <w:t>-</w:t>
      </w:r>
      <w:proofErr w:type="gramStart"/>
      <w:r>
        <w:rPr>
          <w:rFonts w:eastAsia="MS Mincho"/>
        </w:rPr>
        <w:t>15°C</w:t>
      </w:r>
      <w:proofErr w:type="gramEnd"/>
    </w:p>
    <w:p w14:paraId="01864443" w14:textId="77777777" w:rsidR="008F4512" w:rsidRDefault="008F4512">
      <w:pPr>
        <w:pStyle w:val="Default"/>
        <w:numPr>
          <w:ilvl w:val="0"/>
          <w:numId w:val="28"/>
        </w:numPr>
        <w:tabs>
          <w:tab w:val="clear" w:pos="720"/>
          <w:tab w:val="num" w:pos="240"/>
          <w:tab w:val="left" w:pos="3600"/>
        </w:tabs>
        <w:spacing w:line="300" w:lineRule="exact"/>
        <w:ind w:left="0" w:firstLine="0"/>
        <w:jc w:val="both"/>
      </w:pPr>
      <w:r>
        <w:rPr>
          <w:rFonts w:eastAsia="MS Mincho"/>
        </w:rPr>
        <w:t xml:space="preserve">Výpočtová letní teplota venkovního vzduchu: </w:t>
      </w:r>
      <w:r>
        <w:rPr>
          <w:rFonts w:eastAsia="MS Mincho"/>
        </w:rPr>
        <w:tab/>
      </w:r>
      <w:r>
        <w:rPr>
          <w:rFonts w:eastAsia="MS Mincho"/>
        </w:rPr>
        <w:tab/>
      </w:r>
      <w:r>
        <w:rPr>
          <w:rFonts w:eastAsia="MS Mincho"/>
        </w:rPr>
        <w:tab/>
        <w:t>+</w:t>
      </w:r>
      <w:proofErr w:type="gramStart"/>
      <w:r>
        <w:rPr>
          <w:rFonts w:eastAsia="MS Mincho"/>
        </w:rPr>
        <w:t>32°C</w:t>
      </w:r>
      <w:proofErr w:type="gramEnd"/>
    </w:p>
    <w:p w14:paraId="16F5624F" w14:textId="77777777" w:rsidR="008F4512" w:rsidRDefault="008F4512">
      <w:pPr>
        <w:widowControl w:val="0"/>
        <w:spacing w:line="60" w:lineRule="exact"/>
        <w:jc w:val="both"/>
        <w:rPr>
          <w:rFonts w:ascii="Arial Narrow" w:hAnsi="Arial Narrow"/>
          <w:b/>
          <w:shadow/>
          <w:snapToGrid w:val="0"/>
          <w:color w:val="003366"/>
          <w:sz w:val="24"/>
          <w:u w:val="single"/>
        </w:rPr>
      </w:pPr>
    </w:p>
    <w:p w14:paraId="5EC92B5E" w14:textId="77777777" w:rsidR="008F4512" w:rsidRDefault="00000000">
      <w:pPr>
        <w:widowControl w:val="0"/>
        <w:spacing w:line="340" w:lineRule="exact"/>
        <w:jc w:val="both"/>
        <w:rPr>
          <w:rFonts w:ascii="Arial Narrow" w:hAnsi="Arial Narrow"/>
          <w:b/>
          <w:shadow/>
          <w:snapToGrid w:val="0"/>
          <w:color w:val="003366"/>
          <w:sz w:val="24"/>
          <w:u w:val="single"/>
        </w:rPr>
      </w:pPr>
      <w:r>
        <w:rPr>
          <w:rFonts w:ascii="Arial Narrow" w:hAnsi="Arial Narrow"/>
          <w:b/>
          <w:shadow/>
          <w:noProof/>
          <w:color w:val="003366"/>
          <w:u w:val="single"/>
        </w:rPr>
        <w:pict w14:anchorId="184674FC">
          <v:shape id="_x0000_s2093" type="#_x0000_t202" style="position:absolute;left:0;text-align:left;margin-left:-1.1pt;margin-top:13.45pt;width:457.25pt;height:21.25pt;z-index:8" fillcolor="#04667f" stroked="f">
            <v:textbox style="mso-next-textbox:#_x0000_s2093">
              <w:txbxContent>
                <w:p w14:paraId="63929306" w14:textId="77777777" w:rsidR="007171CB" w:rsidRDefault="007171CB">
                  <w:pPr>
                    <w:pStyle w:val="Nadpis3"/>
                    <w:rPr>
                      <w:rFonts w:cs="Arial"/>
                      <w:b/>
                      <w:bCs/>
                      <w:color w:val="FFFFFF"/>
                      <w:sz w:val="16"/>
                    </w:rPr>
                  </w:pPr>
                  <w:r>
                    <w:rPr>
                      <w:b/>
                      <w:bCs/>
                      <w:color w:val="FFFFFF"/>
                    </w:rPr>
                    <w:t>2. POPIS ZAŘÍZENÍ A JEJICH FUNKCE</w:t>
                  </w:r>
                </w:p>
              </w:txbxContent>
            </v:textbox>
          </v:shape>
        </w:pict>
      </w:r>
    </w:p>
    <w:p w14:paraId="6691A31B" w14:textId="77777777" w:rsidR="008F4512" w:rsidRDefault="008F4512">
      <w:pPr>
        <w:widowControl w:val="0"/>
        <w:jc w:val="both"/>
        <w:rPr>
          <w:rFonts w:ascii="Arial Narrow" w:hAnsi="Arial Narrow"/>
          <w:b/>
          <w:shadow/>
          <w:snapToGrid w:val="0"/>
          <w:color w:val="2A547E"/>
          <w:sz w:val="24"/>
          <w:u w:val="single"/>
        </w:rPr>
      </w:pPr>
    </w:p>
    <w:p w14:paraId="7C2B1ED1" w14:textId="77777777" w:rsidR="008F4512" w:rsidRDefault="008F4512">
      <w:pPr>
        <w:widowControl w:val="0"/>
        <w:spacing w:line="100" w:lineRule="exact"/>
        <w:jc w:val="both"/>
        <w:rPr>
          <w:rFonts w:ascii="Arial Narrow" w:hAnsi="Arial Narrow"/>
          <w:b/>
          <w:shadow/>
          <w:snapToGrid w:val="0"/>
          <w:color w:val="2A547E"/>
          <w:sz w:val="24"/>
          <w:u w:val="single"/>
        </w:rPr>
      </w:pPr>
    </w:p>
    <w:p w14:paraId="1D4A3A3B" w14:textId="77777777" w:rsidR="008F4512" w:rsidRDefault="008F4512">
      <w:pPr>
        <w:widowControl w:val="0"/>
        <w:spacing w:line="100" w:lineRule="exact"/>
        <w:jc w:val="both"/>
        <w:rPr>
          <w:rFonts w:ascii="Arial Narrow" w:hAnsi="Arial Narrow"/>
          <w:b/>
          <w:shadow/>
          <w:snapToGrid w:val="0"/>
          <w:color w:val="2A547E"/>
          <w:sz w:val="24"/>
          <w:u w:val="single"/>
        </w:rPr>
      </w:pPr>
    </w:p>
    <w:p w14:paraId="36A78A84" w14:textId="7A3E1819" w:rsidR="00740302" w:rsidRPr="004A0575" w:rsidRDefault="00740302" w:rsidP="00740302">
      <w:pPr>
        <w:spacing w:line="300" w:lineRule="exact"/>
        <w:jc w:val="both"/>
        <w:rPr>
          <w:rFonts w:ascii="Arial Narrow" w:hAnsi="Arial Narrow"/>
          <w:b/>
          <w:bCs/>
          <w:sz w:val="24"/>
          <w:szCs w:val="24"/>
          <w:u w:val="single"/>
        </w:rPr>
      </w:pPr>
      <w:r w:rsidRPr="004A0575">
        <w:rPr>
          <w:rFonts w:ascii="Arial Narrow" w:hAnsi="Arial Narrow"/>
          <w:b/>
          <w:bCs/>
          <w:sz w:val="24"/>
          <w:szCs w:val="24"/>
          <w:u w:val="single"/>
        </w:rPr>
        <w:t>ZAŘÍZENÍ Č.</w:t>
      </w:r>
      <w:r w:rsidR="00D421CA">
        <w:rPr>
          <w:rFonts w:ascii="Arial Narrow" w:hAnsi="Arial Narrow"/>
          <w:b/>
          <w:bCs/>
          <w:sz w:val="24"/>
          <w:szCs w:val="24"/>
          <w:u w:val="single"/>
        </w:rPr>
        <w:t>1</w:t>
      </w:r>
      <w:r w:rsidRPr="004A0575">
        <w:rPr>
          <w:rFonts w:ascii="Arial Narrow" w:hAnsi="Arial Narrow"/>
          <w:b/>
          <w:bCs/>
          <w:sz w:val="24"/>
          <w:szCs w:val="24"/>
          <w:u w:val="single"/>
        </w:rPr>
        <w:t xml:space="preserve"> – KLIMATIZACE </w:t>
      </w:r>
      <w:r w:rsidR="00A41CDC" w:rsidRPr="004A0575">
        <w:rPr>
          <w:rFonts w:ascii="Arial Narrow" w:hAnsi="Arial Narrow"/>
          <w:b/>
          <w:bCs/>
          <w:sz w:val="24"/>
          <w:szCs w:val="24"/>
          <w:u w:val="single"/>
        </w:rPr>
        <w:t xml:space="preserve">MÍSTNOSTÍ </w:t>
      </w:r>
      <w:r w:rsidR="00A41CDC">
        <w:rPr>
          <w:rFonts w:ascii="Arial Narrow" w:hAnsi="Arial Narrow"/>
          <w:b/>
          <w:bCs/>
          <w:sz w:val="24"/>
          <w:szCs w:val="24"/>
          <w:u w:val="single"/>
        </w:rPr>
        <w:t>V</w:t>
      </w:r>
      <w:r w:rsidR="009A602E">
        <w:rPr>
          <w:rFonts w:ascii="Arial Narrow" w:hAnsi="Arial Narrow"/>
          <w:b/>
          <w:bCs/>
          <w:sz w:val="24"/>
          <w:szCs w:val="24"/>
          <w:u w:val="single"/>
        </w:rPr>
        <w:t> PAVILONU A1</w:t>
      </w:r>
      <w:r w:rsidR="00AB1028">
        <w:rPr>
          <w:rFonts w:ascii="Arial Narrow" w:hAnsi="Arial Narrow"/>
          <w:b/>
          <w:bCs/>
          <w:sz w:val="24"/>
          <w:szCs w:val="24"/>
          <w:u w:val="single"/>
        </w:rPr>
        <w:t xml:space="preserve"> – I. ETAPA</w:t>
      </w:r>
    </w:p>
    <w:p w14:paraId="5479B3AF" w14:textId="465868F6" w:rsidR="00740302" w:rsidRDefault="00DC243C" w:rsidP="00740302">
      <w:pPr>
        <w:pStyle w:val="Default"/>
        <w:spacing w:line="300" w:lineRule="exact"/>
        <w:jc w:val="both"/>
      </w:pPr>
      <w:r w:rsidRPr="004A0575">
        <w:tab/>
      </w:r>
      <w:r w:rsidR="00740302" w:rsidRPr="004A0575">
        <w:t>Rozsah ochlazování je navržen v souladu s požadavky na „určené místnosti“ zástupcem investora</w:t>
      </w:r>
      <w:r w:rsidR="00D421CA">
        <w:t xml:space="preserve">. Konkrétně se jedná o místnosti pro pronájem ve 4.NP, v 1.-3.NP se jedná o místnosti pro pronájem umístěné při jižní fasádě. </w:t>
      </w:r>
      <w:r w:rsidR="00740302" w:rsidRPr="004A0575">
        <w:t>Tepelné zátěže byly stanoveny výpočtovou metodou dle ČSN730548 na základě požadavků technického vybavení místností. Systém ochlazování je navržen systémem centrálního přímého chlazení typu VRV v provedení s invertorovou technologií. Vnitřní výparníkové jednotky v </w:t>
      </w:r>
      <w:r w:rsidR="000064D8">
        <w:t>nástěnném</w:t>
      </w:r>
      <w:r w:rsidR="00740302" w:rsidRPr="004A0575">
        <w:t xml:space="preserve"> provedení budou propojeny s venkovní kondenzační jednotkou potrubím chladiva, resp. komunikační kabeláží. Vnitřní klimatizační jednotky v </w:t>
      </w:r>
      <w:r w:rsidR="000064D8">
        <w:t>nástěnn</w:t>
      </w:r>
      <w:r w:rsidR="00740302" w:rsidRPr="004A0575">
        <w:t xml:space="preserve">ém provedení budou zavěšeny na </w:t>
      </w:r>
      <w:r w:rsidR="000064D8">
        <w:t xml:space="preserve">stěnové </w:t>
      </w:r>
      <w:r w:rsidR="00740302" w:rsidRPr="004A0575">
        <w:t>konstrukc</w:t>
      </w:r>
      <w:r w:rsidR="000064D8">
        <w:t>e</w:t>
      </w:r>
      <w:r w:rsidR="00740302" w:rsidRPr="004A0575">
        <w:t xml:space="preserve"> </w:t>
      </w:r>
      <w:r w:rsidR="000064D8">
        <w:t xml:space="preserve">v požadované výšce </w:t>
      </w:r>
      <w:r w:rsidR="00AB1028">
        <w:t xml:space="preserve">SHR </w:t>
      </w:r>
      <w:r w:rsidR="000B0DF1">
        <w:t xml:space="preserve">2100 mm </w:t>
      </w:r>
      <w:r w:rsidR="000064D8">
        <w:t>(</w:t>
      </w:r>
      <w:r w:rsidR="000B0DF1">
        <w:t>nutno ověřit před instalací, může se mírně lišit dle charakteru prostor</w:t>
      </w:r>
      <w:r w:rsidR="000064D8">
        <w:t>)</w:t>
      </w:r>
      <w:r w:rsidR="00740302" w:rsidRPr="004A0575">
        <w:t>. Venkovní kondenzační jednotka pak bude osazena na nové podpěrné konstrukci na střeše objektu</w:t>
      </w:r>
      <w:r w:rsidR="006152E1">
        <w:t xml:space="preserve"> (dodávka VZT)</w:t>
      </w:r>
      <w:r w:rsidR="00FC764A" w:rsidRPr="004A0575">
        <w:t>. Kondenzační jednotka bude</w:t>
      </w:r>
      <w:r w:rsidR="00740302" w:rsidRPr="004A0575">
        <w:t xml:space="preserve"> z důvodu zabránění přenosu chvění </w:t>
      </w:r>
      <w:r w:rsidR="00FC764A" w:rsidRPr="004A0575">
        <w:t xml:space="preserve">do </w:t>
      </w:r>
      <w:r w:rsidR="00A10924">
        <w:t xml:space="preserve">podpěrné, resp. </w:t>
      </w:r>
      <w:r w:rsidR="00FC764A" w:rsidRPr="004A0575">
        <w:t>stavební konstrukce podložena</w:t>
      </w:r>
      <w:r w:rsidR="00740302" w:rsidRPr="004A0575">
        <w:t xml:space="preserve"> izolátory chvění. Páteřní rozvody </w:t>
      </w:r>
      <w:proofErr w:type="spellStart"/>
      <w:r w:rsidR="00740302" w:rsidRPr="004A0575">
        <w:t>Cu</w:t>
      </w:r>
      <w:proofErr w:type="spellEnd"/>
      <w:r w:rsidR="00740302" w:rsidRPr="004A0575">
        <w:t xml:space="preserve"> potrubí s chladivem, komunikační kabeláž apod. budou vedeny ve stavebních </w:t>
      </w:r>
      <w:r w:rsidR="00A10924" w:rsidRPr="004A0575">
        <w:t>konstrukcích – nad</w:t>
      </w:r>
      <w:r w:rsidR="00740302" w:rsidRPr="004A0575">
        <w:t xml:space="preserve"> podhledy</w:t>
      </w:r>
      <w:r w:rsidR="000B0DF1">
        <w:t xml:space="preserve"> nebo v SDK kufru</w:t>
      </w:r>
      <w:r w:rsidR="00740302" w:rsidRPr="004A0575">
        <w:t xml:space="preserve">, popř. </w:t>
      </w:r>
      <w:r w:rsidR="00A10924">
        <w:t xml:space="preserve">v plastových lištách (předpoklad </w:t>
      </w:r>
      <w:r w:rsidR="00A10924">
        <w:lastRenderedPageBreak/>
        <w:t>vedení v lištách v místnostech, kde budou vnitřní jednotky umístěny)</w:t>
      </w:r>
      <w:r w:rsidR="00740302" w:rsidRPr="004A0575">
        <w:t xml:space="preserve">. Veškeré rozvody vedené venkovním prostorem budou instalovány do krycího / </w:t>
      </w:r>
      <w:proofErr w:type="spellStart"/>
      <w:r w:rsidR="00740302" w:rsidRPr="004A0575">
        <w:t>celokrytového</w:t>
      </w:r>
      <w:proofErr w:type="spellEnd"/>
      <w:r w:rsidR="00740302" w:rsidRPr="004A0575">
        <w:t xml:space="preserve"> pozink. žlabu. Vnitřní jednotky budou samostatně regulovatelné pomocí </w:t>
      </w:r>
      <w:r w:rsidR="00FC764A" w:rsidRPr="004A0575">
        <w:t>drátových nástěnných ovladačů, vždy pro každé zařízení ovladač</w:t>
      </w:r>
      <w:r w:rsidR="00740302" w:rsidRPr="004A0575">
        <w:t>. Od vnitřních klimatizačních jednotek je nutno zajistit odvod kondenzátu – řešením samostatné profese ZTI. Silo</w:t>
      </w:r>
      <w:r w:rsidR="00FC764A" w:rsidRPr="004A0575">
        <w:t>vé napojení a jištění venkovní kondenzační jednotky</w:t>
      </w:r>
      <w:r w:rsidR="00740302" w:rsidRPr="004A0575">
        <w:t xml:space="preserve"> a všech vnitřních jednotek je pak řešením samostatné profese EI.</w:t>
      </w:r>
    </w:p>
    <w:p w14:paraId="542E7413" w14:textId="3AB5FE67" w:rsidR="009C6586" w:rsidRPr="004A0575" w:rsidRDefault="009C6586" w:rsidP="00740302">
      <w:pPr>
        <w:pStyle w:val="Default"/>
        <w:spacing w:line="300" w:lineRule="exact"/>
        <w:jc w:val="both"/>
      </w:pPr>
      <w:r>
        <w:tab/>
        <w:t>V rámci první etapy dochází ke kompletní instalaci zařízení, tzn. rozvody vč. jednotek.</w:t>
      </w:r>
    </w:p>
    <w:p w14:paraId="5BEF1039" w14:textId="77777777" w:rsidR="00740302" w:rsidRPr="004A0575" w:rsidRDefault="00740302" w:rsidP="00740302">
      <w:pPr>
        <w:pStyle w:val="Default"/>
        <w:spacing w:line="200" w:lineRule="exact"/>
        <w:jc w:val="both"/>
      </w:pPr>
    </w:p>
    <w:p w14:paraId="7D4E37C4" w14:textId="77777777" w:rsidR="00740302" w:rsidRPr="004A0575" w:rsidRDefault="00740302" w:rsidP="00740302">
      <w:pPr>
        <w:pStyle w:val="Default"/>
        <w:tabs>
          <w:tab w:val="num" w:pos="360"/>
        </w:tabs>
        <w:spacing w:line="300" w:lineRule="exact"/>
        <w:ind w:firstLine="142"/>
        <w:jc w:val="both"/>
        <w:rPr>
          <w:i/>
          <w:iCs/>
        </w:rPr>
      </w:pPr>
      <w:r w:rsidRPr="004A0575">
        <w:rPr>
          <w:i/>
          <w:iCs/>
          <w:u w:val="single"/>
        </w:rPr>
        <w:t xml:space="preserve">Hlavní parametry zařízení: </w:t>
      </w:r>
    </w:p>
    <w:p w14:paraId="3CBE4AF9" w14:textId="7903E911" w:rsidR="00DC243C" w:rsidRPr="004A0575" w:rsidRDefault="00DC243C" w:rsidP="00740302">
      <w:pPr>
        <w:pStyle w:val="Default"/>
        <w:numPr>
          <w:ilvl w:val="0"/>
          <w:numId w:val="38"/>
        </w:numPr>
        <w:tabs>
          <w:tab w:val="num" w:pos="360"/>
        </w:tabs>
        <w:spacing w:line="300" w:lineRule="exact"/>
        <w:ind w:left="0" w:firstLine="142"/>
        <w:rPr>
          <w:lang w:val="fr-FR"/>
        </w:rPr>
      </w:pPr>
      <w:r w:rsidRPr="004A0575">
        <w:rPr>
          <w:lang w:val="fr-FR"/>
        </w:rPr>
        <w:t>Chladící / topný výkon venkovní jednotky</w:t>
      </w:r>
      <w:r w:rsidR="004816A1">
        <w:rPr>
          <w:lang w:val="fr-FR"/>
        </w:rPr>
        <w:t xml:space="preserve"> 1.1</w:t>
      </w:r>
      <w:r w:rsidRPr="004A0575">
        <w:rPr>
          <w:lang w:val="fr-FR"/>
        </w:rPr>
        <w:t>:</w:t>
      </w:r>
      <w:r w:rsidRPr="004A0575">
        <w:rPr>
          <w:lang w:val="fr-FR"/>
        </w:rPr>
        <w:tab/>
      </w:r>
      <w:r w:rsidRPr="004A0575">
        <w:rPr>
          <w:lang w:val="fr-FR"/>
        </w:rPr>
        <w:tab/>
      </w:r>
      <w:r w:rsidRPr="004A0575">
        <w:rPr>
          <w:lang w:val="fr-FR"/>
        </w:rPr>
        <w:tab/>
      </w:r>
      <w:r w:rsidRPr="004A0575">
        <w:rPr>
          <w:lang w:val="fr-FR"/>
        </w:rPr>
        <w:tab/>
      </w:r>
      <w:r w:rsidR="009C6586">
        <w:rPr>
          <w:lang w:val="fr-FR"/>
        </w:rPr>
        <w:t>44</w:t>
      </w:r>
      <w:r w:rsidR="005C616D">
        <w:rPr>
          <w:lang w:val="fr-FR"/>
        </w:rPr>
        <w:t>.</w:t>
      </w:r>
      <w:r w:rsidR="009C6586">
        <w:rPr>
          <w:lang w:val="fr-FR"/>
        </w:rPr>
        <w:t>8</w:t>
      </w:r>
      <w:r w:rsidRPr="004A0575">
        <w:rPr>
          <w:lang w:val="fr-FR"/>
        </w:rPr>
        <w:t>/</w:t>
      </w:r>
      <w:r w:rsidR="009C6586">
        <w:rPr>
          <w:lang w:val="fr-FR"/>
        </w:rPr>
        <w:t>44</w:t>
      </w:r>
      <w:r w:rsidR="005C616D">
        <w:rPr>
          <w:lang w:val="fr-FR"/>
        </w:rPr>
        <w:t>.</w:t>
      </w:r>
      <w:r w:rsidR="009C6586">
        <w:rPr>
          <w:lang w:val="fr-FR"/>
        </w:rPr>
        <w:t>8</w:t>
      </w:r>
      <w:r w:rsidRPr="004A0575">
        <w:rPr>
          <w:lang w:val="fr-FR"/>
        </w:rPr>
        <w:t>kW</w:t>
      </w:r>
      <w:r w:rsidR="004816A1">
        <w:rPr>
          <w:lang w:val="fr-FR"/>
        </w:rPr>
        <w:t>/R410A</w:t>
      </w:r>
    </w:p>
    <w:p w14:paraId="6B4EF42B" w14:textId="1F14046F" w:rsidR="00740302" w:rsidRDefault="00740302" w:rsidP="00740302">
      <w:pPr>
        <w:pStyle w:val="Default"/>
        <w:numPr>
          <w:ilvl w:val="0"/>
          <w:numId w:val="38"/>
        </w:numPr>
        <w:tabs>
          <w:tab w:val="num" w:pos="360"/>
        </w:tabs>
        <w:spacing w:line="300" w:lineRule="exact"/>
        <w:ind w:left="0" w:firstLine="142"/>
        <w:rPr>
          <w:lang w:val="fr-FR"/>
        </w:rPr>
      </w:pPr>
      <w:r w:rsidRPr="004A0575">
        <w:rPr>
          <w:lang w:val="fr-FR"/>
        </w:rPr>
        <w:t>Elektrický pří</w:t>
      </w:r>
      <w:r w:rsidR="00DC243C" w:rsidRPr="004A0575">
        <w:rPr>
          <w:lang w:val="fr-FR"/>
        </w:rPr>
        <w:t>kon zařízení – venkovní jednotka</w:t>
      </w:r>
      <w:r w:rsidRPr="004A0575">
        <w:rPr>
          <w:lang w:val="fr-FR"/>
        </w:rPr>
        <w:t>:</w:t>
      </w:r>
      <w:r w:rsidR="004816A1">
        <w:rPr>
          <w:lang w:val="fr-FR"/>
        </w:rPr>
        <w:tab/>
      </w:r>
      <w:r w:rsidRPr="004A0575">
        <w:rPr>
          <w:lang w:val="fr-FR"/>
        </w:rPr>
        <w:tab/>
      </w:r>
      <w:r w:rsidRPr="004A0575">
        <w:rPr>
          <w:lang w:val="fr-FR"/>
        </w:rPr>
        <w:tab/>
      </w:r>
      <w:r w:rsidRPr="004A0575">
        <w:rPr>
          <w:lang w:val="fr-FR"/>
        </w:rPr>
        <w:tab/>
      </w:r>
      <w:r w:rsidR="009C6586">
        <w:rPr>
          <w:lang w:val="fr-FR"/>
        </w:rPr>
        <w:t>15</w:t>
      </w:r>
      <w:r w:rsidR="005C616D">
        <w:rPr>
          <w:lang w:val="fr-FR"/>
        </w:rPr>
        <w:t>.</w:t>
      </w:r>
      <w:r w:rsidR="009C6586">
        <w:rPr>
          <w:lang w:val="fr-FR"/>
        </w:rPr>
        <w:t>45</w:t>
      </w:r>
      <w:r w:rsidR="00DC243C" w:rsidRPr="004A0575">
        <w:rPr>
          <w:lang w:val="fr-FR"/>
        </w:rPr>
        <w:t>kW/</w:t>
      </w:r>
      <w:r w:rsidR="009C6586">
        <w:rPr>
          <w:lang w:val="fr-FR"/>
        </w:rPr>
        <w:t>30</w:t>
      </w:r>
      <w:r w:rsidR="00DC243C" w:rsidRPr="004A0575">
        <w:rPr>
          <w:lang w:val="fr-FR"/>
        </w:rPr>
        <w:t>A/</w:t>
      </w:r>
      <w:r w:rsidRPr="004A0575">
        <w:rPr>
          <w:lang w:val="fr-FR"/>
        </w:rPr>
        <w:t>3x400V</w:t>
      </w:r>
    </w:p>
    <w:p w14:paraId="79DA54BF" w14:textId="21FFBE31" w:rsidR="004816A1" w:rsidRDefault="004816A1" w:rsidP="00740302">
      <w:pPr>
        <w:pStyle w:val="Default"/>
        <w:numPr>
          <w:ilvl w:val="0"/>
          <w:numId w:val="38"/>
        </w:numPr>
        <w:tabs>
          <w:tab w:val="num" w:pos="360"/>
        </w:tabs>
        <w:spacing w:line="300" w:lineRule="exact"/>
        <w:ind w:left="0" w:firstLine="142"/>
        <w:rPr>
          <w:lang w:val="fr-FR"/>
        </w:rPr>
      </w:pPr>
      <w:r>
        <w:rPr>
          <w:lang w:val="fr-FR"/>
        </w:rPr>
        <w:t>Chladící / topný výkon vnitřní jednotky 1.2 (9ks):</w:t>
      </w:r>
      <w:r>
        <w:rPr>
          <w:lang w:val="fr-FR"/>
        </w:rPr>
        <w:tab/>
      </w:r>
      <w:r>
        <w:rPr>
          <w:lang w:val="fr-FR"/>
        </w:rPr>
        <w:tab/>
      </w:r>
      <w:r>
        <w:rPr>
          <w:lang w:val="fr-FR"/>
        </w:rPr>
        <w:tab/>
      </w:r>
      <w:r>
        <w:rPr>
          <w:lang w:val="fr-FR"/>
        </w:rPr>
        <w:tab/>
        <w:t>1.6</w:t>
      </w:r>
      <w:r w:rsidRPr="004A0575">
        <w:rPr>
          <w:lang w:val="fr-FR"/>
        </w:rPr>
        <w:t>/</w:t>
      </w:r>
      <w:r>
        <w:rPr>
          <w:lang w:val="fr-FR"/>
        </w:rPr>
        <w:t>1.8</w:t>
      </w:r>
      <w:r w:rsidRPr="004A0575">
        <w:rPr>
          <w:lang w:val="fr-FR"/>
        </w:rPr>
        <w:t>kW</w:t>
      </w:r>
    </w:p>
    <w:p w14:paraId="6CB68A1F" w14:textId="60D174D4" w:rsidR="004816A1" w:rsidRDefault="004816A1" w:rsidP="00740302">
      <w:pPr>
        <w:pStyle w:val="Default"/>
        <w:numPr>
          <w:ilvl w:val="0"/>
          <w:numId w:val="38"/>
        </w:numPr>
        <w:tabs>
          <w:tab w:val="num" w:pos="360"/>
        </w:tabs>
        <w:spacing w:line="300" w:lineRule="exact"/>
        <w:ind w:left="0" w:firstLine="142"/>
        <w:rPr>
          <w:lang w:val="fr-FR"/>
        </w:rPr>
      </w:pPr>
      <w:r>
        <w:rPr>
          <w:lang w:val="fr-FR"/>
        </w:rPr>
        <w:t>Chladící / topný výkon vnitřní jednotky 1.3 (</w:t>
      </w:r>
      <w:r w:rsidR="009C6586">
        <w:rPr>
          <w:lang w:val="fr-FR"/>
        </w:rPr>
        <w:t>9</w:t>
      </w:r>
      <w:r>
        <w:rPr>
          <w:lang w:val="fr-FR"/>
        </w:rPr>
        <w:t>ks):</w:t>
      </w:r>
      <w:r>
        <w:rPr>
          <w:lang w:val="fr-FR"/>
        </w:rPr>
        <w:tab/>
      </w:r>
      <w:r>
        <w:rPr>
          <w:lang w:val="fr-FR"/>
        </w:rPr>
        <w:tab/>
      </w:r>
      <w:r>
        <w:rPr>
          <w:lang w:val="fr-FR"/>
        </w:rPr>
        <w:tab/>
      </w:r>
      <w:r>
        <w:rPr>
          <w:lang w:val="fr-FR"/>
        </w:rPr>
        <w:tab/>
        <w:t>2.2/2.5kW</w:t>
      </w:r>
    </w:p>
    <w:p w14:paraId="287317A1" w14:textId="2EEF042E" w:rsidR="004816A1" w:rsidRDefault="004816A1" w:rsidP="00740302">
      <w:pPr>
        <w:pStyle w:val="Default"/>
        <w:numPr>
          <w:ilvl w:val="0"/>
          <w:numId w:val="38"/>
        </w:numPr>
        <w:tabs>
          <w:tab w:val="num" w:pos="360"/>
        </w:tabs>
        <w:spacing w:line="300" w:lineRule="exact"/>
        <w:ind w:left="0" w:firstLine="142"/>
        <w:rPr>
          <w:lang w:val="fr-FR"/>
        </w:rPr>
      </w:pPr>
      <w:r>
        <w:rPr>
          <w:lang w:val="fr-FR"/>
        </w:rPr>
        <w:t>Chladící / topný výkon vnitřní jednotky 1.4 (4ks):</w:t>
      </w:r>
      <w:r>
        <w:rPr>
          <w:lang w:val="fr-FR"/>
        </w:rPr>
        <w:tab/>
      </w:r>
      <w:r>
        <w:rPr>
          <w:lang w:val="fr-FR"/>
        </w:rPr>
        <w:tab/>
      </w:r>
      <w:r>
        <w:rPr>
          <w:lang w:val="fr-FR"/>
        </w:rPr>
        <w:tab/>
      </w:r>
      <w:r>
        <w:rPr>
          <w:lang w:val="fr-FR"/>
        </w:rPr>
        <w:tab/>
        <w:t>2.8/3.2kW</w:t>
      </w:r>
    </w:p>
    <w:p w14:paraId="30D5858D" w14:textId="64D74F2C" w:rsidR="004816A1" w:rsidRPr="004A0575" w:rsidRDefault="004816A1" w:rsidP="00740302">
      <w:pPr>
        <w:pStyle w:val="Default"/>
        <w:numPr>
          <w:ilvl w:val="0"/>
          <w:numId w:val="38"/>
        </w:numPr>
        <w:tabs>
          <w:tab w:val="num" w:pos="360"/>
        </w:tabs>
        <w:spacing w:line="300" w:lineRule="exact"/>
        <w:ind w:left="0" w:firstLine="142"/>
        <w:rPr>
          <w:lang w:val="fr-FR"/>
        </w:rPr>
      </w:pPr>
      <w:r>
        <w:rPr>
          <w:lang w:val="fr-FR"/>
        </w:rPr>
        <w:t>Chladící / topný výkon vnitřní jednotky 1.5 (1ks):</w:t>
      </w:r>
      <w:r>
        <w:rPr>
          <w:lang w:val="fr-FR"/>
        </w:rPr>
        <w:tab/>
      </w:r>
      <w:r>
        <w:rPr>
          <w:lang w:val="fr-FR"/>
        </w:rPr>
        <w:tab/>
      </w:r>
      <w:r>
        <w:rPr>
          <w:lang w:val="fr-FR"/>
        </w:rPr>
        <w:tab/>
      </w:r>
      <w:r>
        <w:rPr>
          <w:lang w:val="fr-FR"/>
        </w:rPr>
        <w:tab/>
        <w:t>3.6/4.0kW</w:t>
      </w:r>
    </w:p>
    <w:p w14:paraId="4EF9FAEC" w14:textId="1C2DC730" w:rsidR="00740302" w:rsidRPr="004A0575" w:rsidRDefault="00740302" w:rsidP="00740302">
      <w:pPr>
        <w:pStyle w:val="Default"/>
        <w:numPr>
          <w:ilvl w:val="0"/>
          <w:numId w:val="38"/>
        </w:numPr>
        <w:tabs>
          <w:tab w:val="num" w:pos="360"/>
        </w:tabs>
        <w:spacing w:line="300" w:lineRule="exact"/>
        <w:ind w:left="0" w:firstLine="142"/>
        <w:rPr>
          <w:lang w:val="fr-FR"/>
        </w:rPr>
      </w:pPr>
      <w:r w:rsidRPr="004A0575">
        <w:rPr>
          <w:lang w:val="fr-FR"/>
        </w:rPr>
        <w:t>Elektrický příkon za</w:t>
      </w:r>
      <w:r w:rsidR="009379A0" w:rsidRPr="004A0575">
        <w:rPr>
          <w:lang w:val="fr-FR"/>
        </w:rPr>
        <w:t>řízení - vnitřní jednotky:</w:t>
      </w:r>
      <w:r w:rsidR="009379A0" w:rsidRPr="004A0575">
        <w:rPr>
          <w:lang w:val="fr-FR"/>
        </w:rPr>
        <w:tab/>
      </w:r>
      <w:r w:rsidR="009379A0" w:rsidRPr="004A0575">
        <w:rPr>
          <w:lang w:val="fr-FR"/>
        </w:rPr>
        <w:tab/>
      </w:r>
      <w:r w:rsidR="004816A1">
        <w:rPr>
          <w:lang w:val="fr-FR"/>
        </w:rPr>
        <w:tab/>
      </w:r>
      <w:r w:rsidR="009379A0" w:rsidRPr="004A0575">
        <w:rPr>
          <w:lang w:val="fr-FR"/>
        </w:rPr>
        <w:tab/>
      </w:r>
      <w:r w:rsidR="009379A0" w:rsidRPr="004A0575">
        <w:rPr>
          <w:lang w:val="fr-FR"/>
        </w:rPr>
        <w:tab/>
      </w:r>
      <w:r w:rsidR="009C6586">
        <w:rPr>
          <w:lang w:val="fr-FR"/>
        </w:rPr>
        <w:t>23</w:t>
      </w:r>
      <w:r w:rsidRPr="004A0575">
        <w:rPr>
          <w:lang w:val="fr-FR"/>
        </w:rPr>
        <w:t>x</w:t>
      </w:r>
      <w:r w:rsidR="009379A0" w:rsidRPr="004A0575">
        <w:rPr>
          <w:lang w:val="fr-FR"/>
        </w:rPr>
        <w:t>3</w:t>
      </w:r>
      <w:r w:rsidRPr="004A0575">
        <w:rPr>
          <w:lang w:val="fr-FR"/>
        </w:rPr>
        <w:t>0W</w:t>
      </w:r>
      <w:r w:rsidR="004816A1">
        <w:rPr>
          <w:lang w:val="fr-FR"/>
        </w:rPr>
        <w:t>/</w:t>
      </w:r>
      <w:r w:rsidRPr="004A0575">
        <w:rPr>
          <w:lang w:val="fr-FR"/>
        </w:rPr>
        <w:t>230V</w:t>
      </w:r>
    </w:p>
    <w:p w14:paraId="671C1FC0" w14:textId="77777777" w:rsidR="00EE3B54" w:rsidRDefault="00EE3B54" w:rsidP="001A3473">
      <w:pPr>
        <w:spacing w:line="300" w:lineRule="exact"/>
        <w:jc w:val="both"/>
        <w:rPr>
          <w:rFonts w:ascii="Arial Narrow" w:hAnsi="Arial Narrow"/>
          <w:b/>
          <w:bCs/>
          <w:sz w:val="24"/>
          <w:szCs w:val="24"/>
          <w:u w:val="single"/>
        </w:rPr>
      </w:pPr>
    </w:p>
    <w:p w14:paraId="404D2E68" w14:textId="0C45D105" w:rsidR="00E176D5" w:rsidRPr="004A0575" w:rsidRDefault="00E176D5" w:rsidP="00E176D5">
      <w:pPr>
        <w:spacing w:line="300" w:lineRule="exact"/>
        <w:jc w:val="both"/>
        <w:rPr>
          <w:rFonts w:ascii="Arial Narrow" w:hAnsi="Arial Narrow"/>
          <w:b/>
          <w:bCs/>
          <w:sz w:val="24"/>
          <w:szCs w:val="24"/>
          <w:u w:val="single"/>
        </w:rPr>
      </w:pPr>
      <w:r w:rsidRPr="004A0575">
        <w:rPr>
          <w:rFonts w:ascii="Arial Narrow" w:hAnsi="Arial Narrow"/>
          <w:b/>
          <w:bCs/>
          <w:sz w:val="24"/>
          <w:szCs w:val="24"/>
          <w:u w:val="single"/>
        </w:rPr>
        <w:t>ZAŘÍZENÍ Č.</w:t>
      </w:r>
      <w:r>
        <w:rPr>
          <w:rFonts w:ascii="Arial Narrow" w:hAnsi="Arial Narrow"/>
          <w:b/>
          <w:bCs/>
          <w:sz w:val="24"/>
          <w:szCs w:val="24"/>
          <w:u w:val="single"/>
        </w:rPr>
        <w:t>2</w:t>
      </w:r>
      <w:r w:rsidRPr="004A0575">
        <w:rPr>
          <w:rFonts w:ascii="Arial Narrow" w:hAnsi="Arial Narrow"/>
          <w:b/>
          <w:bCs/>
          <w:sz w:val="24"/>
          <w:szCs w:val="24"/>
          <w:u w:val="single"/>
        </w:rPr>
        <w:t xml:space="preserve"> – KLIMATIZACE MÍSTNOSTÍ </w:t>
      </w:r>
      <w:r>
        <w:rPr>
          <w:rFonts w:ascii="Arial Narrow" w:hAnsi="Arial Narrow"/>
          <w:b/>
          <w:bCs/>
          <w:sz w:val="24"/>
          <w:szCs w:val="24"/>
          <w:u w:val="single"/>
        </w:rPr>
        <w:t>V PAVILONU A2</w:t>
      </w:r>
      <w:r w:rsidR="00F520E3">
        <w:rPr>
          <w:rFonts w:ascii="Arial Narrow" w:hAnsi="Arial Narrow"/>
          <w:b/>
          <w:bCs/>
          <w:sz w:val="24"/>
          <w:szCs w:val="24"/>
          <w:u w:val="single"/>
        </w:rPr>
        <w:t xml:space="preserve"> – I. ETAPA</w:t>
      </w:r>
    </w:p>
    <w:p w14:paraId="55D30B1B" w14:textId="699CF5A4" w:rsidR="007A11CE" w:rsidRDefault="00E176D5" w:rsidP="007A11CE">
      <w:pPr>
        <w:pStyle w:val="Default"/>
        <w:spacing w:line="300" w:lineRule="exact"/>
        <w:jc w:val="both"/>
      </w:pPr>
      <w:r w:rsidRPr="004A0575">
        <w:tab/>
      </w:r>
      <w:r w:rsidR="007A11CE" w:rsidRPr="004A0575">
        <w:t>Rozsah ochlazování je navržen v souladu s požadavky na „určené místnosti“ zástupcem investora</w:t>
      </w:r>
      <w:r w:rsidR="007A11CE">
        <w:t xml:space="preserve">. Konkrétně se jedná o místnosti pro pronájem ve 4.NP, v 1.PP-3.NP se jedná o místnosti pro pronájem umístěné při jižní fasádě. </w:t>
      </w:r>
      <w:r w:rsidR="007A11CE" w:rsidRPr="004A0575">
        <w:t>Tepelné zátěže byly stanoveny výpočtovou metodou dle ČSN730548 na základě požadavků technického vybavení místností. Systém ochlazování je navržen systémem centrálního přímého chlazení typu VRV v provedení s invertorovou technologií. Vnitřní výparníkové jednotky v </w:t>
      </w:r>
      <w:r w:rsidR="007A11CE">
        <w:t>nástěnném</w:t>
      </w:r>
      <w:r w:rsidR="007A11CE" w:rsidRPr="004A0575">
        <w:t xml:space="preserve"> provedení budou propojeny s venkovní kondenzační jednotkou potrubím chladiva, resp. komunikační kabeláží. Vnitřní klimatizační jednotky v </w:t>
      </w:r>
      <w:r w:rsidR="007A11CE">
        <w:t>nástěnn</w:t>
      </w:r>
      <w:r w:rsidR="007A11CE" w:rsidRPr="004A0575">
        <w:t xml:space="preserve">ém provedení budou zavěšeny na </w:t>
      </w:r>
      <w:r w:rsidR="007A11CE">
        <w:t xml:space="preserve">stěnové </w:t>
      </w:r>
      <w:r w:rsidR="007A11CE" w:rsidRPr="004A0575">
        <w:t>konstrukc</w:t>
      </w:r>
      <w:r w:rsidR="007A11CE">
        <w:t>e</w:t>
      </w:r>
      <w:r w:rsidR="007A11CE" w:rsidRPr="004A0575">
        <w:t xml:space="preserve"> </w:t>
      </w:r>
      <w:r w:rsidR="007A11CE">
        <w:t>v požadované výšce SHR 2100 mm (nutno ověřit před instalací, může se mírně lišit dle charakteru prostor)</w:t>
      </w:r>
      <w:r w:rsidR="007A11CE" w:rsidRPr="004A0575">
        <w:t>. Venkovní kondenzační jednotka pak bude osazena na nové podpěrné konstrukci na střeše objektu</w:t>
      </w:r>
      <w:r w:rsidR="007A11CE">
        <w:t xml:space="preserve"> (</w:t>
      </w:r>
      <w:r w:rsidR="006152E1">
        <w:t>dodávka VZT</w:t>
      </w:r>
      <w:r w:rsidR="007A11CE">
        <w:t>)</w:t>
      </w:r>
      <w:r w:rsidR="007A11CE" w:rsidRPr="004A0575">
        <w:t xml:space="preserve">. Kondenzační jednotka bude z důvodu zabránění přenosu chvění do </w:t>
      </w:r>
      <w:r w:rsidR="007A11CE">
        <w:t xml:space="preserve">podpěrné, resp. </w:t>
      </w:r>
      <w:r w:rsidR="007A11CE" w:rsidRPr="004A0575">
        <w:t xml:space="preserve">stavební konstrukce podložena izolátory chvění. Páteřní rozvody </w:t>
      </w:r>
      <w:proofErr w:type="spellStart"/>
      <w:r w:rsidR="007A11CE" w:rsidRPr="004A0575">
        <w:t>Cu</w:t>
      </w:r>
      <w:proofErr w:type="spellEnd"/>
      <w:r w:rsidR="007A11CE" w:rsidRPr="004A0575">
        <w:t xml:space="preserve"> potrubí s chladivem, komunikační kabeláž apod. budou vedeny ve stavebních konstrukcích – nad podhledy</w:t>
      </w:r>
      <w:r w:rsidR="007A11CE">
        <w:t xml:space="preserve"> nebo v SDK kufru</w:t>
      </w:r>
      <w:r w:rsidR="007A11CE" w:rsidRPr="004A0575">
        <w:t xml:space="preserve">, popř. </w:t>
      </w:r>
      <w:r w:rsidR="007A11CE">
        <w:t>v plastových lištách (předpoklad vedení v lištách v místnostech, kde budou vnitřní jednotky umístěny)</w:t>
      </w:r>
      <w:r w:rsidR="007A11CE" w:rsidRPr="004A0575">
        <w:t xml:space="preserve">. Veškeré rozvody vedené venkovním prostorem budou instalovány do krycího / </w:t>
      </w:r>
      <w:proofErr w:type="spellStart"/>
      <w:r w:rsidR="007A11CE" w:rsidRPr="004A0575">
        <w:t>celokrytového</w:t>
      </w:r>
      <w:proofErr w:type="spellEnd"/>
      <w:r w:rsidR="007A11CE" w:rsidRPr="004A0575">
        <w:t xml:space="preserve"> pozink. žlabu. Vnitřní jednotky budou samostatně regulovatelné pomocí drátových nástěnných ovladačů, vždy pro každé zařízení ovladač. Od vnitřních klimatizačních jednotek je nutno zajistit odvod kondenzátu – řešením samostatné profese ZTI. Silové napojení a jištění venkovní kondenzační jednotky a všech vnitřních jednotek je pak řešením samostatné profese EI.</w:t>
      </w:r>
    </w:p>
    <w:p w14:paraId="6BFA15A8" w14:textId="1C5DED58" w:rsidR="00E176D5" w:rsidRPr="004A0575" w:rsidRDefault="007A11CE" w:rsidP="007A11CE">
      <w:pPr>
        <w:pStyle w:val="Default"/>
        <w:spacing w:line="300" w:lineRule="exact"/>
        <w:jc w:val="both"/>
      </w:pPr>
      <w:r>
        <w:tab/>
        <w:t>V rámci první etapy dochází ke kompletní instalaci zařízení, tzn. rozvody vč. jednotek.</w:t>
      </w:r>
    </w:p>
    <w:p w14:paraId="741DD1FA" w14:textId="77777777" w:rsidR="00E176D5" w:rsidRPr="004A0575" w:rsidRDefault="00E176D5" w:rsidP="00E176D5">
      <w:pPr>
        <w:pStyle w:val="Default"/>
        <w:spacing w:line="200" w:lineRule="exact"/>
        <w:jc w:val="both"/>
      </w:pPr>
    </w:p>
    <w:p w14:paraId="370D5F14" w14:textId="77777777" w:rsidR="00E176D5" w:rsidRPr="004A0575" w:rsidRDefault="00E176D5" w:rsidP="00E176D5">
      <w:pPr>
        <w:pStyle w:val="Default"/>
        <w:tabs>
          <w:tab w:val="num" w:pos="360"/>
        </w:tabs>
        <w:spacing w:line="300" w:lineRule="exact"/>
        <w:ind w:firstLine="142"/>
        <w:jc w:val="both"/>
        <w:rPr>
          <w:i/>
          <w:iCs/>
        </w:rPr>
      </w:pPr>
      <w:r w:rsidRPr="004A0575">
        <w:rPr>
          <w:i/>
          <w:iCs/>
          <w:u w:val="single"/>
        </w:rPr>
        <w:t xml:space="preserve">Hlavní parametry zařízení: </w:t>
      </w:r>
    </w:p>
    <w:p w14:paraId="17055477" w14:textId="54E00850" w:rsidR="00E176D5" w:rsidRPr="004A0575" w:rsidRDefault="00E176D5" w:rsidP="00E176D5">
      <w:pPr>
        <w:pStyle w:val="Default"/>
        <w:numPr>
          <w:ilvl w:val="0"/>
          <w:numId w:val="38"/>
        </w:numPr>
        <w:tabs>
          <w:tab w:val="num" w:pos="360"/>
        </w:tabs>
        <w:spacing w:line="300" w:lineRule="exact"/>
        <w:ind w:left="0" w:firstLine="142"/>
        <w:rPr>
          <w:lang w:val="fr-FR"/>
        </w:rPr>
      </w:pPr>
      <w:r w:rsidRPr="004A0575">
        <w:rPr>
          <w:lang w:val="fr-FR"/>
        </w:rPr>
        <w:t>Chladící / topný výkon venkovní jednotky</w:t>
      </w:r>
      <w:r>
        <w:rPr>
          <w:lang w:val="fr-FR"/>
        </w:rPr>
        <w:t xml:space="preserve"> </w:t>
      </w:r>
      <w:r w:rsidR="000D5B49">
        <w:rPr>
          <w:lang w:val="fr-FR"/>
        </w:rPr>
        <w:t>2</w:t>
      </w:r>
      <w:r>
        <w:rPr>
          <w:lang w:val="fr-FR"/>
        </w:rPr>
        <w:t>.1</w:t>
      </w:r>
      <w:r w:rsidRPr="004A0575">
        <w:rPr>
          <w:lang w:val="fr-FR"/>
        </w:rPr>
        <w:t>:</w:t>
      </w:r>
      <w:r w:rsidRPr="004A0575">
        <w:rPr>
          <w:lang w:val="fr-FR"/>
        </w:rPr>
        <w:tab/>
      </w:r>
      <w:r w:rsidRPr="004A0575">
        <w:rPr>
          <w:lang w:val="fr-FR"/>
        </w:rPr>
        <w:tab/>
      </w:r>
      <w:r w:rsidRPr="004A0575">
        <w:rPr>
          <w:lang w:val="fr-FR"/>
        </w:rPr>
        <w:tab/>
      </w:r>
      <w:r w:rsidRPr="004A0575">
        <w:rPr>
          <w:lang w:val="fr-FR"/>
        </w:rPr>
        <w:tab/>
      </w:r>
      <w:r w:rsidR="00A363B3">
        <w:rPr>
          <w:lang w:val="fr-FR"/>
        </w:rPr>
        <w:t>8</w:t>
      </w:r>
      <w:r w:rsidR="00B81570">
        <w:rPr>
          <w:lang w:val="fr-FR"/>
        </w:rPr>
        <w:t>9</w:t>
      </w:r>
      <w:r w:rsidR="00A363B3">
        <w:rPr>
          <w:lang w:val="fr-FR"/>
        </w:rPr>
        <w:t>.</w:t>
      </w:r>
      <w:r w:rsidR="00B81570">
        <w:rPr>
          <w:lang w:val="fr-FR"/>
        </w:rPr>
        <w:t>6</w:t>
      </w:r>
      <w:r w:rsidRPr="004A0575">
        <w:rPr>
          <w:lang w:val="fr-FR"/>
        </w:rPr>
        <w:t>/</w:t>
      </w:r>
      <w:r w:rsidR="00A363B3">
        <w:rPr>
          <w:lang w:val="fr-FR"/>
        </w:rPr>
        <w:t>8</w:t>
      </w:r>
      <w:r w:rsidR="00B81570">
        <w:rPr>
          <w:lang w:val="fr-FR"/>
        </w:rPr>
        <w:t>9</w:t>
      </w:r>
      <w:r w:rsidR="00A363B3">
        <w:rPr>
          <w:lang w:val="fr-FR"/>
        </w:rPr>
        <w:t>.</w:t>
      </w:r>
      <w:r w:rsidR="00B81570">
        <w:rPr>
          <w:lang w:val="fr-FR"/>
        </w:rPr>
        <w:t>6</w:t>
      </w:r>
      <w:r w:rsidRPr="004A0575">
        <w:rPr>
          <w:lang w:val="fr-FR"/>
        </w:rPr>
        <w:t>kW</w:t>
      </w:r>
      <w:r>
        <w:rPr>
          <w:lang w:val="fr-FR"/>
        </w:rPr>
        <w:t>/R410A</w:t>
      </w:r>
    </w:p>
    <w:p w14:paraId="428616AC" w14:textId="5CD6715B" w:rsidR="00E176D5" w:rsidRDefault="00E176D5" w:rsidP="00E176D5">
      <w:pPr>
        <w:pStyle w:val="Default"/>
        <w:numPr>
          <w:ilvl w:val="0"/>
          <w:numId w:val="38"/>
        </w:numPr>
        <w:tabs>
          <w:tab w:val="num" w:pos="360"/>
        </w:tabs>
        <w:spacing w:line="300" w:lineRule="exact"/>
        <w:ind w:left="0" w:firstLine="142"/>
        <w:rPr>
          <w:lang w:val="fr-FR"/>
        </w:rPr>
      </w:pPr>
      <w:r w:rsidRPr="004A0575">
        <w:rPr>
          <w:lang w:val="fr-FR"/>
        </w:rPr>
        <w:t>Elektrický příkon zařízení – venkovní jednotka:</w:t>
      </w:r>
      <w:r>
        <w:rPr>
          <w:lang w:val="fr-FR"/>
        </w:rPr>
        <w:tab/>
      </w:r>
      <w:r w:rsidRPr="004A0575">
        <w:rPr>
          <w:lang w:val="fr-FR"/>
        </w:rPr>
        <w:tab/>
      </w:r>
      <w:r w:rsidRPr="004A0575">
        <w:rPr>
          <w:lang w:val="fr-FR"/>
        </w:rPr>
        <w:tab/>
      </w:r>
      <w:r w:rsidRPr="004A0575">
        <w:rPr>
          <w:lang w:val="fr-FR"/>
        </w:rPr>
        <w:tab/>
      </w:r>
      <w:r w:rsidR="000D5B49">
        <w:rPr>
          <w:lang w:val="fr-FR"/>
        </w:rPr>
        <w:t>29.</w:t>
      </w:r>
      <w:r w:rsidR="00A363B3">
        <w:rPr>
          <w:lang w:val="fr-FR"/>
        </w:rPr>
        <w:t>19</w:t>
      </w:r>
      <w:r w:rsidRPr="004A0575">
        <w:rPr>
          <w:lang w:val="fr-FR"/>
        </w:rPr>
        <w:t>kW/</w:t>
      </w:r>
      <w:r w:rsidR="00B81570">
        <w:rPr>
          <w:lang w:val="fr-FR"/>
        </w:rPr>
        <w:t>78</w:t>
      </w:r>
      <w:r w:rsidRPr="004A0575">
        <w:rPr>
          <w:lang w:val="fr-FR"/>
        </w:rPr>
        <w:t>A/3x400V</w:t>
      </w:r>
    </w:p>
    <w:p w14:paraId="2D209C3A" w14:textId="619A3E05" w:rsidR="00E176D5" w:rsidRDefault="00E176D5" w:rsidP="00E176D5">
      <w:pPr>
        <w:pStyle w:val="Default"/>
        <w:numPr>
          <w:ilvl w:val="0"/>
          <w:numId w:val="38"/>
        </w:numPr>
        <w:tabs>
          <w:tab w:val="num" w:pos="360"/>
        </w:tabs>
        <w:spacing w:line="300" w:lineRule="exact"/>
        <w:ind w:left="0" w:firstLine="142"/>
        <w:rPr>
          <w:lang w:val="fr-FR"/>
        </w:rPr>
      </w:pPr>
      <w:r>
        <w:rPr>
          <w:lang w:val="fr-FR"/>
        </w:rPr>
        <w:t xml:space="preserve">Chladící / topný výkon vnitřní jednotky </w:t>
      </w:r>
      <w:r w:rsidR="000D5B49">
        <w:rPr>
          <w:lang w:val="fr-FR"/>
        </w:rPr>
        <w:t>2</w:t>
      </w:r>
      <w:r>
        <w:rPr>
          <w:lang w:val="fr-FR"/>
        </w:rPr>
        <w:t>.2 (</w:t>
      </w:r>
      <w:r w:rsidR="00A363B3">
        <w:rPr>
          <w:lang w:val="fr-FR"/>
        </w:rPr>
        <w:t>10</w:t>
      </w:r>
      <w:r>
        <w:rPr>
          <w:lang w:val="fr-FR"/>
        </w:rPr>
        <w:t>ks):</w:t>
      </w:r>
      <w:r>
        <w:rPr>
          <w:lang w:val="fr-FR"/>
        </w:rPr>
        <w:tab/>
      </w:r>
      <w:r>
        <w:rPr>
          <w:lang w:val="fr-FR"/>
        </w:rPr>
        <w:tab/>
      </w:r>
      <w:r>
        <w:rPr>
          <w:lang w:val="fr-FR"/>
        </w:rPr>
        <w:tab/>
      </w:r>
      <w:r>
        <w:rPr>
          <w:lang w:val="fr-FR"/>
        </w:rPr>
        <w:tab/>
        <w:t>1.6</w:t>
      </w:r>
      <w:r w:rsidRPr="004A0575">
        <w:rPr>
          <w:lang w:val="fr-FR"/>
        </w:rPr>
        <w:t>/</w:t>
      </w:r>
      <w:r>
        <w:rPr>
          <w:lang w:val="fr-FR"/>
        </w:rPr>
        <w:t>1.8</w:t>
      </w:r>
      <w:r w:rsidRPr="004A0575">
        <w:rPr>
          <w:lang w:val="fr-FR"/>
        </w:rPr>
        <w:t>kW</w:t>
      </w:r>
    </w:p>
    <w:p w14:paraId="57162B72" w14:textId="395C6E4E" w:rsidR="00E176D5" w:rsidRDefault="00E176D5" w:rsidP="00E176D5">
      <w:pPr>
        <w:pStyle w:val="Default"/>
        <w:numPr>
          <w:ilvl w:val="0"/>
          <w:numId w:val="38"/>
        </w:numPr>
        <w:tabs>
          <w:tab w:val="num" w:pos="360"/>
        </w:tabs>
        <w:spacing w:line="300" w:lineRule="exact"/>
        <w:ind w:left="0" w:firstLine="142"/>
        <w:rPr>
          <w:lang w:val="fr-FR"/>
        </w:rPr>
      </w:pPr>
      <w:r>
        <w:rPr>
          <w:lang w:val="fr-FR"/>
        </w:rPr>
        <w:t xml:space="preserve">Chladící / topný výkon vnitřní jednotky </w:t>
      </w:r>
      <w:r w:rsidR="000D5B49">
        <w:rPr>
          <w:lang w:val="fr-FR"/>
        </w:rPr>
        <w:t>2</w:t>
      </w:r>
      <w:r>
        <w:rPr>
          <w:lang w:val="fr-FR"/>
        </w:rPr>
        <w:t>.3 (</w:t>
      </w:r>
      <w:r w:rsidR="000D5B49">
        <w:rPr>
          <w:lang w:val="fr-FR"/>
        </w:rPr>
        <w:t>2</w:t>
      </w:r>
      <w:r w:rsidR="00A363B3">
        <w:rPr>
          <w:lang w:val="fr-FR"/>
        </w:rPr>
        <w:t>0</w:t>
      </w:r>
      <w:r>
        <w:rPr>
          <w:lang w:val="fr-FR"/>
        </w:rPr>
        <w:t>ks):</w:t>
      </w:r>
      <w:r>
        <w:rPr>
          <w:lang w:val="fr-FR"/>
        </w:rPr>
        <w:tab/>
      </w:r>
      <w:r>
        <w:rPr>
          <w:lang w:val="fr-FR"/>
        </w:rPr>
        <w:tab/>
      </w:r>
      <w:r>
        <w:rPr>
          <w:lang w:val="fr-FR"/>
        </w:rPr>
        <w:tab/>
      </w:r>
      <w:r>
        <w:rPr>
          <w:lang w:val="fr-FR"/>
        </w:rPr>
        <w:tab/>
        <w:t>2.2/2.5kW</w:t>
      </w:r>
    </w:p>
    <w:p w14:paraId="088D8E1B" w14:textId="49D4CE45" w:rsidR="00E176D5" w:rsidRDefault="00E176D5" w:rsidP="00E176D5">
      <w:pPr>
        <w:pStyle w:val="Default"/>
        <w:numPr>
          <w:ilvl w:val="0"/>
          <w:numId w:val="38"/>
        </w:numPr>
        <w:tabs>
          <w:tab w:val="num" w:pos="360"/>
        </w:tabs>
        <w:spacing w:line="300" w:lineRule="exact"/>
        <w:ind w:left="0" w:firstLine="142"/>
        <w:rPr>
          <w:lang w:val="fr-FR"/>
        </w:rPr>
      </w:pPr>
      <w:r>
        <w:rPr>
          <w:lang w:val="fr-FR"/>
        </w:rPr>
        <w:t xml:space="preserve">Chladící / topný výkon vnitřní jednotky </w:t>
      </w:r>
      <w:r w:rsidR="000D5B49">
        <w:rPr>
          <w:lang w:val="fr-FR"/>
        </w:rPr>
        <w:t>2</w:t>
      </w:r>
      <w:r>
        <w:rPr>
          <w:lang w:val="fr-FR"/>
        </w:rPr>
        <w:t>.4 (</w:t>
      </w:r>
      <w:r w:rsidR="000D5B49">
        <w:rPr>
          <w:lang w:val="fr-FR"/>
        </w:rPr>
        <w:t>11</w:t>
      </w:r>
      <w:r>
        <w:rPr>
          <w:lang w:val="fr-FR"/>
        </w:rPr>
        <w:t>ks):</w:t>
      </w:r>
      <w:r>
        <w:rPr>
          <w:lang w:val="fr-FR"/>
        </w:rPr>
        <w:tab/>
      </w:r>
      <w:r>
        <w:rPr>
          <w:lang w:val="fr-FR"/>
        </w:rPr>
        <w:tab/>
      </w:r>
      <w:r>
        <w:rPr>
          <w:lang w:val="fr-FR"/>
        </w:rPr>
        <w:tab/>
      </w:r>
      <w:r>
        <w:rPr>
          <w:lang w:val="fr-FR"/>
        </w:rPr>
        <w:tab/>
        <w:t>2.8/3.2kW</w:t>
      </w:r>
    </w:p>
    <w:p w14:paraId="3991658B" w14:textId="0878A6B0" w:rsidR="00E176D5" w:rsidRPr="004A0575" w:rsidRDefault="00E176D5" w:rsidP="00E176D5">
      <w:pPr>
        <w:pStyle w:val="Default"/>
        <w:numPr>
          <w:ilvl w:val="0"/>
          <w:numId w:val="38"/>
        </w:numPr>
        <w:tabs>
          <w:tab w:val="num" w:pos="360"/>
        </w:tabs>
        <w:spacing w:line="300" w:lineRule="exact"/>
        <w:ind w:left="0" w:firstLine="142"/>
        <w:rPr>
          <w:lang w:val="fr-FR"/>
        </w:rPr>
      </w:pPr>
      <w:r>
        <w:rPr>
          <w:lang w:val="fr-FR"/>
        </w:rPr>
        <w:t xml:space="preserve">Chladící / topný výkon vnitřní jednotky </w:t>
      </w:r>
      <w:r w:rsidR="000D5B49">
        <w:rPr>
          <w:lang w:val="fr-FR"/>
        </w:rPr>
        <w:t>2</w:t>
      </w:r>
      <w:r>
        <w:rPr>
          <w:lang w:val="fr-FR"/>
        </w:rPr>
        <w:t>.5 (</w:t>
      </w:r>
      <w:r w:rsidR="000D5B49">
        <w:rPr>
          <w:lang w:val="fr-FR"/>
        </w:rPr>
        <w:t>1</w:t>
      </w:r>
      <w:r>
        <w:rPr>
          <w:lang w:val="fr-FR"/>
        </w:rPr>
        <w:t>ks):</w:t>
      </w:r>
      <w:r>
        <w:rPr>
          <w:lang w:val="fr-FR"/>
        </w:rPr>
        <w:tab/>
      </w:r>
      <w:r>
        <w:rPr>
          <w:lang w:val="fr-FR"/>
        </w:rPr>
        <w:tab/>
      </w:r>
      <w:r>
        <w:rPr>
          <w:lang w:val="fr-FR"/>
        </w:rPr>
        <w:tab/>
      </w:r>
      <w:r>
        <w:rPr>
          <w:lang w:val="fr-FR"/>
        </w:rPr>
        <w:tab/>
      </w:r>
      <w:r w:rsidR="000D5B49">
        <w:rPr>
          <w:lang w:val="fr-FR"/>
        </w:rPr>
        <w:t>4.5</w:t>
      </w:r>
      <w:r>
        <w:rPr>
          <w:lang w:val="fr-FR"/>
        </w:rPr>
        <w:t>/</w:t>
      </w:r>
      <w:r w:rsidR="000D5B49">
        <w:rPr>
          <w:lang w:val="fr-FR"/>
        </w:rPr>
        <w:t>5.0</w:t>
      </w:r>
      <w:r>
        <w:rPr>
          <w:lang w:val="fr-FR"/>
        </w:rPr>
        <w:t>kW</w:t>
      </w:r>
    </w:p>
    <w:p w14:paraId="19F16721" w14:textId="192E5CA1" w:rsidR="00E176D5" w:rsidRPr="004A0575" w:rsidRDefault="00E176D5" w:rsidP="00E176D5">
      <w:pPr>
        <w:pStyle w:val="Default"/>
        <w:numPr>
          <w:ilvl w:val="0"/>
          <w:numId w:val="38"/>
        </w:numPr>
        <w:tabs>
          <w:tab w:val="num" w:pos="360"/>
        </w:tabs>
        <w:spacing w:line="300" w:lineRule="exact"/>
        <w:ind w:left="0" w:firstLine="142"/>
        <w:rPr>
          <w:lang w:val="fr-FR"/>
        </w:rPr>
      </w:pPr>
      <w:r w:rsidRPr="004A0575">
        <w:rPr>
          <w:lang w:val="fr-FR"/>
        </w:rPr>
        <w:t>Elektrický příkon zařízení - vnitřní jednotky:</w:t>
      </w:r>
      <w:r w:rsidRPr="004A0575">
        <w:rPr>
          <w:lang w:val="fr-FR"/>
        </w:rPr>
        <w:tab/>
      </w:r>
      <w:r w:rsidRPr="004A0575">
        <w:rPr>
          <w:lang w:val="fr-FR"/>
        </w:rPr>
        <w:tab/>
      </w:r>
      <w:r>
        <w:rPr>
          <w:lang w:val="fr-FR"/>
        </w:rPr>
        <w:tab/>
      </w:r>
      <w:r w:rsidRPr="004A0575">
        <w:rPr>
          <w:lang w:val="fr-FR"/>
        </w:rPr>
        <w:tab/>
      </w:r>
      <w:r w:rsidRPr="004A0575">
        <w:rPr>
          <w:lang w:val="fr-FR"/>
        </w:rPr>
        <w:tab/>
      </w:r>
      <w:r w:rsidR="009365D6">
        <w:rPr>
          <w:lang w:val="fr-FR"/>
        </w:rPr>
        <w:t>4</w:t>
      </w:r>
      <w:r w:rsidR="00BA6EE8">
        <w:rPr>
          <w:lang w:val="fr-FR"/>
        </w:rPr>
        <w:t>2</w:t>
      </w:r>
      <w:r w:rsidRPr="004A0575">
        <w:rPr>
          <w:lang w:val="fr-FR"/>
        </w:rPr>
        <w:t>x30W</w:t>
      </w:r>
      <w:r>
        <w:rPr>
          <w:lang w:val="fr-FR"/>
        </w:rPr>
        <w:t>/</w:t>
      </w:r>
      <w:r w:rsidRPr="004A0575">
        <w:rPr>
          <w:lang w:val="fr-FR"/>
        </w:rPr>
        <w:t>230V</w:t>
      </w:r>
    </w:p>
    <w:p w14:paraId="5D0E2A76" w14:textId="77777777" w:rsidR="00E176D5" w:rsidRDefault="00E176D5" w:rsidP="00E176D5">
      <w:pPr>
        <w:spacing w:line="300" w:lineRule="exact"/>
        <w:jc w:val="both"/>
        <w:rPr>
          <w:rFonts w:ascii="Arial Narrow" w:hAnsi="Arial Narrow"/>
          <w:b/>
          <w:bCs/>
          <w:sz w:val="24"/>
          <w:szCs w:val="24"/>
          <w:u w:val="single"/>
        </w:rPr>
      </w:pPr>
    </w:p>
    <w:p w14:paraId="2D80D7C5" w14:textId="09AF7FFE" w:rsidR="00D023A6" w:rsidRPr="004A0575" w:rsidRDefault="00D023A6" w:rsidP="00D023A6">
      <w:pPr>
        <w:spacing w:line="300" w:lineRule="exact"/>
        <w:jc w:val="both"/>
        <w:rPr>
          <w:rFonts w:ascii="Arial Narrow" w:hAnsi="Arial Narrow"/>
          <w:b/>
          <w:bCs/>
          <w:sz w:val="24"/>
          <w:szCs w:val="24"/>
          <w:u w:val="single"/>
        </w:rPr>
      </w:pPr>
      <w:r w:rsidRPr="004A0575">
        <w:rPr>
          <w:rFonts w:ascii="Arial Narrow" w:hAnsi="Arial Narrow"/>
          <w:b/>
          <w:bCs/>
          <w:sz w:val="24"/>
          <w:szCs w:val="24"/>
          <w:u w:val="single"/>
        </w:rPr>
        <w:lastRenderedPageBreak/>
        <w:t>ZAŘÍZENÍ Č.</w:t>
      </w:r>
      <w:r>
        <w:rPr>
          <w:rFonts w:ascii="Arial Narrow" w:hAnsi="Arial Narrow"/>
          <w:b/>
          <w:bCs/>
          <w:sz w:val="24"/>
          <w:szCs w:val="24"/>
          <w:u w:val="single"/>
        </w:rPr>
        <w:t>3</w:t>
      </w:r>
      <w:r w:rsidRPr="004A0575">
        <w:rPr>
          <w:rFonts w:ascii="Arial Narrow" w:hAnsi="Arial Narrow"/>
          <w:b/>
          <w:bCs/>
          <w:sz w:val="24"/>
          <w:szCs w:val="24"/>
          <w:u w:val="single"/>
        </w:rPr>
        <w:t xml:space="preserve"> – KLIMATIZACE MÍSTNOSTÍ </w:t>
      </w:r>
      <w:r>
        <w:rPr>
          <w:rFonts w:ascii="Arial Narrow" w:hAnsi="Arial Narrow"/>
          <w:b/>
          <w:bCs/>
          <w:sz w:val="24"/>
          <w:szCs w:val="24"/>
          <w:u w:val="single"/>
        </w:rPr>
        <w:t>V PAVILONU A3</w:t>
      </w:r>
      <w:r w:rsidR="00F520E3">
        <w:rPr>
          <w:rFonts w:ascii="Arial Narrow" w:hAnsi="Arial Narrow"/>
          <w:b/>
          <w:bCs/>
          <w:sz w:val="24"/>
          <w:szCs w:val="24"/>
          <w:u w:val="single"/>
        </w:rPr>
        <w:t xml:space="preserve"> – I. ETAPA</w:t>
      </w:r>
    </w:p>
    <w:p w14:paraId="0A54ED66" w14:textId="53F99672" w:rsidR="00EC0D69" w:rsidRDefault="00D023A6" w:rsidP="00EC0D69">
      <w:pPr>
        <w:pStyle w:val="Default"/>
        <w:spacing w:line="300" w:lineRule="exact"/>
        <w:jc w:val="both"/>
      </w:pPr>
      <w:r w:rsidRPr="004A0575">
        <w:tab/>
      </w:r>
      <w:r w:rsidR="00EC0D69" w:rsidRPr="004A0575">
        <w:t>Rozsah ochlazování je navržen v souladu s požadavky na „určené místnosti“ zástupcem investora</w:t>
      </w:r>
      <w:r w:rsidR="00EC0D69">
        <w:t xml:space="preserve">. Konkrétně se jedná o místnosti pro pronájem ve 4.NP, v 1-3.NP se jedná o místnosti pro pronájem umístěné při jižní fasádě. </w:t>
      </w:r>
      <w:r w:rsidR="00EC0D69" w:rsidRPr="004A0575">
        <w:t>Tepelné zátěže byly stanoveny výpočtovou metodou dle ČSN730548 na základě požadavků technického vybavení místností. Systém ochlazování je navržen systémem centrálního přímého chlazení typu VRV v provedení s invertorovou technologií. Vnitřní výparníkové jednotky v </w:t>
      </w:r>
      <w:r w:rsidR="00EC0D69">
        <w:t>nástěnném</w:t>
      </w:r>
      <w:r w:rsidR="00EC0D69" w:rsidRPr="004A0575">
        <w:t xml:space="preserve"> provedení budou propojeny s venkovní kondenzační jednotkou potrubím chladiva, resp. komunikační kabeláží. Vnitřní klimatizační jednotky v </w:t>
      </w:r>
      <w:r w:rsidR="00EC0D69">
        <w:t>nástěnn</w:t>
      </w:r>
      <w:r w:rsidR="00EC0D69" w:rsidRPr="004A0575">
        <w:t xml:space="preserve">ém provedení budou zavěšeny na </w:t>
      </w:r>
      <w:r w:rsidR="00EC0D69">
        <w:t xml:space="preserve">stěnové </w:t>
      </w:r>
      <w:r w:rsidR="00EC0D69" w:rsidRPr="004A0575">
        <w:t>konstrukc</w:t>
      </w:r>
      <w:r w:rsidR="00EC0D69">
        <w:t>e</w:t>
      </w:r>
      <w:r w:rsidR="00EC0D69" w:rsidRPr="004A0575">
        <w:t xml:space="preserve"> </w:t>
      </w:r>
      <w:r w:rsidR="00EC0D69">
        <w:t>v požadované výšce SHR 2100 mm (nutno ověřit před instalací, může se mírně lišit dle charakteru prostor)</w:t>
      </w:r>
      <w:r w:rsidR="00EC0D69" w:rsidRPr="004A0575">
        <w:t>. Venkovní kondenzační jednotka pak bude osazena na nové podpěrné konstrukci na střeše objektu</w:t>
      </w:r>
      <w:r w:rsidR="00EC0D69">
        <w:t xml:space="preserve"> (</w:t>
      </w:r>
      <w:r w:rsidR="006152E1">
        <w:t>dodávka VZT</w:t>
      </w:r>
      <w:r w:rsidR="00EC0D69">
        <w:t>)</w:t>
      </w:r>
      <w:r w:rsidR="00EC0D69" w:rsidRPr="004A0575">
        <w:t xml:space="preserve">. Kondenzační jednotka bude z důvodu zabránění přenosu chvění do </w:t>
      </w:r>
      <w:r w:rsidR="00EC0D69">
        <w:t xml:space="preserve">podpěrné, resp. </w:t>
      </w:r>
      <w:r w:rsidR="00EC0D69" w:rsidRPr="004A0575">
        <w:t xml:space="preserve">stavební konstrukce podložena izolátory chvění. Páteřní rozvody </w:t>
      </w:r>
      <w:proofErr w:type="spellStart"/>
      <w:r w:rsidR="00EC0D69" w:rsidRPr="004A0575">
        <w:t>Cu</w:t>
      </w:r>
      <w:proofErr w:type="spellEnd"/>
      <w:r w:rsidR="00EC0D69" w:rsidRPr="004A0575">
        <w:t xml:space="preserve"> potrubí s chladivem, komunikační kabeláž apod. budou vedeny ve stavebních konstrukcích – nad podhledy</w:t>
      </w:r>
      <w:r w:rsidR="00EC0D69">
        <w:t xml:space="preserve"> nebo v SDK kufru</w:t>
      </w:r>
      <w:r w:rsidR="00EC0D69" w:rsidRPr="004A0575">
        <w:t xml:space="preserve">, popř. </w:t>
      </w:r>
      <w:r w:rsidR="00EC0D69">
        <w:t>v plastových lištách (předpoklad vedení v lištách v místnostech, kde budou vnitřní jednotky umístěny)</w:t>
      </w:r>
      <w:r w:rsidR="00EC0D69" w:rsidRPr="004A0575">
        <w:t xml:space="preserve">. Veškeré rozvody vedené venkovním prostorem budou instalovány do krycího / </w:t>
      </w:r>
      <w:proofErr w:type="spellStart"/>
      <w:r w:rsidR="00EC0D69" w:rsidRPr="004A0575">
        <w:t>celokrytového</w:t>
      </w:r>
      <w:proofErr w:type="spellEnd"/>
      <w:r w:rsidR="00EC0D69" w:rsidRPr="004A0575">
        <w:t xml:space="preserve"> pozink. žlabu. Vnitřní jednotky budou samostatně regulovatelné pomocí drátových nástěnných ovladačů, vždy pro každé zařízení ovladač. Od vnitřních klimatizačních jednotek je nutno zajistit odvod kondenzátu – řešením samostatné profese ZTI. Silové napojení a jištění venkovní kondenzační jednotky a všech vnitřních jednotek je pak řešením samostatné profese EI.</w:t>
      </w:r>
    </w:p>
    <w:p w14:paraId="772417DA" w14:textId="77777777" w:rsidR="00EC0D69" w:rsidRPr="004A0575" w:rsidRDefault="00EC0D69" w:rsidP="00EC0D69">
      <w:pPr>
        <w:pStyle w:val="Default"/>
        <w:spacing w:line="300" w:lineRule="exact"/>
        <w:jc w:val="both"/>
      </w:pPr>
      <w:r>
        <w:tab/>
        <w:t>V rámci první etapy dochází ke kompletní instalaci zařízení, tzn. rozvody vč. jednotek.</w:t>
      </w:r>
    </w:p>
    <w:p w14:paraId="01C18486" w14:textId="77777777" w:rsidR="00D023A6" w:rsidRPr="004A0575" w:rsidRDefault="00D023A6" w:rsidP="00D023A6">
      <w:pPr>
        <w:pStyle w:val="Default"/>
        <w:spacing w:line="200" w:lineRule="exact"/>
        <w:jc w:val="both"/>
      </w:pPr>
    </w:p>
    <w:p w14:paraId="7805B2F0" w14:textId="77777777" w:rsidR="00D023A6" w:rsidRPr="004A0575" w:rsidRDefault="00D023A6" w:rsidP="00D023A6">
      <w:pPr>
        <w:pStyle w:val="Default"/>
        <w:tabs>
          <w:tab w:val="num" w:pos="360"/>
        </w:tabs>
        <w:spacing w:line="300" w:lineRule="exact"/>
        <w:ind w:firstLine="142"/>
        <w:jc w:val="both"/>
        <w:rPr>
          <w:i/>
          <w:iCs/>
        </w:rPr>
      </w:pPr>
      <w:r w:rsidRPr="004A0575">
        <w:rPr>
          <w:i/>
          <w:iCs/>
          <w:u w:val="single"/>
        </w:rPr>
        <w:t xml:space="preserve">Hlavní parametry zařízení: </w:t>
      </w:r>
    </w:p>
    <w:p w14:paraId="0DAE8C1E" w14:textId="20F49E9C" w:rsidR="00D023A6" w:rsidRPr="004A0575" w:rsidRDefault="00D023A6" w:rsidP="00D023A6">
      <w:pPr>
        <w:pStyle w:val="Default"/>
        <w:numPr>
          <w:ilvl w:val="0"/>
          <w:numId w:val="38"/>
        </w:numPr>
        <w:tabs>
          <w:tab w:val="num" w:pos="360"/>
        </w:tabs>
        <w:spacing w:line="300" w:lineRule="exact"/>
        <w:ind w:left="0" w:firstLine="142"/>
        <w:rPr>
          <w:lang w:val="fr-FR"/>
        </w:rPr>
      </w:pPr>
      <w:r w:rsidRPr="004A0575">
        <w:rPr>
          <w:lang w:val="fr-FR"/>
        </w:rPr>
        <w:t>Chladící / topný výkon venkovní jednotky</w:t>
      </w:r>
      <w:r>
        <w:rPr>
          <w:lang w:val="fr-FR"/>
        </w:rPr>
        <w:t xml:space="preserve"> 3.1</w:t>
      </w:r>
      <w:r w:rsidRPr="004A0575">
        <w:rPr>
          <w:lang w:val="fr-FR"/>
        </w:rPr>
        <w:t>:</w:t>
      </w:r>
      <w:r w:rsidRPr="004A0575">
        <w:rPr>
          <w:lang w:val="fr-FR"/>
        </w:rPr>
        <w:tab/>
      </w:r>
      <w:r w:rsidRPr="004A0575">
        <w:rPr>
          <w:lang w:val="fr-FR"/>
        </w:rPr>
        <w:tab/>
      </w:r>
      <w:r w:rsidRPr="004A0575">
        <w:rPr>
          <w:lang w:val="fr-FR"/>
        </w:rPr>
        <w:tab/>
      </w:r>
      <w:r w:rsidRPr="004A0575">
        <w:rPr>
          <w:lang w:val="fr-FR"/>
        </w:rPr>
        <w:tab/>
      </w:r>
      <w:r w:rsidR="00EC0D69">
        <w:rPr>
          <w:lang w:val="fr-FR"/>
        </w:rPr>
        <w:t>61.6</w:t>
      </w:r>
      <w:r w:rsidRPr="004A0575">
        <w:rPr>
          <w:lang w:val="fr-FR"/>
        </w:rPr>
        <w:t>/</w:t>
      </w:r>
      <w:r w:rsidR="00EC0D69">
        <w:rPr>
          <w:lang w:val="fr-FR"/>
        </w:rPr>
        <w:t>61.6</w:t>
      </w:r>
      <w:r w:rsidRPr="004A0575">
        <w:rPr>
          <w:lang w:val="fr-FR"/>
        </w:rPr>
        <w:t>kW</w:t>
      </w:r>
      <w:r>
        <w:rPr>
          <w:lang w:val="fr-FR"/>
        </w:rPr>
        <w:t>/R410A</w:t>
      </w:r>
    </w:p>
    <w:p w14:paraId="7C4206BA" w14:textId="161B4973" w:rsidR="00D023A6" w:rsidRDefault="00D023A6" w:rsidP="00D023A6">
      <w:pPr>
        <w:pStyle w:val="Default"/>
        <w:numPr>
          <w:ilvl w:val="0"/>
          <w:numId w:val="38"/>
        </w:numPr>
        <w:tabs>
          <w:tab w:val="num" w:pos="360"/>
        </w:tabs>
        <w:spacing w:line="300" w:lineRule="exact"/>
        <w:ind w:left="0" w:firstLine="142"/>
        <w:rPr>
          <w:lang w:val="fr-FR"/>
        </w:rPr>
      </w:pPr>
      <w:r w:rsidRPr="004A0575">
        <w:rPr>
          <w:lang w:val="fr-FR"/>
        </w:rPr>
        <w:t>Elektrický příkon zařízení – venkovní jednotka:</w:t>
      </w:r>
      <w:r>
        <w:rPr>
          <w:lang w:val="fr-FR"/>
        </w:rPr>
        <w:tab/>
      </w:r>
      <w:r w:rsidRPr="004A0575">
        <w:rPr>
          <w:lang w:val="fr-FR"/>
        </w:rPr>
        <w:tab/>
      </w:r>
      <w:r w:rsidRPr="004A0575">
        <w:rPr>
          <w:lang w:val="fr-FR"/>
        </w:rPr>
        <w:tab/>
      </w:r>
      <w:r w:rsidRPr="004A0575">
        <w:rPr>
          <w:lang w:val="fr-FR"/>
        </w:rPr>
        <w:tab/>
      </w:r>
      <w:r>
        <w:rPr>
          <w:lang w:val="fr-FR"/>
        </w:rPr>
        <w:t>2</w:t>
      </w:r>
      <w:r w:rsidR="00EC0D69">
        <w:rPr>
          <w:lang w:val="fr-FR"/>
        </w:rPr>
        <w:t>2</w:t>
      </w:r>
      <w:r>
        <w:rPr>
          <w:lang w:val="fr-FR"/>
        </w:rPr>
        <w:t>.</w:t>
      </w:r>
      <w:r w:rsidR="00EC0D69">
        <w:rPr>
          <w:lang w:val="fr-FR"/>
        </w:rPr>
        <w:t>0</w:t>
      </w:r>
      <w:r w:rsidRPr="004A0575">
        <w:rPr>
          <w:lang w:val="fr-FR"/>
        </w:rPr>
        <w:t>kW/</w:t>
      </w:r>
      <w:r w:rsidR="00EC0D69">
        <w:rPr>
          <w:lang w:val="fr-FR"/>
        </w:rPr>
        <w:t>54</w:t>
      </w:r>
      <w:r w:rsidRPr="004A0575">
        <w:rPr>
          <w:lang w:val="fr-FR"/>
        </w:rPr>
        <w:t>A/3x400V</w:t>
      </w:r>
    </w:p>
    <w:p w14:paraId="0C0917BE" w14:textId="61F7A2C9" w:rsidR="00D023A6" w:rsidRDefault="00D023A6" w:rsidP="00D023A6">
      <w:pPr>
        <w:pStyle w:val="Default"/>
        <w:numPr>
          <w:ilvl w:val="0"/>
          <w:numId w:val="38"/>
        </w:numPr>
        <w:tabs>
          <w:tab w:val="num" w:pos="360"/>
        </w:tabs>
        <w:spacing w:line="300" w:lineRule="exact"/>
        <w:ind w:left="0" w:firstLine="142"/>
        <w:rPr>
          <w:lang w:val="fr-FR"/>
        </w:rPr>
      </w:pPr>
      <w:r>
        <w:rPr>
          <w:lang w:val="fr-FR"/>
        </w:rPr>
        <w:t>Chladící / topný výkon vnitřní jednotky 3.2 (</w:t>
      </w:r>
      <w:r w:rsidR="00EC0D69">
        <w:rPr>
          <w:lang w:val="fr-FR"/>
        </w:rPr>
        <w:t>5</w:t>
      </w:r>
      <w:r>
        <w:rPr>
          <w:lang w:val="fr-FR"/>
        </w:rPr>
        <w:t>ks):</w:t>
      </w:r>
      <w:r>
        <w:rPr>
          <w:lang w:val="fr-FR"/>
        </w:rPr>
        <w:tab/>
      </w:r>
      <w:r>
        <w:rPr>
          <w:lang w:val="fr-FR"/>
        </w:rPr>
        <w:tab/>
      </w:r>
      <w:r>
        <w:rPr>
          <w:lang w:val="fr-FR"/>
        </w:rPr>
        <w:tab/>
      </w:r>
      <w:r>
        <w:rPr>
          <w:lang w:val="fr-FR"/>
        </w:rPr>
        <w:tab/>
        <w:t>1.6</w:t>
      </w:r>
      <w:r w:rsidRPr="004A0575">
        <w:rPr>
          <w:lang w:val="fr-FR"/>
        </w:rPr>
        <w:t>/</w:t>
      </w:r>
      <w:r>
        <w:rPr>
          <w:lang w:val="fr-FR"/>
        </w:rPr>
        <w:t>1.8</w:t>
      </w:r>
      <w:r w:rsidRPr="004A0575">
        <w:rPr>
          <w:lang w:val="fr-FR"/>
        </w:rPr>
        <w:t>kW</w:t>
      </w:r>
    </w:p>
    <w:p w14:paraId="53E08566" w14:textId="61BD330A" w:rsidR="00D023A6" w:rsidRDefault="00D023A6" w:rsidP="00D023A6">
      <w:pPr>
        <w:pStyle w:val="Default"/>
        <w:numPr>
          <w:ilvl w:val="0"/>
          <w:numId w:val="38"/>
        </w:numPr>
        <w:tabs>
          <w:tab w:val="num" w:pos="360"/>
        </w:tabs>
        <w:spacing w:line="300" w:lineRule="exact"/>
        <w:ind w:left="0" w:firstLine="142"/>
        <w:rPr>
          <w:lang w:val="fr-FR"/>
        </w:rPr>
      </w:pPr>
      <w:r>
        <w:rPr>
          <w:lang w:val="fr-FR"/>
        </w:rPr>
        <w:t>Chladící / topný výkon vnitřní jednotky 3.3 (</w:t>
      </w:r>
      <w:r w:rsidR="00EC0D69">
        <w:rPr>
          <w:lang w:val="fr-FR"/>
        </w:rPr>
        <w:t>15</w:t>
      </w:r>
      <w:r>
        <w:rPr>
          <w:lang w:val="fr-FR"/>
        </w:rPr>
        <w:t>ks):</w:t>
      </w:r>
      <w:r>
        <w:rPr>
          <w:lang w:val="fr-FR"/>
        </w:rPr>
        <w:tab/>
      </w:r>
      <w:r>
        <w:rPr>
          <w:lang w:val="fr-FR"/>
        </w:rPr>
        <w:tab/>
      </w:r>
      <w:r>
        <w:rPr>
          <w:lang w:val="fr-FR"/>
        </w:rPr>
        <w:tab/>
      </w:r>
      <w:r>
        <w:rPr>
          <w:lang w:val="fr-FR"/>
        </w:rPr>
        <w:tab/>
        <w:t>2.2/2.5kW</w:t>
      </w:r>
    </w:p>
    <w:p w14:paraId="676A8ECA" w14:textId="0D03CE00" w:rsidR="00D023A6" w:rsidRDefault="00D023A6" w:rsidP="00D023A6">
      <w:pPr>
        <w:pStyle w:val="Default"/>
        <w:numPr>
          <w:ilvl w:val="0"/>
          <w:numId w:val="38"/>
        </w:numPr>
        <w:tabs>
          <w:tab w:val="num" w:pos="360"/>
        </w:tabs>
        <w:spacing w:line="300" w:lineRule="exact"/>
        <w:ind w:left="0" w:firstLine="142"/>
        <w:rPr>
          <w:lang w:val="fr-FR"/>
        </w:rPr>
      </w:pPr>
      <w:r>
        <w:rPr>
          <w:lang w:val="fr-FR"/>
        </w:rPr>
        <w:t>Chladící / topný výkon vnitřní jednotky 3.4 (</w:t>
      </w:r>
      <w:r w:rsidR="00EC0D69">
        <w:rPr>
          <w:lang w:val="fr-FR"/>
        </w:rPr>
        <w:t>6</w:t>
      </w:r>
      <w:r>
        <w:rPr>
          <w:lang w:val="fr-FR"/>
        </w:rPr>
        <w:t>ks):</w:t>
      </w:r>
      <w:r>
        <w:rPr>
          <w:lang w:val="fr-FR"/>
        </w:rPr>
        <w:tab/>
      </w:r>
      <w:r>
        <w:rPr>
          <w:lang w:val="fr-FR"/>
        </w:rPr>
        <w:tab/>
      </w:r>
      <w:r>
        <w:rPr>
          <w:lang w:val="fr-FR"/>
        </w:rPr>
        <w:tab/>
      </w:r>
      <w:r>
        <w:rPr>
          <w:lang w:val="fr-FR"/>
        </w:rPr>
        <w:tab/>
        <w:t>2.8/3.2kW</w:t>
      </w:r>
    </w:p>
    <w:p w14:paraId="39379C8A" w14:textId="69A51C6C" w:rsidR="00D023A6" w:rsidRPr="00D023A6" w:rsidRDefault="00D023A6" w:rsidP="00D023A6">
      <w:pPr>
        <w:pStyle w:val="Default"/>
        <w:numPr>
          <w:ilvl w:val="0"/>
          <w:numId w:val="38"/>
        </w:numPr>
        <w:tabs>
          <w:tab w:val="num" w:pos="360"/>
        </w:tabs>
        <w:spacing w:line="300" w:lineRule="exact"/>
        <w:ind w:left="0" w:firstLine="142"/>
        <w:rPr>
          <w:lang w:val="fr-FR"/>
        </w:rPr>
      </w:pPr>
      <w:r>
        <w:rPr>
          <w:lang w:val="fr-FR"/>
        </w:rPr>
        <w:t>Chladící / topný výkon vnitřní jednotky 3.5 (1ks):</w:t>
      </w:r>
      <w:r>
        <w:rPr>
          <w:lang w:val="fr-FR"/>
        </w:rPr>
        <w:tab/>
      </w:r>
      <w:r>
        <w:rPr>
          <w:lang w:val="fr-FR"/>
        </w:rPr>
        <w:tab/>
      </w:r>
      <w:r>
        <w:rPr>
          <w:lang w:val="fr-FR"/>
        </w:rPr>
        <w:tab/>
      </w:r>
      <w:r>
        <w:rPr>
          <w:lang w:val="fr-FR"/>
        </w:rPr>
        <w:tab/>
        <w:t>3.6/4.0kW</w:t>
      </w:r>
    </w:p>
    <w:p w14:paraId="7DF4DB6F" w14:textId="3EED3FB3" w:rsidR="00D023A6" w:rsidRPr="004A0575" w:rsidRDefault="00D023A6" w:rsidP="00D023A6">
      <w:pPr>
        <w:pStyle w:val="Default"/>
        <w:numPr>
          <w:ilvl w:val="0"/>
          <w:numId w:val="38"/>
        </w:numPr>
        <w:tabs>
          <w:tab w:val="num" w:pos="360"/>
        </w:tabs>
        <w:spacing w:line="300" w:lineRule="exact"/>
        <w:ind w:left="0" w:firstLine="142"/>
        <w:rPr>
          <w:lang w:val="fr-FR"/>
        </w:rPr>
      </w:pPr>
      <w:r>
        <w:rPr>
          <w:lang w:val="fr-FR"/>
        </w:rPr>
        <w:t>Chladící / topný výkon vnitřní jednotky 3.6 (1ks):</w:t>
      </w:r>
      <w:r>
        <w:rPr>
          <w:lang w:val="fr-FR"/>
        </w:rPr>
        <w:tab/>
      </w:r>
      <w:r>
        <w:rPr>
          <w:lang w:val="fr-FR"/>
        </w:rPr>
        <w:tab/>
      </w:r>
      <w:r>
        <w:rPr>
          <w:lang w:val="fr-FR"/>
        </w:rPr>
        <w:tab/>
      </w:r>
      <w:r>
        <w:rPr>
          <w:lang w:val="fr-FR"/>
        </w:rPr>
        <w:tab/>
        <w:t>4.5/5.0kW</w:t>
      </w:r>
    </w:p>
    <w:p w14:paraId="35931B6C" w14:textId="0CBFAECD" w:rsidR="00D023A6" w:rsidRPr="004A0575" w:rsidRDefault="00D023A6" w:rsidP="00D023A6">
      <w:pPr>
        <w:pStyle w:val="Default"/>
        <w:numPr>
          <w:ilvl w:val="0"/>
          <w:numId w:val="38"/>
        </w:numPr>
        <w:tabs>
          <w:tab w:val="num" w:pos="360"/>
        </w:tabs>
        <w:spacing w:line="300" w:lineRule="exact"/>
        <w:ind w:left="0" w:firstLine="142"/>
        <w:rPr>
          <w:lang w:val="fr-FR"/>
        </w:rPr>
      </w:pPr>
      <w:r w:rsidRPr="004A0575">
        <w:rPr>
          <w:lang w:val="fr-FR"/>
        </w:rPr>
        <w:t>Elektrický příkon zařízení - vnitřní jednotky:</w:t>
      </w:r>
      <w:r w:rsidRPr="004A0575">
        <w:rPr>
          <w:lang w:val="fr-FR"/>
        </w:rPr>
        <w:tab/>
      </w:r>
      <w:r w:rsidRPr="004A0575">
        <w:rPr>
          <w:lang w:val="fr-FR"/>
        </w:rPr>
        <w:tab/>
      </w:r>
      <w:r>
        <w:rPr>
          <w:lang w:val="fr-FR"/>
        </w:rPr>
        <w:tab/>
      </w:r>
      <w:r w:rsidRPr="004A0575">
        <w:rPr>
          <w:lang w:val="fr-FR"/>
        </w:rPr>
        <w:tab/>
      </w:r>
      <w:r w:rsidRPr="004A0575">
        <w:rPr>
          <w:lang w:val="fr-FR"/>
        </w:rPr>
        <w:tab/>
      </w:r>
      <w:r w:rsidR="00EC0D69">
        <w:rPr>
          <w:lang w:val="fr-FR"/>
        </w:rPr>
        <w:t>28</w:t>
      </w:r>
      <w:r w:rsidRPr="004A0575">
        <w:rPr>
          <w:lang w:val="fr-FR"/>
        </w:rPr>
        <w:t>x30W</w:t>
      </w:r>
      <w:r>
        <w:rPr>
          <w:lang w:val="fr-FR"/>
        </w:rPr>
        <w:t>/</w:t>
      </w:r>
      <w:r w:rsidRPr="004A0575">
        <w:rPr>
          <w:lang w:val="fr-FR"/>
        </w:rPr>
        <w:t>230V</w:t>
      </w:r>
    </w:p>
    <w:p w14:paraId="678FDFDD" w14:textId="77777777" w:rsidR="00D023A6" w:rsidRDefault="00D023A6" w:rsidP="00D023A6">
      <w:pPr>
        <w:spacing w:line="300" w:lineRule="exact"/>
        <w:jc w:val="both"/>
        <w:rPr>
          <w:rFonts w:ascii="Arial Narrow" w:hAnsi="Arial Narrow"/>
          <w:b/>
          <w:bCs/>
          <w:sz w:val="24"/>
          <w:szCs w:val="24"/>
          <w:u w:val="single"/>
        </w:rPr>
      </w:pPr>
    </w:p>
    <w:p w14:paraId="04F7922B" w14:textId="73171A0A" w:rsidR="005C4454" w:rsidRPr="004A0575" w:rsidRDefault="005C4454" w:rsidP="005C4454">
      <w:pPr>
        <w:spacing w:line="300" w:lineRule="exact"/>
        <w:jc w:val="both"/>
        <w:rPr>
          <w:rFonts w:ascii="Arial Narrow" w:hAnsi="Arial Narrow"/>
          <w:b/>
          <w:bCs/>
          <w:sz w:val="24"/>
          <w:szCs w:val="24"/>
          <w:u w:val="single"/>
        </w:rPr>
      </w:pPr>
      <w:r w:rsidRPr="004A0575">
        <w:rPr>
          <w:rFonts w:ascii="Arial Narrow" w:hAnsi="Arial Narrow"/>
          <w:b/>
          <w:bCs/>
          <w:sz w:val="24"/>
          <w:szCs w:val="24"/>
          <w:u w:val="single"/>
        </w:rPr>
        <w:t>ZAŘÍZENÍ Č.</w:t>
      </w:r>
      <w:r>
        <w:rPr>
          <w:rFonts w:ascii="Arial Narrow" w:hAnsi="Arial Narrow"/>
          <w:b/>
          <w:bCs/>
          <w:sz w:val="24"/>
          <w:szCs w:val="24"/>
          <w:u w:val="single"/>
        </w:rPr>
        <w:t>4</w:t>
      </w:r>
      <w:r w:rsidRPr="004A0575">
        <w:rPr>
          <w:rFonts w:ascii="Arial Narrow" w:hAnsi="Arial Narrow"/>
          <w:b/>
          <w:bCs/>
          <w:sz w:val="24"/>
          <w:szCs w:val="24"/>
          <w:u w:val="single"/>
        </w:rPr>
        <w:t xml:space="preserve"> – KLIMATIZACE MÍSTNOSTÍ </w:t>
      </w:r>
      <w:r>
        <w:rPr>
          <w:rFonts w:ascii="Arial Narrow" w:hAnsi="Arial Narrow"/>
          <w:b/>
          <w:bCs/>
          <w:sz w:val="24"/>
          <w:szCs w:val="24"/>
          <w:u w:val="single"/>
        </w:rPr>
        <w:t>V PAVILONU A4</w:t>
      </w:r>
      <w:r w:rsidR="00F520E3">
        <w:rPr>
          <w:rFonts w:ascii="Arial Narrow" w:hAnsi="Arial Narrow"/>
          <w:b/>
          <w:bCs/>
          <w:sz w:val="24"/>
          <w:szCs w:val="24"/>
          <w:u w:val="single"/>
        </w:rPr>
        <w:t xml:space="preserve"> – I. ETAPA</w:t>
      </w:r>
    </w:p>
    <w:p w14:paraId="02B4C81E" w14:textId="2FC7610C" w:rsidR="008D22FA" w:rsidRDefault="005C4454" w:rsidP="008D22FA">
      <w:pPr>
        <w:pStyle w:val="Default"/>
        <w:spacing w:line="300" w:lineRule="exact"/>
        <w:jc w:val="both"/>
      </w:pPr>
      <w:r w:rsidRPr="004A0575">
        <w:tab/>
      </w:r>
      <w:r w:rsidR="008D22FA" w:rsidRPr="004A0575">
        <w:t>Rozsah ochlazování je navržen v souladu s požadavky na „určené místnosti“ zástupcem investora</w:t>
      </w:r>
      <w:r w:rsidR="008D22FA">
        <w:t xml:space="preserve">. Konkrétně se jedná o místnosti pro pronájem ve 4.NP, v 1-3.NP se jedná o místnosti pro pronájem umístěné při jižní fasádě. </w:t>
      </w:r>
      <w:r w:rsidR="008D22FA" w:rsidRPr="004A0575">
        <w:t>Tepelné zátěže byly stanoveny výpočtovou metodou dle ČSN730548 na základě požadavků technického vybavení místností. Systém ochlazování je navržen systémem centrálního přímého chlazení typu VRV v provedení s invertorovou technologií. Vnitřní výparníkové jednotky v </w:t>
      </w:r>
      <w:r w:rsidR="008D22FA">
        <w:t>nástěnném</w:t>
      </w:r>
      <w:r w:rsidR="008D22FA" w:rsidRPr="004A0575">
        <w:t xml:space="preserve"> provedení budou propojeny s venkovní kondenzační jednotkou potrubím chladiva, resp. komunikační kabeláží. Vnitřní klimatizační jednotky v </w:t>
      </w:r>
      <w:r w:rsidR="008D22FA">
        <w:t>nástěnn</w:t>
      </w:r>
      <w:r w:rsidR="008D22FA" w:rsidRPr="004A0575">
        <w:t xml:space="preserve">ém provedení budou zavěšeny na </w:t>
      </w:r>
      <w:r w:rsidR="008D22FA">
        <w:t xml:space="preserve">stěnové </w:t>
      </w:r>
      <w:r w:rsidR="008D22FA" w:rsidRPr="004A0575">
        <w:t>konstrukc</w:t>
      </w:r>
      <w:r w:rsidR="008D22FA">
        <w:t>e</w:t>
      </w:r>
      <w:r w:rsidR="008D22FA" w:rsidRPr="004A0575">
        <w:t xml:space="preserve"> </w:t>
      </w:r>
      <w:r w:rsidR="008D22FA">
        <w:t>v požadované výšce SHR 2100 mm (nutno ověřit před instalací, může se mírně lišit dle charakteru prostor)</w:t>
      </w:r>
      <w:r w:rsidR="008D22FA" w:rsidRPr="004A0575">
        <w:t>. Venkovní kondenzační jednotka pak bude osazena na nové podpěrné konstrukci na střeše objektu</w:t>
      </w:r>
      <w:r w:rsidR="008D22FA">
        <w:t xml:space="preserve"> (</w:t>
      </w:r>
      <w:r w:rsidR="006152E1">
        <w:t>dodávka VZT</w:t>
      </w:r>
      <w:r w:rsidR="008D22FA">
        <w:t>)</w:t>
      </w:r>
      <w:r w:rsidR="008D22FA" w:rsidRPr="004A0575">
        <w:t xml:space="preserve">. Kondenzační jednotka bude z důvodu zabránění přenosu chvění do </w:t>
      </w:r>
      <w:r w:rsidR="008D22FA">
        <w:t xml:space="preserve">podpěrné, resp. </w:t>
      </w:r>
      <w:r w:rsidR="008D22FA" w:rsidRPr="004A0575">
        <w:t xml:space="preserve">stavební konstrukce podložena izolátory chvění. Páteřní rozvody </w:t>
      </w:r>
      <w:proofErr w:type="spellStart"/>
      <w:r w:rsidR="008D22FA" w:rsidRPr="004A0575">
        <w:t>Cu</w:t>
      </w:r>
      <w:proofErr w:type="spellEnd"/>
      <w:r w:rsidR="008D22FA" w:rsidRPr="004A0575">
        <w:t xml:space="preserve"> potrubí s chladivem, komunikační kabeláž apod. budou vedeny ve stavebních konstrukcích – nad podhledy</w:t>
      </w:r>
      <w:r w:rsidR="008D22FA">
        <w:t xml:space="preserve"> nebo v SDK kufru</w:t>
      </w:r>
      <w:r w:rsidR="008D22FA" w:rsidRPr="004A0575">
        <w:t xml:space="preserve">, popř. </w:t>
      </w:r>
      <w:r w:rsidR="008D22FA">
        <w:t>v plastových lištách (předpoklad vedení v lištách v místnostech, kde budou vnitřní jednotky umístěny)</w:t>
      </w:r>
      <w:r w:rsidR="008D22FA" w:rsidRPr="004A0575">
        <w:t xml:space="preserve">. Veškeré rozvody vedené venkovním prostorem budou instalovány do krycího / </w:t>
      </w:r>
      <w:proofErr w:type="spellStart"/>
      <w:r w:rsidR="008D22FA" w:rsidRPr="004A0575">
        <w:t>celokrytového</w:t>
      </w:r>
      <w:proofErr w:type="spellEnd"/>
      <w:r w:rsidR="008D22FA" w:rsidRPr="004A0575">
        <w:t xml:space="preserve"> pozink. žlabu. Vnitřní jednotky </w:t>
      </w:r>
      <w:r w:rsidR="008D22FA" w:rsidRPr="004A0575">
        <w:lastRenderedPageBreak/>
        <w:t>budou samostatně regulovatelné pomocí drátových nástěnných ovladačů, vždy pro každé zařízení ovladač. Od vnitřních klimatizačních jednotek je nutno zajistit odvod kondenzátu – řešením samostatné profese ZTI. Silové napojení a jištění venkovní kondenzační jednotky a všech vnitřních jednotek je pak řešením samostatné profese EI.</w:t>
      </w:r>
    </w:p>
    <w:p w14:paraId="6C6DD820" w14:textId="77777777" w:rsidR="008D22FA" w:rsidRPr="004A0575" w:rsidRDefault="008D22FA" w:rsidP="008D22FA">
      <w:pPr>
        <w:pStyle w:val="Default"/>
        <w:spacing w:line="300" w:lineRule="exact"/>
        <w:jc w:val="both"/>
      </w:pPr>
      <w:r>
        <w:tab/>
        <w:t>V rámci první etapy dochází ke kompletní instalaci zařízení, tzn. rozvody vč. jednotek.</w:t>
      </w:r>
    </w:p>
    <w:p w14:paraId="641BDED6" w14:textId="4D092A6E" w:rsidR="005C4454" w:rsidRPr="004A0575" w:rsidRDefault="005C4454" w:rsidP="008D22FA">
      <w:pPr>
        <w:pStyle w:val="Default"/>
        <w:spacing w:line="300" w:lineRule="exact"/>
        <w:jc w:val="both"/>
      </w:pPr>
    </w:p>
    <w:p w14:paraId="1C40B45A" w14:textId="77777777" w:rsidR="005C4454" w:rsidRPr="004A0575" w:rsidRDefault="005C4454" w:rsidP="005C4454">
      <w:pPr>
        <w:pStyle w:val="Default"/>
        <w:tabs>
          <w:tab w:val="num" w:pos="360"/>
        </w:tabs>
        <w:spacing w:line="300" w:lineRule="exact"/>
        <w:ind w:firstLine="142"/>
        <w:jc w:val="both"/>
        <w:rPr>
          <w:i/>
          <w:iCs/>
        </w:rPr>
      </w:pPr>
      <w:r w:rsidRPr="004A0575">
        <w:rPr>
          <w:i/>
          <w:iCs/>
          <w:u w:val="single"/>
        </w:rPr>
        <w:t xml:space="preserve">Hlavní parametry zařízení: </w:t>
      </w:r>
    </w:p>
    <w:p w14:paraId="795396CA" w14:textId="7610A511" w:rsidR="005C4454" w:rsidRPr="004A0575" w:rsidRDefault="005C4454" w:rsidP="005C4454">
      <w:pPr>
        <w:pStyle w:val="Default"/>
        <w:numPr>
          <w:ilvl w:val="0"/>
          <w:numId w:val="38"/>
        </w:numPr>
        <w:tabs>
          <w:tab w:val="num" w:pos="360"/>
        </w:tabs>
        <w:spacing w:line="300" w:lineRule="exact"/>
        <w:ind w:left="0" w:firstLine="142"/>
        <w:rPr>
          <w:lang w:val="fr-FR"/>
        </w:rPr>
      </w:pPr>
      <w:r w:rsidRPr="004A0575">
        <w:rPr>
          <w:lang w:val="fr-FR"/>
        </w:rPr>
        <w:t>Chladící / topný výkon venkovní jednotky</w:t>
      </w:r>
      <w:r>
        <w:rPr>
          <w:lang w:val="fr-FR"/>
        </w:rPr>
        <w:t xml:space="preserve"> 4.1</w:t>
      </w:r>
      <w:r w:rsidRPr="004A0575">
        <w:rPr>
          <w:lang w:val="fr-FR"/>
        </w:rPr>
        <w:t>:</w:t>
      </w:r>
      <w:r w:rsidRPr="004A0575">
        <w:rPr>
          <w:lang w:val="fr-FR"/>
        </w:rPr>
        <w:tab/>
      </w:r>
      <w:r w:rsidRPr="004A0575">
        <w:rPr>
          <w:lang w:val="fr-FR"/>
        </w:rPr>
        <w:tab/>
      </w:r>
      <w:r w:rsidRPr="004A0575">
        <w:rPr>
          <w:lang w:val="fr-FR"/>
        </w:rPr>
        <w:tab/>
      </w:r>
      <w:r w:rsidRPr="004A0575">
        <w:rPr>
          <w:lang w:val="fr-FR"/>
        </w:rPr>
        <w:tab/>
      </w:r>
      <w:r w:rsidR="008D22FA">
        <w:rPr>
          <w:lang w:val="fr-FR"/>
        </w:rPr>
        <w:t>56.0</w:t>
      </w:r>
      <w:r w:rsidRPr="004A0575">
        <w:rPr>
          <w:lang w:val="fr-FR"/>
        </w:rPr>
        <w:t>/</w:t>
      </w:r>
      <w:r w:rsidR="008D22FA">
        <w:rPr>
          <w:lang w:val="fr-FR"/>
        </w:rPr>
        <w:t>56.0</w:t>
      </w:r>
      <w:r w:rsidRPr="004A0575">
        <w:rPr>
          <w:lang w:val="fr-FR"/>
        </w:rPr>
        <w:t>kW</w:t>
      </w:r>
      <w:r>
        <w:rPr>
          <w:lang w:val="fr-FR"/>
        </w:rPr>
        <w:t>/R410A</w:t>
      </w:r>
    </w:p>
    <w:p w14:paraId="16CCC922" w14:textId="246D57D3" w:rsidR="005C4454" w:rsidRDefault="005C4454" w:rsidP="005C4454">
      <w:pPr>
        <w:pStyle w:val="Default"/>
        <w:numPr>
          <w:ilvl w:val="0"/>
          <w:numId w:val="38"/>
        </w:numPr>
        <w:tabs>
          <w:tab w:val="num" w:pos="360"/>
        </w:tabs>
        <w:spacing w:line="300" w:lineRule="exact"/>
        <w:ind w:left="0" w:firstLine="142"/>
        <w:rPr>
          <w:lang w:val="fr-FR"/>
        </w:rPr>
      </w:pPr>
      <w:r w:rsidRPr="004A0575">
        <w:rPr>
          <w:lang w:val="fr-FR"/>
        </w:rPr>
        <w:t>Elektrický příkon zařízení – venkovní jednotka:</w:t>
      </w:r>
      <w:r>
        <w:rPr>
          <w:lang w:val="fr-FR"/>
        </w:rPr>
        <w:tab/>
      </w:r>
      <w:r w:rsidRPr="004A0575">
        <w:rPr>
          <w:lang w:val="fr-FR"/>
        </w:rPr>
        <w:tab/>
      </w:r>
      <w:r w:rsidRPr="004A0575">
        <w:rPr>
          <w:lang w:val="fr-FR"/>
        </w:rPr>
        <w:tab/>
      </w:r>
      <w:r w:rsidRPr="004A0575">
        <w:rPr>
          <w:lang w:val="fr-FR"/>
        </w:rPr>
        <w:tab/>
      </w:r>
      <w:r w:rsidR="008D22FA">
        <w:rPr>
          <w:lang w:val="fr-FR"/>
        </w:rPr>
        <w:t>17.54</w:t>
      </w:r>
      <w:r w:rsidRPr="004A0575">
        <w:rPr>
          <w:lang w:val="fr-FR"/>
        </w:rPr>
        <w:t>kW/</w:t>
      </w:r>
      <w:r>
        <w:rPr>
          <w:lang w:val="fr-FR"/>
        </w:rPr>
        <w:t>5</w:t>
      </w:r>
      <w:r w:rsidR="008D22FA">
        <w:rPr>
          <w:lang w:val="fr-FR"/>
        </w:rPr>
        <w:t>0</w:t>
      </w:r>
      <w:r w:rsidRPr="004A0575">
        <w:rPr>
          <w:lang w:val="fr-FR"/>
        </w:rPr>
        <w:t>A/3x400V</w:t>
      </w:r>
    </w:p>
    <w:p w14:paraId="494CD9AB" w14:textId="4F70C2DA" w:rsidR="005C4454" w:rsidRDefault="005C4454" w:rsidP="005C4454">
      <w:pPr>
        <w:pStyle w:val="Default"/>
        <w:numPr>
          <w:ilvl w:val="0"/>
          <w:numId w:val="38"/>
        </w:numPr>
        <w:tabs>
          <w:tab w:val="num" w:pos="360"/>
        </w:tabs>
        <w:spacing w:line="300" w:lineRule="exact"/>
        <w:ind w:left="0" w:firstLine="142"/>
        <w:rPr>
          <w:lang w:val="fr-FR"/>
        </w:rPr>
      </w:pPr>
      <w:r>
        <w:rPr>
          <w:lang w:val="fr-FR"/>
        </w:rPr>
        <w:t>Chladící / topný výkon vnitřní jednotky 4.2 (</w:t>
      </w:r>
      <w:r w:rsidR="008D22FA">
        <w:rPr>
          <w:lang w:val="fr-FR"/>
        </w:rPr>
        <w:t>6</w:t>
      </w:r>
      <w:r>
        <w:rPr>
          <w:lang w:val="fr-FR"/>
        </w:rPr>
        <w:t>ks):</w:t>
      </w:r>
      <w:r>
        <w:rPr>
          <w:lang w:val="fr-FR"/>
        </w:rPr>
        <w:tab/>
      </w:r>
      <w:r>
        <w:rPr>
          <w:lang w:val="fr-FR"/>
        </w:rPr>
        <w:tab/>
      </w:r>
      <w:r>
        <w:rPr>
          <w:lang w:val="fr-FR"/>
        </w:rPr>
        <w:tab/>
      </w:r>
      <w:r>
        <w:rPr>
          <w:lang w:val="fr-FR"/>
        </w:rPr>
        <w:tab/>
        <w:t>1.6</w:t>
      </w:r>
      <w:r w:rsidRPr="004A0575">
        <w:rPr>
          <w:lang w:val="fr-FR"/>
        </w:rPr>
        <w:t>/</w:t>
      </w:r>
      <w:r>
        <w:rPr>
          <w:lang w:val="fr-FR"/>
        </w:rPr>
        <w:t>1.8</w:t>
      </w:r>
      <w:r w:rsidRPr="004A0575">
        <w:rPr>
          <w:lang w:val="fr-FR"/>
        </w:rPr>
        <w:t>kW</w:t>
      </w:r>
    </w:p>
    <w:p w14:paraId="2447576E" w14:textId="3F24B909" w:rsidR="005C4454" w:rsidRDefault="005C4454" w:rsidP="005C4454">
      <w:pPr>
        <w:pStyle w:val="Default"/>
        <w:numPr>
          <w:ilvl w:val="0"/>
          <w:numId w:val="38"/>
        </w:numPr>
        <w:tabs>
          <w:tab w:val="num" w:pos="360"/>
        </w:tabs>
        <w:spacing w:line="300" w:lineRule="exact"/>
        <w:ind w:left="0" w:firstLine="142"/>
        <w:rPr>
          <w:lang w:val="fr-FR"/>
        </w:rPr>
      </w:pPr>
      <w:r>
        <w:rPr>
          <w:lang w:val="fr-FR"/>
        </w:rPr>
        <w:t>Chladící / topný výkon vnitřní jednotky 4.3 (13ks):</w:t>
      </w:r>
      <w:r>
        <w:rPr>
          <w:lang w:val="fr-FR"/>
        </w:rPr>
        <w:tab/>
      </w:r>
      <w:r>
        <w:rPr>
          <w:lang w:val="fr-FR"/>
        </w:rPr>
        <w:tab/>
      </w:r>
      <w:r>
        <w:rPr>
          <w:lang w:val="fr-FR"/>
        </w:rPr>
        <w:tab/>
      </w:r>
      <w:r>
        <w:rPr>
          <w:lang w:val="fr-FR"/>
        </w:rPr>
        <w:tab/>
        <w:t>2.2/2.5kW</w:t>
      </w:r>
    </w:p>
    <w:p w14:paraId="5FF1D66C" w14:textId="3EC9134A" w:rsidR="005C4454" w:rsidRDefault="005C4454" w:rsidP="005C4454">
      <w:pPr>
        <w:pStyle w:val="Default"/>
        <w:numPr>
          <w:ilvl w:val="0"/>
          <w:numId w:val="38"/>
        </w:numPr>
        <w:tabs>
          <w:tab w:val="num" w:pos="360"/>
        </w:tabs>
        <w:spacing w:line="300" w:lineRule="exact"/>
        <w:ind w:left="0" w:firstLine="142"/>
        <w:rPr>
          <w:lang w:val="fr-FR"/>
        </w:rPr>
      </w:pPr>
      <w:r>
        <w:rPr>
          <w:lang w:val="fr-FR"/>
        </w:rPr>
        <w:t>Chladící / topný výkon vnitřní jednotky 4.4 (5ks):</w:t>
      </w:r>
      <w:r>
        <w:rPr>
          <w:lang w:val="fr-FR"/>
        </w:rPr>
        <w:tab/>
      </w:r>
      <w:r>
        <w:rPr>
          <w:lang w:val="fr-FR"/>
        </w:rPr>
        <w:tab/>
      </w:r>
      <w:r>
        <w:rPr>
          <w:lang w:val="fr-FR"/>
        </w:rPr>
        <w:tab/>
      </w:r>
      <w:r>
        <w:rPr>
          <w:lang w:val="fr-FR"/>
        </w:rPr>
        <w:tab/>
        <w:t>2.8/3.2kW</w:t>
      </w:r>
    </w:p>
    <w:p w14:paraId="5BBBE7AA" w14:textId="18ECAFE2" w:rsidR="005C4454" w:rsidRPr="00D023A6" w:rsidRDefault="005C4454" w:rsidP="005C4454">
      <w:pPr>
        <w:pStyle w:val="Default"/>
        <w:numPr>
          <w:ilvl w:val="0"/>
          <w:numId w:val="38"/>
        </w:numPr>
        <w:tabs>
          <w:tab w:val="num" w:pos="360"/>
        </w:tabs>
        <w:spacing w:line="300" w:lineRule="exact"/>
        <w:ind w:left="0" w:firstLine="142"/>
        <w:rPr>
          <w:lang w:val="fr-FR"/>
        </w:rPr>
      </w:pPr>
      <w:r>
        <w:rPr>
          <w:lang w:val="fr-FR"/>
        </w:rPr>
        <w:t>Chladící / topný výkon vnitřní jednotky 4.5 (</w:t>
      </w:r>
      <w:r w:rsidR="008D22FA">
        <w:rPr>
          <w:lang w:val="fr-FR"/>
        </w:rPr>
        <w:t>1</w:t>
      </w:r>
      <w:r>
        <w:rPr>
          <w:lang w:val="fr-FR"/>
        </w:rPr>
        <w:t>ks):</w:t>
      </w:r>
      <w:r>
        <w:rPr>
          <w:lang w:val="fr-FR"/>
        </w:rPr>
        <w:tab/>
      </w:r>
      <w:r>
        <w:rPr>
          <w:lang w:val="fr-FR"/>
        </w:rPr>
        <w:tab/>
      </w:r>
      <w:r>
        <w:rPr>
          <w:lang w:val="fr-FR"/>
        </w:rPr>
        <w:tab/>
      </w:r>
      <w:r>
        <w:rPr>
          <w:lang w:val="fr-FR"/>
        </w:rPr>
        <w:tab/>
        <w:t>3.6/4.0kW</w:t>
      </w:r>
    </w:p>
    <w:p w14:paraId="52B35D51" w14:textId="337E7F4A" w:rsidR="005C4454" w:rsidRPr="004A0575" w:rsidRDefault="005C4454" w:rsidP="005C4454">
      <w:pPr>
        <w:pStyle w:val="Default"/>
        <w:numPr>
          <w:ilvl w:val="0"/>
          <w:numId w:val="38"/>
        </w:numPr>
        <w:tabs>
          <w:tab w:val="num" w:pos="360"/>
        </w:tabs>
        <w:spacing w:line="300" w:lineRule="exact"/>
        <w:ind w:left="0" w:firstLine="142"/>
        <w:rPr>
          <w:lang w:val="fr-FR"/>
        </w:rPr>
      </w:pPr>
      <w:r>
        <w:rPr>
          <w:lang w:val="fr-FR"/>
        </w:rPr>
        <w:t>Chladící / topný výkon vnitřní jednotky 4.6 (1ks):</w:t>
      </w:r>
      <w:r>
        <w:rPr>
          <w:lang w:val="fr-FR"/>
        </w:rPr>
        <w:tab/>
      </w:r>
      <w:r>
        <w:rPr>
          <w:lang w:val="fr-FR"/>
        </w:rPr>
        <w:tab/>
      </w:r>
      <w:r>
        <w:rPr>
          <w:lang w:val="fr-FR"/>
        </w:rPr>
        <w:tab/>
      </w:r>
      <w:r>
        <w:rPr>
          <w:lang w:val="fr-FR"/>
        </w:rPr>
        <w:tab/>
        <w:t>4.5/5.0kW</w:t>
      </w:r>
    </w:p>
    <w:p w14:paraId="460FD03B" w14:textId="480E8BBC" w:rsidR="005C4454" w:rsidRPr="004A0575" w:rsidRDefault="005C4454" w:rsidP="005C4454">
      <w:pPr>
        <w:pStyle w:val="Default"/>
        <w:numPr>
          <w:ilvl w:val="0"/>
          <w:numId w:val="38"/>
        </w:numPr>
        <w:tabs>
          <w:tab w:val="num" w:pos="360"/>
        </w:tabs>
        <w:spacing w:line="300" w:lineRule="exact"/>
        <w:ind w:left="0" w:firstLine="142"/>
        <w:rPr>
          <w:lang w:val="fr-FR"/>
        </w:rPr>
      </w:pPr>
      <w:r w:rsidRPr="004A0575">
        <w:rPr>
          <w:lang w:val="fr-FR"/>
        </w:rPr>
        <w:t>Elektrický příkon zařízení - vnitřní jednotky:</w:t>
      </w:r>
      <w:r w:rsidRPr="004A0575">
        <w:rPr>
          <w:lang w:val="fr-FR"/>
        </w:rPr>
        <w:tab/>
      </w:r>
      <w:r w:rsidRPr="004A0575">
        <w:rPr>
          <w:lang w:val="fr-FR"/>
        </w:rPr>
        <w:tab/>
      </w:r>
      <w:r>
        <w:rPr>
          <w:lang w:val="fr-FR"/>
        </w:rPr>
        <w:tab/>
      </w:r>
      <w:r w:rsidRPr="004A0575">
        <w:rPr>
          <w:lang w:val="fr-FR"/>
        </w:rPr>
        <w:tab/>
      </w:r>
      <w:r w:rsidRPr="004A0575">
        <w:rPr>
          <w:lang w:val="fr-FR"/>
        </w:rPr>
        <w:tab/>
      </w:r>
      <w:r w:rsidR="004D4A0F">
        <w:rPr>
          <w:lang w:val="fr-FR"/>
        </w:rPr>
        <w:t>2</w:t>
      </w:r>
      <w:r w:rsidR="008D22FA">
        <w:rPr>
          <w:lang w:val="fr-FR"/>
        </w:rPr>
        <w:t>6</w:t>
      </w:r>
      <w:r w:rsidRPr="004A0575">
        <w:rPr>
          <w:lang w:val="fr-FR"/>
        </w:rPr>
        <w:t>x30W</w:t>
      </w:r>
      <w:r>
        <w:rPr>
          <w:lang w:val="fr-FR"/>
        </w:rPr>
        <w:t>/</w:t>
      </w:r>
      <w:r w:rsidRPr="004A0575">
        <w:rPr>
          <w:lang w:val="fr-FR"/>
        </w:rPr>
        <w:t>230V</w:t>
      </w:r>
    </w:p>
    <w:p w14:paraId="67B43F2C" w14:textId="77777777" w:rsidR="005C4454" w:rsidRDefault="005C4454" w:rsidP="005C4454">
      <w:pPr>
        <w:spacing w:line="300" w:lineRule="exact"/>
        <w:jc w:val="both"/>
        <w:rPr>
          <w:rFonts w:ascii="Arial Narrow" w:hAnsi="Arial Narrow"/>
          <w:b/>
          <w:bCs/>
          <w:sz w:val="24"/>
          <w:szCs w:val="24"/>
          <w:u w:val="single"/>
        </w:rPr>
      </w:pPr>
    </w:p>
    <w:p w14:paraId="5129E65E" w14:textId="05542885" w:rsidR="00F520E3" w:rsidRPr="004A0575" w:rsidRDefault="00F520E3" w:rsidP="00F520E3">
      <w:pPr>
        <w:spacing w:line="300" w:lineRule="exact"/>
        <w:jc w:val="both"/>
        <w:rPr>
          <w:rFonts w:ascii="Arial Narrow" w:hAnsi="Arial Narrow"/>
          <w:b/>
          <w:bCs/>
          <w:sz w:val="24"/>
          <w:szCs w:val="24"/>
          <w:u w:val="single"/>
        </w:rPr>
      </w:pPr>
      <w:r w:rsidRPr="004A0575">
        <w:rPr>
          <w:rFonts w:ascii="Arial Narrow" w:hAnsi="Arial Narrow"/>
          <w:b/>
          <w:bCs/>
          <w:sz w:val="24"/>
          <w:szCs w:val="24"/>
          <w:u w:val="single"/>
        </w:rPr>
        <w:t>ZAŘÍZENÍ Č.</w:t>
      </w:r>
      <w:r>
        <w:rPr>
          <w:rFonts w:ascii="Arial Narrow" w:hAnsi="Arial Narrow"/>
          <w:b/>
          <w:bCs/>
          <w:sz w:val="24"/>
          <w:szCs w:val="24"/>
          <w:u w:val="single"/>
        </w:rPr>
        <w:t>6</w:t>
      </w:r>
      <w:r w:rsidRPr="004A0575">
        <w:rPr>
          <w:rFonts w:ascii="Arial Narrow" w:hAnsi="Arial Narrow"/>
          <w:b/>
          <w:bCs/>
          <w:sz w:val="24"/>
          <w:szCs w:val="24"/>
          <w:u w:val="single"/>
        </w:rPr>
        <w:t xml:space="preserve"> – KLIMATIZACE MÍSTNOSTÍ </w:t>
      </w:r>
      <w:r>
        <w:rPr>
          <w:rFonts w:ascii="Arial Narrow" w:hAnsi="Arial Narrow"/>
          <w:b/>
          <w:bCs/>
          <w:sz w:val="24"/>
          <w:szCs w:val="24"/>
          <w:u w:val="single"/>
        </w:rPr>
        <w:t>V PAVILONU A2</w:t>
      </w:r>
      <w:r w:rsidR="00ED2BFF">
        <w:rPr>
          <w:rFonts w:ascii="Arial Narrow" w:hAnsi="Arial Narrow"/>
          <w:b/>
          <w:bCs/>
          <w:sz w:val="24"/>
          <w:szCs w:val="24"/>
          <w:u w:val="single"/>
        </w:rPr>
        <w:t xml:space="preserve"> – II. ETAPA</w:t>
      </w:r>
    </w:p>
    <w:p w14:paraId="4F777C7D" w14:textId="2DAF35AE" w:rsidR="00F520E3" w:rsidRDefault="00F520E3" w:rsidP="00F520E3">
      <w:pPr>
        <w:pStyle w:val="Default"/>
        <w:spacing w:line="300" w:lineRule="exact"/>
        <w:jc w:val="both"/>
      </w:pPr>
      <w:r w:rsidRPr="004A0575">
        <w:tab/>
        <w:t>Rozsah ochlazování je navržen v souladu s požadavky na „určené místnosti“ zástupcem investora</w:t>
      </w:r>
      <w:r>
        <w:t xml:space="preserve">. Konkrétně se jedná o </w:t>
      </w:r>
      <w:r w:rsidR="00E73683">
        <w:t>ostatní místnosti</w:t>
      </w:r>
      <w:r>
        <w:t xml:space="preserve"> pro pronájem v</w:t>
      </w:r>
      <w:r w:rsidR="00E73683">
        <w:t xml:space="preserve"> 1.PP</w:t>
      </w:r>
      <w:r>
        <w:t>-3.NP</w:t>
      </w:r>
      <w:r w:rsidR="00E73683">
        <w:t>, které nebyly součástí první etapy.</w:t>
      </w:r>
      <w:r>
        <w:t xml:space="preserve"> </w:t>
      </w:r>
      <w:r w:rsidRPr="004A0575">
        <w:t>Tepelné zátěže byly stanoveny výpočtovou metodou dle ČSN730548 na základě požadavků technického vybavení místností. Systém ochlazování je navržen systémem centrálního přímého chlazení typu VRV v provedení s invertorovou technologií. Vnitřní výparníkové jednotky v </w:t>
      </w:r>
      <w:r>
        <w:t>nástěnném</w:t>
      </w:r>
      <w:r w:rsidRPr="004A0575">
        <w:t xml:space="preserve"> provedení budou propojeny s venkovní kondenzační jednotkou potrubím chladiva, resp. komunikační kabeláží. Vnitřní klimatizační jednotky v </w:t>
      </w:r>
      <w:r>
        <w:t>nástěnn</w:t>
      </w:r>
      <w:r w:rsidRPr="004A0575">
        <w:t xml:space="preserve">ém provedení budou zavěšeny na </w:t>
      </w:r>
      <w:r>
        <w:t xml:space="preserve">stěnové </w:t>
      </w:r>
      <w:r w:rsidRPr="004A0575">
        <w:t>konstrukc</w:t>
      </w:r>
      <w:r>
        <w:t>e</w:t>
      </w:r>
      <w:r w:rsidRPr="004A0575">
        <w:t xml:space="preserve"> </w:t>
      </w:r>
      <w:r>
        <w:t>v požadované výšce SHR 2100 mm (nutno ověřit před instalací, může se mírně lišit dle charakteru prostor)</w:t>
      </w:r>
      <w:r w:rsidRPr="004A0575">
        <w:t>. Venkovní kondenzační jednotka pak bude osazena na nové podpěrné konstrukci na střeše objektu</w:t>
      </w:r>
      <w:r>
        <w:t xml:space="preserve"> (</w:t>
      </w:r>
      <w:r w:rsidR="006152E1">
        <w:t>dodávka VZT</w:t>
      </w:r>
      <w:r>
        <w:t>)</w:t>
      </w:r>
      <w:r w:rsidRPr="004A0575">
        <w:t xml:space="preserve">. Kondenzační jednotka bude z důvodu zabránění přenosu chvění do </w:t>
      </w:r>
      <w:r>
        <w:t xml:space="preserve">podpěrné, resp. </w:t>
      </w:r>
      <w:r w:rsidRPr="004A0575">
        <w:t xml:space="preserve">stavební konstrukce podložena izolátory chvění. Páteřní rozvody </w:t>
      </w:r>
      <w:proofErr w:type="spellStart"/>
      <w:r w:rsidRPr="004A0575">
        <w:t>Cu</w:t>
      </w:r>
      <w:proofErr w:type="spellEnd"/>
      <w:r w:rsidRPr="004A0575">
        <w:t xml:space="preserve"> potrubí s chladivem, komunikační kabeláž apod. budou vedeny ve stavebních konstrukcích – nad podhledy</w:t>
      </w:r>
      <w:r>
        <w:t xml:space="preserve"> nebo v SDK kufru</w:t>
      </w:r>
      <w:r w:rsidRPr="004A0575">
        <w:t xml:space="preserve">, popř. </w:t>
      </w:r>
      <w:r>
        <w:t>v plastových lištách (předpoklad vedení v lištách v místnostech, kde budou vnitřní jednotky umístěny)</w:t>
      </w:r>
      <w:r w:rsidRPr="004A0575">
        <w:t xml:space="preserve">. Veškeré rozvody vedené venkovním prostorem budou instalovány do krycího / </w:t>
      </w:r>
      <w:proofErr w:type="spellStart"/>
      <w:r w:rsidRPr="004A0575">
        <w:t>celokrytového</w:t>
      </w:r>
      <w:proofErr w:type="spellEnd"/>
      <w:r w:rsidRPr="004A0575">
        <w:t xml:space="preserve"> pozink. žlabu. Vnitřní jednotky budou samostatně regulovatelné pomocí drátových nástěnných ovladačů, vždy pro každé zařízení ovladač. Od vnitřních klimatizačních jednotek je nutno zajistit odvod kondenzátu – řešením samostatné profese ZTI. Silové napojení a jištění venkovní kondenzační jednotky a všech vnitřních jednotek je pak řešením samostatné profese EI.</w:t>
      </w:r>
    </w:p>
    <w:p w14:paraId="35EFA72B" w14:textId="5676B8BA" w:rsidR="00F520E3" w:rsidRPr="004A0575" w:rsidRDefault="00F520E3" w:rsidP="00F520E3">
      <w:pPr>
        <w:pStyle w:val="Default"/>
        <w:spacing w:line="300" w:lineRule="exact"/>
        <w:jc w:val="both"/>
      </w:pPr>
      <w:r>
        <w:tab/>
        <w:t xml:space="preserve">V rámci </w:t>
      </w:r>
      <w:r w:rsidR="00E73683">
        <w:t>druhé</w:t>
      </w:r>
      <w:r>
        <w:t xml:space="preserve"> etapy dochází </w:t>
      </w:r>
      <w:r w:rsidR="00E73683">
        <w:t>pouze k částečné</w:t>
      </w:r>
      <w:r>
        <w:t xml:space="preserve"> instalaci zařízení, tzn. rozvody </w:t>
      </w:r>
      <w:r w:rsidR="006F281E">
        <w:t>bez jednotek</w:t>
      </w:r>
      <w:r>
        <w:t>.</w:t>
      </w:r>
      <w:r w:rsidR="006F281E">
        <w:t xml:space="preserve">  Jedná se o přípravu pro budoucí osazení jednotek.</w:t>
      </w:r>
    </w:p>
    <w:p w14:paraId="45ECFBB4" w14:textId="77777777" w:rsidR="00F520E3" w:rsidRPr="004A0575" w:rsidRDefault="00F520E3" w:rsidP="00F520E3">
      <w:pPr>
        <w:pStyle w:val="Default"/>
        <w:spacing w:line="300" w:lineRule="exact"/>
        <w:jc w:val="both"/>
      </w:pPr>
    </w:p>
    <w:p w14:paraId="2F81157D" w14:textId="77777777" w:rsidR="00F520E3" w:rsidRPr="004A0575" w:rsidRDefault="00F520E3" w:rsidP="00F520E3">
      <w:pPr>
        <w:pStyle w:val="Default"/>
        <w:tabs>
          <w:tab w:val="num" w:pos="360"/>
        </w:tabs>
        <w:spacing w:line="300" w:lineRule="exact"/>
        <w:ind w:firstLine="142"/>
        <w:jc w:val="both"/>
        <w:rPr>
          <w:i/>
          <w:iCs/>
        </w:rPr>
      </w:pPr>
      <w:r w:rsidRPr="004A0575">
        <w:rPr>
          <w:i/>
          <w:iCs/>
          <w:u w:val="single"/>
        </w:rPr>
        <w:t xml:space="preserve">Hlavní parametry zařízení: </w:t>
      </w:r>
    </w:p>
    <w:p w14:paraId="062221DF" w14:textId="7BE94E1B" w:rsidR="00F520E3" w:rsidRPr="004A0575" w:rsidRDefault="00F520E3" w:rsidP="00F520E3">
      <w:pPr>
        <w:pStyle w:val="Default"/>
        <w:numPr>
          <w:ilvl w:val="0"/>
          <w:numId w:val="38"/>
        </w:numPr>
        <w:tabs>
          <w:tab w:val="num" w:pos="360"/>
        </w:tabs>
        <w:spacing w:line="300" w:lineRule="exact"/>
        <w:ind w:left="0" w:firstLine="142"/>
        <w:rPr>
          <w:lang w:val="fr-FR"/>
        </w:rPr>
      </w:pPr>
      <w:r w:rsidRPr="004A0575">
        <w:rPr>
          <w:lang w:val="fr-FR"/>
        </w:rPr>
        <w:t>Chladící / topný výkon venkovní jednotky</w:t>
      </w:r>
      <w:r>
        <w:rPr>
          <w:lang w:val="fr-FR"/>
        </w:rPr>
        <w:t xml:space="preserve"> </w:t>
      </w:r>
      <w:r w:rsidR="000B2AB6">
        <w:rPr>
          <w:lang w:val="fr-FR"/>
        </w:rPr>
        <w:t>6</w:t>
      </w:r>
      <w:r>
        <w:rPr>
          <w:lang w:val="fr-FR"/>
        </w:rPr>
        <w:t>.1</w:t>
      </w:r>
      <w:r w:rsidRPr="004A0575">
        <w:rPr>
          <w:lang w:val="fr-FR"/>
        </w:rPr>
        <w:t>:</w:t>
      </w:r>
      <w:r w:rsidRPr="004A0575">
        <w:rPr>
          <w:lang w:val="fr-FR"/>
        </w:rPr>
        <w:tab/>
      </w:r>
      <w:r w:rsidRPr="004A0575">
        <w:rPr>
          <w:lang w:val="fr-FR"/>
        </w:rPr>
        <w:tab/>
      </w:r>
      <w:r w:rsidRPr="004A0575">
        <w:rPr>
          <w:lang w:val="fr-FR"/>
        </w:rPr>
        <w:tab/>
      </w:r>
      <w:r w:rsidRPr="004A0575">
        <w:rPr>
          <w:lang w:val="fr-FR"/>
        </w:rPr>
        <w:tab/>
      </w:r>
      <w:r w:rsidR="000B2AB6">
        <w:rPr>
          <w:lang w:val="fr-FR"/>
        </w:rPr>
        <w:t>44.8</w:t>
      </w:r>
      <w:r w:rsidRPr="004A0575">
        <w:rPr>
          <w:lang w:val="fr-FR"/>
        </w:rPr>
        <w:t>/</w:t>
      </w:r>
      <w:r w:rsidR="000B2AB6">
        <w:rPr>
          <w:lang w:val="fr-FR"/>
        </w:rPr>
        <w:t>44.8</w:t>
      </w:r>
      <w:r w:rsidRPr="004A0575">
        <w:rPr>
          <w:lang w:val="fr-FR"/>
        </w:rPr>
        <w:t>kW</w:t>
      </w:r>
      <w:r>
        <w:rPr>
          <w:lang w:val="fr-FR"/>
        </w:rPr>
        <w:t>/R410A</w:t>
      </w:r>
    </w:p>
    <w:p w14:paraId="667A2A19" w14:textId="4A1689EB" w:rsidR="00F520E3" w:rsidRDefault="00F520E3" w:rsidP="00F520E3">
      <w:pPr>
        <w:pStyle w:val="Default"/>
        <w:numPr>
          <w:ilvl w:val="0"/>
          <w:numId w:val="38"/>
        </w:numPr>
        <w:tabs>
          <w:tab w:val="num" w:pos="360"/>
        </w:tabs>
        <w:spacing w:line="300" w:lineRule="exact"/>
        <w:ind w:left="0" w:firstLine="142"/>
        <w:rPr>
          <w:lang w:val="fr-FR"/>
        </w:rPr>
      </w:pPr>
      <w:r w:rsidRPr="004A0575">
        <w:rPr>
          <w:lang w:val="fr-FR"/>
        </w:rPr>
        <w:t>Elektrický příkon zařízení – venkovní jednotka:</w:t>
      </w:r>
      <w:r>
        <w:rPr>
          <w:lang w:val="fr-FR"/>
        </w:rPr>
        <w:tab/>
      </w:r>
      <w:r w:rsidRPr="004A0575">
        <w:rPr>
          <w:lang w:val="fr-FR"/>
        </w:rPr>
        <w:tab/>
      </w:r>
      <w:r w:rsidRPr="004A0575">
        <w:rPr>
          <w:lang w:val="fr-FR"/>
        </w:rPr>
        <w:tab/>
      </w:r>
      <w:r w:rsidRPr="004A0575">
        <w:rPr>
          <w:lang w:val="fr-FR"/>
        </w:rPr>
        <w:tab/>
      </w:r>
      <w:r>
        <w:rPr>
          <w:lang w:val="fr-FR"/>
        </w:rPr>
        <w:t>1</w:t>
      </w:r>
      <w:r w:rsidR="000B2AB6">
        <w:rPr>
          <w:lang w:val="fr-FR"/>
        </w:rPr>
        <w:t>5.45</w:t>
      </w:r>
      <w:r w:rsidRPr="004A0575">
        <w:rPr>
          <w:lang w:val="fr-FR"/>
        </w:rPr>
        <w:t>kW/</w:t>
      </w:r>
      <w:r w:rsidR="000B2AB6">
        <w:rPr>
          <w:lang w:val="fr-FR"/>
        </w:rPr>
        <w:t>3</w:t>
      </w:r>
      <w:r>
        <w:rPr>
          <w:lang w:val="fr-FR"/>
        </w:rPr>
        <w:t>0</w:t>
      </w:r>
      <w:r w:rsidRPr="004A0575">
        <w:rPr>
          <w:lang w:val="fr-FR"/>
        </w:rPr>
        <w:t>A/3x400V</w:t>
      </w:r>
    </w:p>
    <w:p w14:paraId="77ADE2DC" w14:textId="65C3AE4B" w:rsidR="00F520E3" w:rsidRDefault="00F520E3" w:rsidP="00F520E3">
      <w:pPr>
        <w:pStyle w:val="Default"/>
        <w:numPr>
          <w:ilvl w:val="0"/>
          <w:numId w:val="38"/>
        </w:numPr>
        <w:tabs>
          <w:tab w:val="num" w:pos="360"/>
        </w:tabs>
        <w:spacing w:line="300" w:lineRule="exact"/>
        <w:ind w:left="0" w:firstLine="142"/>
        <w:rPr>
          <w:lang w:val="fr-FR"/>
        </w:rPr>
      </w:pPr>
      <w:r>
        <w:rPr>
          <w:lang w:val="fr-FR"/>
        </w:rPr>
        <w:t xml:space="preserve">Chladící / topný výkon vnitřní jednotky </w:t>
      </w:r>
      <w:r w:rsidR="000B2AB6">
        <w:rPr>
          <w:lang w:val="fr-FR"/>
        </w:rPr>
        <w:t>6</w:t>
      </w:r>
      <w:r>
        <w:rPr>
          <w:lang w:val="fr-FR"/>
        </w:rPr>
        <w:t>.2 (</w:t>
      </w:r>
      <w:r w:rsidR="000B2AB6">
        <w:rPr>
          <w:lang w:val="fr-FR"/>
        </w:rPr>
        <w:t>1</w:t>
      </w:r>
      <w:r>
        <w:rPr>
          <w:lang w:val="fr-FR"/>
        </w:rPr>
        <w:t>ks):</w:t>
      </w:r>
      <w:r>
        <w:rPr>
          <w:lang w:val="fr-FR"/>
        </w:rPr>
        <w:tab/>
      </w:r>
      <w:r>
        <w:rPr>
          <w:lang w:val="fr-FR"/>
        </w:rPr>
        <w:tab/>
      </w:r>
      <w:r>
        <w:rPr>
          <w:lang w:val="fr-FR"/>
        </w:rPr>
        <w:tab/>
      </w:r>
      <w:r>
        <w:rPr>
          <w:lang w:val="fr-FR"/>
        </w:rPr>
        <w:tab/>
        <w:t>1.6</w:t>
      </w:r>
      <w:r w:rsidRPr="004A0575">
        <w:rPr>
          <w:lang w:val="fr-FR"/>
        </w:rPr>
        <w:t>/</w:t>
      </w:r>
      <w:r>
        <w:rPr>
          <w:lang w:val="fr-FR"/>
        </w:rPr>
        <w:t>1.8</w:t>
      </w:r>
      <w:r w:rsidRPr="004A0575">
        <w:rPr>
          <w:lang w:val="fr-FR"/>
        </w:rPr>
        <w:t>kW</w:t>
      </w:r>
    </w:p>
    <w:p w14:paraId="64E513B2" w14:textId="3978F274" w:rsidR="00F520E3" w:rsidRDefault="00F520E3" w:rsidP="00F520E3">
      <w:pPr>
        <w:pStyle w:val="Default"/>
        <w:numPr>
          <w:ilvl w:val="0"/>
          <w:numId w:val="38"/>
        </w:numPr>
        <w:tabs>
          <w:tab w:val="num" w:pos="360"/>
        </w:tabs>
        <w:spacing w:line="300" w:lineRule="exact"/>
        <w:ind w:left="0" w:firstLine="142"/>
        <w:rPr>
          <w:lang w:val="fr-FR"/>
        </w:rPr>
      </w:pPr>
      <w:r>
        <w:rPr>
          <w:lang w:val="fr-FR"/>
        </w:rPr>
        <w:t xml:space="preserve">Chladící / topný výkon vnitřní jednotky </w:t>
      </w:r>
      <w:r w:rsidR="000B2AB6">
        <w:rPr>
          <w:lang w:val="fr-FR"/>
        </w:rPr>
        <w:t>6</w:t>
      </w:r>
      <w:r>
        <w:rPr>
          <w:lang w:val="fr-FR"/>
        </w:rPr>
        <w:t>.3 (1</w:t>
      </w:r>
      <w:r w:rsidR="000B2AB6">
        <w:rPr>
          <w:lang w:val="fr-FR"/>
        </w:rPr>
        <w:t>2</w:t>
      </w:r>
      <w:r>
        <w:rPr>
          <w:lang w:val="fr-FR"/>
        </w:rPr>
        <w:t>ks):</w:t>
      </w:r>
      <w:r>
        <w:rPr>
          <w:lang w:val="fr-FR"/>
        </w:rPr>
        <w:tab/>
      </w:r>
      <w:r>
        <w:rPr>
          <w:lang w:val="fr-FR"/>
        </w:rPr>
        <w:tab/>
      </w:r>
      <w:r>
        <w:rPr>
          <w:lang w:val="fr-FR"/>
        </w:rPr>
        <w:tab/>
      </w:r>
      <w:r>
        <w:rPr>
          <w:lang w:val="fr-FR"/>
        </w:rPr>
        <w:tab/>
        <w:t>2.2/2.5kW</w:t>
      </w:r>
    </w:p>
    <w:p w14:paraId="43318495" w14:textId="6A0BA5CD" w:rsidR="00F520E3" w:rsidRDefault="00F520E3" w:rsidP="00F520E3">
      <w:pPr>
        <w:pStyle w:val="Default"/>
        <w:numPr>
          <w:ilvl w:val="0"/>
          <w:numId w:val="38"/>
        </w:numPr>
        <w:tabs>
          <w:tab w:val="num" w:pos="360"/>
        </w:tabs>
        <w:spacing w:line="300" w:lineRule="exact"/>
        <w:ind w:left="0" w:firstLine="142"/>
        <w:rPr>
          <w:lang w:val="fr-FR"/>
        </w:rPr>
      </w:pPr>
      <w:r>
        <w:rPr>
          <w:lang w:val="fr-FR"/>
        </w:rPr>
        <w:t xml:space="preserve">Chladící / topný výkon vnitřní jednotky </w:t>
      </w:r>
      <w:r w:rsidR="000B2AB6">
        <w:rPr>
          <w:lang w:val="fr-FR"/>
        </w:rPr>
        <w:t>6</w:t>
      </w:r>
      <w:r>
        <w:rPr>
          <w:lang w:val="fr-FR"/>
        </w:rPr>
        <w:t>.4 (</w:t>
      </w:r>
      <w:r w:rsidR="000B2AB6">
        <w:rPr>
          <w:lang w:val="fr-FR"/>
        </w:rPr>
        <w:t>1</w:t>
      </w:r>
      <w:r>
        <w:rPr>
          <w:lang w:val="fr-FR"/>
        </w:rPr>
        <w:t>ks):</w:t>
      </w:r>
      <w:r>
        <w:rPr>
          <w:lang w:val="fr-FR"/>
        </w:rPr>
        <w:tab/>
      </w:r>
      <w:r>
        <w:rPr>
          <w:lang w:val="fr-FR"/>
        </w:rPr>
        <w:tab/>
      </w:r>
      <w:r>
        <w:rPr>
          <w:lang w:val="fr-FR"/>
        </w:rPr>
        <w:tab/>
      </w:r>
      <w:r>
        <w:rPr>
          <w:lang w:val="fr-FR"/>
        </w:rPr>
        <w:tab/>
        <w:t>2.8/3.2kW</w:t>
      </w:r>
    </w:p>
    <w:p w14:paraId="5DB817B4" w14:textId="6DE6A82C" w:rsidR="00F520E3" w:rsidRPr="00D023A6" w:rsidRDefault="00F520E3" w:rsidP="00F520E3">
      <w:pPr>
        <w:pStyle w:val="Default"/>
        <w:numPr>
          <w:ilvl w:val="0"/>
          <w:numId w:val="38"/>
        </w:numPr>
        <w:tabs>
          <w:tab w:val="num" w:pos="360"/>
        </w:tabs>
        <w:spacing w:line="300" w:lineRule="exact"/>
        <w:ind w:left="0" w:firstLine="142"/>
        <w:rPr>
          <w:lang w:val="fr-FR"/>
        </w:rPr>
      </w:pPr>
      <w:r>
        <w:rPr>
          <w:lang w:val="fr-FR"/>
        </w:rPr>
        <w:t xml:space="preserve">Chladící / topný výkon vnitřní jednotky </w:t>
      </w:r>
      <w:r w:rsidR="000B2AB6">
        <w:rPr>
          <w:lang w:val="fr-FR"/>
        </w:rPr>
        <w:t>6</w:t>
      </w:r>
      <w:r>
        <w:rPr>
          <w:lang w:val="fr-FR"/>
        </w:rPr>
        <w:t>.5 (</w:t>
      </w:r>
      <w:r w:rsidR="000B2AB6">
        <w:rPr>
          <w:lang w:val="fr-FR"/>
        </w:rPr>
        <w:t>3</w:t>
      </w:r>
      <w:r>
        <w:rPr>
          <w:lang w:val="fr-FR"/>
        </w:rPr>
        <w:t>ks):</w:t>
      </w:r>
      <w:r>
        <w:rPr>
          <w:lang w:val="fr-FR"/>
        </w:rPr>
        <w:tab/>
      </w:r>
      <w:r>
        <w:rPr>
          <w:lang w:val="fr-FR"/>
        </w:rPr>
        <w:tab/>
      </w:r>
      <w:r>
        <w:rPr>
          <w:lang w:val="fr-FR"/>
        </w:rPr>
        <w:tab/>
      </w:r>
      <w:r>
        <w:rPr>
          <w:lang w:val="fr-FR"/>
        </w:rPr>
        <w:tab/>
        <w:t>3.6/4.0kW</w:t>
      </w:r>
    </w:p>
    <w:p w14:paraId="7A722A7B" w14:textId="450F6CC1" w:rsidR="00F520E3" w:rsidRPr="004A0575" w:rsidRDefault="00F520E3" w:rsidP="00F520E3">
      <w:pPr>
        <w:pStyle w:val="Default"/>
        <w:numPr>
          <w:ilvl w:val="0"/>
          <w:numId w:val="38"/>
        </w:numPr>
        <w:tabs>
          <w:tab w:val="num" w:pos="360"/>
        </w:tabs>
        <w:spacing w:line="300" w:lineRule="exact"/>
        <w:ind w:left="0" w:firstLine="142"/>
        <w:rPr>
          <w:lang w:val="fr-FR"/>
        </w:rPr>
      </w:pPr>
      <w:r>
        <w:rPr>
          <w:lang w:val="fr-FR"/>
        </w:rPr>
        <w:t xml:space="preserve">Chladící / topný výkon vnitřní jednotky </w:t>
      </w:r>
      <w:r w:rsidR="000B2AB6">
        <w:rPr>
          <w:lang w:val="fr-FR"/>
        </w:rPr>
        <w:t>6</w:t>
      </w:r>
      <w:r>
        <w:rPr>
          <w:lang w:val="fr-FR"/>
        </w:rPr>
        <w:t>.6 (</w:t>
      </w:r>
      <w:r w:rsidR="000B2AB6">
        <w:rPr>
          <w:lang w:val="fr-FR"/>
        </w:rPr>
        <w:t>2</w:t>
      </w:r>
      <w:r>
        <w:rPr>
          <w:lang w:val="fr-FR"/>
        </w:rPr>
        <w:t>ks):</w:t>
      </w:r>
      <w:r>
        <w:rPr>
          <w:lang w:val="fr-FR"/>
        </w:rPr>
        <w:tab/>
      </w:r>
      <w:r>
        <w:rPr>
          <w:lang w:val="fr-FR"/>
        </w:rPr>
        <w:tab/>
      </w:r>
      <w:r>
        <w:rPr>
          <w:lang w:val="fr-FR"/>
        </w:rPr>
        <w:tab/>
      </w:r>
      <w:r>
        <w:rPr>
          <w:lang w:val="fr-FR"/>
        </w:rPr>
        <w:tab/>
        <w:t>4.5/5.0kW</w:t>
      </w:r>
    </w:p>
    <w:p w14:paraId="08D4A593" w14:textId="77FDE19A" w:rsidR="00F520E3" w:rsidRPr="004A0575" w:rsidRDefault="00F520E3" w:rsidP="00F520E3">
      <w:pPr>
        <w:pStyle w:val="Default"/>
        <w:numPr>
          <w:ilvl w:val="0"/>
          <w:numId w:val="38"/>
        </w:numPr>
        <w:tabs>
          <w:tab w:val="num" w:pos="360"/>
        </w:tabs>
        <w:spacing w:line="300" w:lineRule="exact"/>
        <w:ind w:left="0" w:firstLine="142"/>
        <w:rPr>
          <w:lang w:val="fr-FR"/>
        </w:rPr>
      </w:pPr>
      <w:r w:rsidRPr="004A0575">
        <w:rPr>
          <w:lang w:val="fr-FR"/>
        </w:rPr>
        <w:t>Elektrický příkon zařízení - vnitřní jednotky:</w:t>
      </w:r>
      <w:r w:rsidRPr="004A0575">
        <w:rPr>
          <w:lang w:val="fr-FR"/>
        </w:rPr>
        <w:tab/>
      </w:r>
      <w:r w:rsidRPr="004A0575">
        <w:rPr>
          <w:lang w:val="fr-FR"/>
        </w:rPr>
        <w:tab/>
      </w:r>
      <w:r>
        <w:rPr>
          <w:lang w:val="fr-FR"/>
        </w:rPr>
        <w:tab/>
      </w:r>
      <w:r w:rsidRPr="004A0575">
        <w:rPr>
          <w:lang w:val="fr-FR"/>
        </w:rPr>
        <w:tab/>
      </w:r>
      <w:r w:rsidRPr="004A0575">
        <w:rPr>
          <w:lang w:val="fr-FR"/>
        </w:rPr>
        <w:tab/>
      </w:r>
      <w:r w:rsidR="000B2AB6">
        <w:rPr>
          <w:lang w:val="fr-FR"/>
        </w:rPr>
        <w:t>19</w:t>
      </w:r>
      <w:r w:rsidRPr="004A0575">
        <w:rPr>
          <w:lang w:val="fr-FR"/>
        </w:rPr>
        <w:t>x30W</w:t>
      </w:r>
      <w:r>
        <w:rPr>
          <w:lang w:val="fr-FR"/>
        </w:rPr>
        <w:t>/</w:t>
      </w:r>
      <w:r w:rsidRPr="004A0575">
        <w:rPr>
          <w:lang w:val="fr-FR"/>
        </w:rPr>
        <w:t>230V</w:t>
      </w:r>
    </w:p>
    <w:p w14:paraId="60E0B9AA" w14:textId="77777777" w:rsidR="00F520E3" w:rsidRDefault="00F520E3" w:rsidP="00F520E3">
      <w:pPr>
        <w:spacing w:line="300" w:lineRule="exact"/>
        <w:jc w:val="both"/>
        <w:rPr>
          <w:rFonts w:ascii="Arial Narrow" w:hAnsi="Arial Narrow"/>
          <w:b/>
          <w:bCs/>
          <w:sz w:val="24"/>
          <w:szCs w:val="24"/>
          <w:u w:val="single"/>
        </w:rPr>
      </w:pPr>
    </w:p>
    <w:p w14:paraId="4A6C4286" w14:textId="77777777" w:rsidR="00F520E3" w:rsidRDefault="00F520E3" w:rsidP="005C4454">
      <w:pPr>
        <w:spacing w:line="300" w:lineRule="exact"/>
        <w:jc w:val="both"/>
        <w:rPr>
          <w:rFonts w:ascii="Arial Narrow" w:hAnsi="Arial Narrow"/>
          <w:b/>
          <w:bCs/>
          <w:sz w:val="24"/>
          <w:szCs w:val="24"/>
          <w:u w:val="single"/>
        </w:rPr>
      </w:pPr>
    </w:p>
    <w:p w14:paraId="75752D58" w14:textId="77777777" w:rsidR="00F520E3" w:rsidRDefault="00F520E3" w:rsidP="005C4454">
      <w:pPr>
        <w:spacing w:line="300" w:lineRule="exact"/>
        <w:jc w:val="both"/>
        <w:rPr>
          <w:rFonts w:ascii="Arial Narrow" w:hAnsi="Arial Narrow"/>
          <w:b/>
          <w:bCs/>
          <w:sz w:val="24"/>
          <w:szCs w:val="24"/>
          <w:u w:val="single"/>
        </w:rPr>
      </w:pPr>
    </w:p>
    <w:p w14:paraId="53C5E72B" w14:textId="6B369CC7" w:rsidR="006F281E" w:rsidRPr="004A0575" w:rsidRDefault="006F281E" w:rsidP="006F281E">
      <w:pPr>
        <w:spacing w:line="300" w:lineRule="exact"/>
        <w:jc w:val="both"/>
        <w:rPr>
          <w:rFonts w:ascii="Arial Narrow" w:hAnsi="Arial Narrow"/>
          <w:b/>
          <w:bCs/>
          <w:sz w:val="24"/>
          <w:szCs w:val="24"/>
          <w:u w:val="single"/>
        </w:rPr>
      </w:pPr>
      <w:r w:rsidRPr="004A0575">
        <w:rPr>
          <w:rFonts w:ascii="Arial Narrow" w:hAnsi="Arial Narrow"/>
          <w:b/>
          <w:bCs/>
          <w:sz w:val="24"/>
          <w:szCs w:val="24"/>
          <w:u w:val="single"/>
        </w:rPr>
        <w:t>ZAŘÍZENÍ Č.</w:t>
      </w:r>
      <w:r>
        <w:rPr>
          <w:rFonts w:ascii="Arial Narrow" w:hAnsi="Arial Narrow"/>
          <w:b/>
          <w:bCs/>
          <w:sz w:val="24"/>
          <w:szCs w:val="24"/>
          <w:u w:val="single"/>
        </w:rPr>
        <w:t>7</w:t>
      </w:r>
      <w:r w:rsidRPr="004A0575">
        <w:rPr>
          <w:rFonts w:ascii="Arial Narrow" w:hAnsi="Arial Narrow"/>
          <w:b/>
          <w:bCs/>
          <w:sz w:val="24"/>
          <w:szCs w:val="24"/>
          <w:u w:val="single"/>
        </w:rPr>
        <w:t xml:space="preserve"> – KLIMATIZACE MÍSTNOSTÍ </w:t>
      </w:r>
      <w:r>
        <w:rPr>
          <w:rFonts w:ascii="Arial Narrow" w:hAnsi="Arial Narrow"/>
          <w:b/>
          <w:bCs/>
          <w:sz w:val="24"/>
          <w:szCs w:val="24"/>
          <w:u w:val="single"/>
        </w:rPr>
        <w:t>V PAVILONU A3 – II. ETAPA</w:t>
      </w:r>
    </w:p>
    <w:p w14:paraId="6A424CA3" w14:textId="00D67422" w:rsidR="006F281E" w:rsidRDefault="006F281E" w:rsidP="006F281E">
      <w:pPr>
        <w:pStyle w:val="Default"/>
        <w:spacing w:line="300" w:lineRule="exact"/>
        <w:jc w:val="both"/>
      </w:pPr>
      <w:r w:rsidRPr="004A0575">
        <w:tab/>
        <w:t>Rozsah ochlazování je navržen v souladu s požadavky na „určené místnosti“ zástupcem investora</w:t>
      </w:r>
      <w:r>
        <w:t>. Konkrétně se jedná o ostatní místnosti pro pronájem v 1.</w:t>
      </w:r>
      <w:r w:rsidR="000F4F6B">
        <w:t>N</w:t>
      </w:r>
      <w:r>
        <w:t xml:space="preserve">P-3.NP, které nebyly součástí první etapy. </w:t>
      </w:r>
      <w:r w:rsidRPr="004A0575">
        <w:t>Tepelné zátěže byly stanoveny výpočtovou metodou dle ČSN730548 na základě požadavků technického vybavení místností. Systém ochlazování je navržen systémem centrálního přímého chlazení typu VRV v provedení s invertorovou technologií. Vnitřní výparníkové jednotky v </w:t>
      </w:r>
      <w:r>
        <w:t>nástěnném</w:t>
      </w:r>
      <w:r w:rsidRPr="004A0575">
        <w:t xml:space="preserve"> provedení budou propojeny s venkovní kondenzační jednotkou potrubím chladiva, resp. komunikační kabeláží. Vnitřní klimatizační jednotky v </w:t>
      </w:r>
      <w:r>
        <w:t>nástěnn</w:t>
      </w:r>
      <w:r w:rsidRPr="004A0575">
        <w:t xml:space="preserve">ém provedení budou zavěšeny na </w:t>
      </w:r>
      <w:r>
        <w:t xml:space="preserve">stěnové </w:t>
      </w:r>
      <w:r w:rsidRPr="004A0575">
        <w:t>konstrukc</w:t>
      </w:r>
      <w:r>
        <w:t>e</w:t>
      </w:r>
      <w:r w:rsidRPr="004A0575">
        <w:t xml:space="preserve"> </w:t>
      </w:r>
      <w:r>
        <w:t>v požadované výšce SHR 2100 mm (nutno ověřit před instalací, může se mírně lišit dle charakteru prostor)</w:t>
      </w:r>
      <w:r w:rsidRPr="004A0575">
        <w:t>. Venkovní kondenzační jednotka pak bude osazena na nové podpěrné konstrukci na střeše objektu</w:t>
      </w:r>
      <w:r>
        <w:t xml:space="preserve"> (</w:t>
      </w:r>
      <w:r w:rsidR="006152E1">
        <w:t>dodávka VZT</w:t>
      </w:r>
      <w:r>
        <w:t>)</w:t>
      </w:r>
      <w:r w:rsidRPr="004A0575">
        <w:t xml:space="preserve">. Kondenzační jednotka bude z důvodu zabránění přenosu chvění do </w:t>
      </w:r>
      <w:r>
        <w:t xml:space="preserve">podpěrné, resp. </w:t>
      </w:r>
      <w:r w:rsidRPr="004A0575">
        <w:t xml:space="preserve">stavební konstrukce podložena izolátory chvění. Páteřní rozvody </w:t>
      </w:r>
      <w:proofErr w:type="spellStart"/>
      <w:r w:rsidRPr="004A0575">
        <w:t>Cu</w:t>
      </w:r>
      <w:proofErr w:type="spellEnd"/>
      <w:r w:rsidRPr="004A0575">
        <w:t xml:space="preserve"> potrubí s chladivem, komunikační kabeláž apod. budou vedeny ve stavebních konstrukcích – nad podhledy</w:t>
      </w:r>
      <w:r>
        <w:t xml:space="preserve"> nebo v SDK kufru</w:t>
      </w:r>
      <w:r w:rsidRPr="004A0575">
        <w:t xml:space="preserve">, popř. </w:t>
      </w:r>
      <w:r>
        <w:t>v plastových lištách (předpoklad vedení v lištách v místnostech, kde budou vnitřní jednotky umístěny)</w:t>
      </w:r>
      <w:r w:rsidRPr="004A0575">
        <w:t xml:space="preserve">. Veškeré rozvody vedené venkovním prostorem budou instalovány do krycího / </w:t>
      </w:r>
      <w:proofErr w:type="spellStart"/>
      <w:r w:rsidRPr="004A0575">
        <w:t>celokrytového</w:t>
      </w:r>
      <w:proofErr w:type="spellEnd"/>
      <w:r w:rsidRPr="004A0575">
        <w:t xml:space="preserve"> pozink. žlabu. Vnitřní jednotky budou samostatně regulovatelné pomocí drátových nástěnných ovladačů, vždy pro každé zařízení ovladač. Od vnitřních klimatizačních jednotek je nutno zajistit odvod kondenzátu – řešením samostatné profese ZTI. Silové napojení a jištění venkovní kondenzační jednotky a všech vnitřních jednotek je pak řešením samostatné profese EI.</w:t>
      </w:r>
    </w:p>
    <w:p w14:paraId="0C82F843" w14:textId="61253387" w:rsidR="006F281E" w:rsidRPr="004A0575" w:rsidRDefault="006F281E" w:rsidP="006F281E">
      <w:pPr>
        <w:pStyle w:val="Default"/>
        <w:spacing w:line="300" w:lineRule="exact"/>
        <w:jc w:val="both"/>
      </w:pPr>
      <w:r>
        <w:tab/>
        <w:t>V rámci druhé etapy dochází pouze k částečné instalaci zařízení, tzn. rozvody bez jednotek.  Jedná se o přípravu pro budoucí osazení jednotek.</w:t>
      </w:r>
    </w:p>
    <w:p w14:paraId="177ADD29" w14:textId="77777777" w:rsidR="006F281E" w:rsidRPr="004A0575" w:rsidRDefault="006F281E" w:rsidP="006F281E">
      <w:pPr>
        <w:pStyle w:val="Default"/>
        <w:spacing w:line="300" w:lineRule="exact"/>
        <w:jc w:val="both"/>
      </w:pPr>
    </w:p>
    <w:p w14:paraId="5F8337EC" w14:textId="77777777" w:rsidR="006F281E" w:rsidRPr="004A0575" w:rsidRDefault="006F281E" w:rsidP="006F281E">
      <w:pPr>
        <w:pStyle w:val="Default"/>
        <w:tabs>
          <w:tab w:val="num" w:pos="360"/>
        </w:tabs>
        <w:spacing w:line="300" w:lineRule="exact"/>
        <w:ind w:firstLine="142"/>
        <w:jc w:val="both"/>
        <w:rPr>
          <w:i/>
          <w:iCs/>
        </w:rPr>
      </w:pPr>
      <w:r w:rsidRPr="004A0575">
        <w:rPr>
          <w:i/>
          <w:iCs/>
          <w:u w:val="single"/>
        </w:rPr>
        <w:t xml:space="preserve">Hlavní parametry zařízení: </w:t>
      </w:r>
    </w:p>
    <w:p w14:paraId="48054442" w14:textId="2E2E4BF4" w:rsidR="006F281E" w:rsidRPr="004A0575" w:rsidRDefault="006F281E" w:rsidP="006F281E">
      <w:pPr>
        <w:pStyle w:val="Default"/>
        <w:numPr>
          <w:ilvl w:val="0"/>
          <w:numId w:val="38"/>
        </w:numPr>
        <w:tabs>
          <w:tab w:val="num" w:pos="360"/>
        </w:tabs>
        <w:spacing w:line="300" w:lineRule="exact"/>
        <w:ind w:left="0" w:firstLine="142"/>
        <w:rPr>
          <w:lang w:val="fr-FR"/>
        </w:rPr>
      </w:pPr>
      <w:r w:rsidRPr="004A0575">
        <w:rPr>
          <w:lang w:val="fr-FR"/>
        </w:rPr>
        <w:t>Chladící / topný výkon venkovní jednotky</w:t>
      </w:r>
      <w:r>
        <w:rPr>
          <w:lang w:val="fr-FR"/>
        </w:rPr>
        <w:t xml:space="preserve"> </w:t>
      </w:r>
      <w:r w:rsidR="000F4F6B">
        <w:rPr>
          <w:lang w:val="fr-FR"/>
        </w:rPr>
        <w:t>7</w:t>
      </w:r>
      <w:r>
        <w:rPr>
          <w:lang w:val="fr-FR"/>
        </w:rPr>
        <w:t>.1</w:t>
      </w:r>
      <w:r w:rsidRPr="004A0575">
        <w:rPr>
          <w:lang w:val="fr-FR"/>
        </w:rPr>
        <w:t>:</w:t>
      </w:r>
      <w:r w:rsidRPr="004A0575">
        <w:rPr>
          <w:lang w:val="fr-FR"/>
        </w:rPr>
        <w:tab/>
      </w:r>
      <w:r w:rsidRPr="004A0575">
        <w:rPr>
          <w:lang w:val="fr-FR"/>
        </w:rPr>
        <w:tab/>
      </w:r>
      <w:r w:rsidRPr="004A0575">
        <w:rPr>
          <w:lang w:val="fr-FR"/>
        </w:rPr>
        <w:tab/>
      </w:r>
      <w:r w:rsidRPr="004A0575">
        <w:rPr>
          <w:lang w:val="fr-FR"/>
        </w:rPr>
        <w:tab/>
      </w:r>
      <w:r w:rsidR="000F4F6B">
        <w:rPr>
          <w:lang w:val="fr-FR"/>
        </w:rPr>
        <w:t>28</w:t>
      </w:r>
      <w:r>
        <w:rPr>
          <w:lang w:val="fr-FR"/>
        </w:rPr>
        <w:t>.0</w:t>
      </w:r>
      <w:r w:rsidRPr="004A0575">
        <w:rPr>
          <w:lang w:val="fr-FR"/>
        </w:rPr>
        <w:t>/</w:t>
      </w:r>
      <w:r w:rsidR="000F4F6B">
        <w:rPr>
          <w:lang w:val="fr-FR"/>
        </w:rPr>
        <w:t>28</w:t>
      </w:r>
      <w:r>
        <w:rPr>
          <w:lang w:val="fr-FR"/>
        </w:rPr>
        <w:t>.0</w:t>
      </w:r>
      <w:r w:rsidRPr="004A0575">
        <w:rPr>
          <w:lang w:val="fr-FR"/>
        </w:rPr>
        <w:t>kW</w:t>
      </w:r>
      <w:r>
        <w:rPr>
          <w:lang w:val="fr-FR"/>
        </w:rPr>
        <w:t>/R410A</w:t>
      </w:r>
    </w:p>
    <w:p w14:paraId="0D18648F" w14:textId="6B7060C7" w:rsidR="006F281E" w:rsidRDefault="006F281E" w:rsidP="006F281E">
      <w:pPr>
        <w:pStyle w:val="Default"/>
        <w:numPr>
          <w:ilvl w:val="0"/>
          <w:numId w:val="38"/>
        </w:numPr>
        <w:tabs>
          <w:tab w:val="num" w:pos="360"/>
        </w:tabs>
        <w:spacing w:line="300" w:lineRule="exact"/>
        <w:ind w:left="0" w:firstLine="142"/>
        <w:rPr>
          <w:lang w:val="fr-FR"/>
        </w:rPr>
      </w:pPr>
      <w:r w:rsidRPr="004A0575">
        <w:rPr>
          <w:lang w:val="fr-FR"/>
        </w:rPr>
        <w:t>Elektrický příkon zařízení – venkovní jednotka:</w:t>
      </w:r>
      <w:r>
        <w:rPr>
          <w:lang w:val="fr-FR"/>
        </w:rPr>
        <w:tab/>
      </w:r>
      <w:r w:rsidRPr="004A0575">
        <w:rPr>
          <w:lang w:val="fr-FR"/>
        </w:rPr>
        <w:tab/>
      </w:r>
      <w:r w:rsidRPr="004A0575">
        <w:rPr>
          <w:lang w:val="fr-FR"/>
        </w:rPr>
        <w:tab/>
      </w:r>
      <w:r w:rsidRPr="004A0575">
        <w:rPr>
          <w:lang w:val="fr-FR"/>
        </w:rPr>
        <w:tab/>
      </w:r>
      <w:r w:rsidR="000F4F6B">
        <w:rPr>
          <w:lang w:val="fr-FR"/>
        </w:rPr>
        <w:t>8</w:t>
      </w:r>
      <w:r>
        <w:rPr>
          <w:lang w:val="fr-FR"/>
        </w:rPr>
        <w:t>.</w:t>
      </w:r>
      <w:r w:rsidR="000F4F6B">
        <w:rPr>
          <w:lang w:val="fr-FR"/>
        </w:rPr>
        <w:t>33</w:t>
      </w:r>
      <w:r w:rsidRPr="004A0575">
        <w:rPr>
          <w:lang w:val="fr-FR"/>
        </w:rPr>
        <w:t>kW/</w:t>
      </w:r>
      <w:r w:rsidR="000F4F6B">
        <w:rPr>
          <w:lang w:val="fr-FR"/>
        </w:rPr>
        <w:t>28</w:t>
      </w:r>
      <w:r w:rsidRPr="004A0575">
        <w:rPr>
          <w:lang w:val="fr-FR"/>
        </w:rPr>
        <w:t>A/3x400V</w:t>
      </w:r>
    </w:p>
    <w:p w14:paraId="7BD6677C" w14:textId="2F0EE11C" w:rsidR="006F281E" w:rsidRDefault="006F281E" w:rsidP="006F281E">
      <w:pPr>
        <w:pStyle w:val="Default"/>
        <w:numPr>
          <w:ilvl w:val="0"/>
          <w:numId w:val="38"/>
        </w:numPr>
        <w:tabs>
          <w:tab w:val="num" w:pos="360"/>
        </w:tabs>
        <w:spacing w:line="300" w:lineRule="exact"/>
        <w:ind w:left="0" w:firstLine="142"/>
        <w:rPr>
          <w:lang w:val="fr-FR"/>
        </w:rPr>
      </w:pPr>
      <w:r>
        <w:rPr>
          <w:lang w:val="fr-FR"/>
        </w:rPr>
        <w:t xml:space="preserve">Chladící / topný výkon vnitřní jednotky </w:t>
      </w:r>
      <w:r w:rsidR="000F4F6B">
        <w:rPr>
          <w:lang w:val="fr-FR"/>
        </w:rPr>
        <w:t>7</w:t>
      </w:r>
      <w:r>
        <w:rPr>
          <w:lang w:val="fr-FR"/>
        </w:rPr>
        <w:t>.2 (</w:t>
      </w:r>
      <w:r w:rsidR="000F4F6B">
        <w:rPr>
          <w:lang w:val="fr-FR"/>
        </w:rPr>
        <w:t>4</w:t>
      </w:r>
      <w:r>
        <w:rPr>
          <w:lang w:val="fr-FR"/>
        </w:rPr>
        <w:t>ks):</w:t>
      </w:r>
      <w:r>
        <w:rPr>
          <w:lang w:val="fr-FR"/>
        </w:rPr>
        <w:tab/>
      </w:r>
      <w:r>
        <w:rPr>
          <w:lang w:val="fr-FR"/>
        </w:rPr>
        <w:tab/>
      </w:r>
      <w:r>
        <w:rPr>
          <w:lang w:val="fr-FR"/>
        </w:rPr>
        <w:tab/>
      </w:r>
      <w:r>
        <w:rPr>
          <w:lang w:val="fr-FR"/>
        </w:rPr>
        <w:tab/>
        <w:t>1.6</w:t>
      </w:r>
      <w:r w:rsidRPr="004A0575">
        <w:rPr>
          <w:lang w:val="fr-FR"/>
        </w:rPr>
        <w:t>/</w:t>
      </w:r>
      <w:r>
        <w:rPr>
          <w:lang w:val="fr-FR"/>
        </w:rPr>
        <w:t>1.8</w:t>
      </w:r>
      <w:r w:rsidRPr="004A0575">
        <w:rPr>
          <w:lang w:val="fr-FR"/>
        </w:rPr>
        <w:t>kW</w:t>
      </w:r>
    </w:p>
    <w:p w14:paraId="6B4D0052" w14:textId="1098FEE4" w:rsidR="006F281E" w:rsidRDefault="006F281E" w:rsidP="006F281E">
      <w:pPr>
        <w:pStyle w:val="Default"/>
        <w:numPr>
          <w:ilvl w:val="0"/>
          <w:numId w:val="38"/>
        </w:numPr>
        <w:tabs>
          <w:tab w:val="num" w:pos="360"/>
        </w:tabs>
        <w:spacing w:line="300" w:lineRule="exact"/>
        <w:ind w:left="0" w:firstLine="142"/>
        <w:rPr>
          <w:lang w:val="fr-FR"/>
        </w:rPr>
      </w:pPr>
      <w:r>
        <w:rPr>
          <w:lang w:val="fr-FR"/>
        </w:rPr>
        <w:t xml:space="preserve">Chladící / topný výkon vnitřní jednotky </w:t>
      </w:r>
      <w:r w:rsidR="000F4F6B">
        <w:rPr>
          <w:lang w:val="fr-FR"/>
        </w:rPr>
        <w:t>7</w:t>
      </w:r>
      <w:r>
        <w:rPr>
          <w:lang w:val="fr-FR"/>
        </w:rPr>
        <w:t>.3 (</w:t>
      </w:r>
      <w:r w:rsidR="000F4F6B">
        <w:rPr>
          <w:lang w:val="fr-FR"/>
        </w:rPr>
        <w:t>3</w:t>
      </w:r>
      <w:r>
        <w:rPr>
          <w:lang w:val="fr-FR"/>
        </w:rPr>
        <w:t>ks):</w:t>
      </w:r>
      <w:r>
        <w:rPr>
          <w:lang w:val="fr-FR"/>
        </w:rPr>
        <w:tab/>
      </w:r>
      <w:r>
        <w:rPr>
          <w:lang w:val="fr-FR"/>
        </w:rPr>
        <w:tab/>
      </w:r>
      <w:r>
        <w:rPr>
          <w:lang w:val="fr-FR"/>
        </w:rPr>
        <w:tab/>
      </w:r>
      <w:r>
        <w:rPr>
          <w:lang w:val="fr-FR"/>
        </w:rPr>
        <w:tab/>
        <w:t>2.2/2.5kW</w:t>
      </w:r>
    </w:p>
    <w:p w14:paraId="041248CC" w14:textId="6D96178F" w:rsidR="006F281E" w:rsidRDefault="006F281E" w:rsidP="006F281E">
      <w:pPr>
        <w:pStyle w:val="Default"/>
        <w:numPr>
          <w:ilvl w:val="0"/>
          <w:numId w:val="38"/>
        </w:numPr>
        <w:tabs>
          <w:tab w:val="num" w:pos="360"/>
        </w:tabs>
        <w:spacing w:line="300" w:lineRule="exact"/>
        <w:ind w:left="0" w:firstLine="142"/>
        <w:rPr>
          <w:lang w:val="fr-FR"/>
        </w:rPr>
      </w:pPr>
      <w:r>
        <w:rPr>
          <w:lang w:val="fr-FR"/>
        </w:rPr>
        <w:t xml:space="preserve">Chladící / topný výkon vnitřní jednotky </w:t>
      </w:r>
      <w:r w:rsidR="000F4F6B">
        <w:rPr>
          <w:lang w:val="fr-FR"/>
        </w:rPr>
        <w:t>7</w:t>
      </w:r>
      <w:r>
        <w:rPr>
          <w:lang w:val="fr-FR"/>
        </w:rPr>
        <w:t>.4 (</w:t>
      </w:r>
      <w:r w:rsidR="000F4F6B">
        <w:rPr>
          <w:lang w:val="fr-FR"/>
        </w:rPr>
        <w:t>3</w:t>
      </w:r>
      <w:r>
        <w:rPr>
          <w:lang w:val="fr-FR"/>
        </w:rPr>
        <w:t>ks):</w:t>
      </w:r>
      <w:r>
        <w:rPr>
          <w:lang w:val="fr-FR"/>
        </w:rPr>
        <w:tab/>
      </w:r>
      <w:r>
        <w:rPr>
          <w:lang w:val="fr-FR"/>
        </w:rPr>
        <w:tab/>
      </w:r>
      <w:r>
        <w:rPr>
          <w:lang w:val="fr-FR"/>
        </w:rPr>
        <w:tab/>
      </w:r>
      <w:r>
        <w:rPr>
          <w:lang w:val="fr-FR"/>
        </w:rPr>
        <w:tab/>
        <w:t>2.8/3.2kW</w:t>
      </w:r>
    </w:p>
    <w:p w14:paraId="4C7F6917" w14:textId="11941EC5" w:rsidR="006F281E" w:rsidRPr="00D023A6" w:rsidRDefault="006F281E" w:rsidP="006F281E">
      <w:pPr>
        <w:pStyle w:val="Default"/>
        <w:numPr>
          <w:ilvl w:val="0"/>
          <w:numId w:val="38"/>
        </w:numPr>
        <w:tabs>
          <w:tab w:val="num" w:pos="360"/>
        </w:tabs>
        <w:spacing w:line="300" w:lineRule="exact"/>
        <w:ind w:left="0" w:firstLine="142"/>
        <w:rPr>
          <w:lang w:val="fr-FR"/>
        </w:rPr>
      </w:pPr>
      <w:r>
        <w:rPr>
          <w:lang w:val="fr-FR"/>
        </w:rPr>
        <w:t xml:space="preserve">Chladící / topný výkon vnitřní jednotky </w:t>
      </w:r>
      <w:r w:rsidR="000F4F6B">
        <w:rPr>
          <w:lang w:val="fr-FR"/>
        </w:rPr>
        <w:t>7</w:t>
      </w:r>
      <w:r>
        <w:rPr>
          <w:lang w:val="fr-FR"/>
        </w:rPr>
        <w:t>.5 (</w:t>
      </w:r>
      <w:r w:rsidR="000F4F6B">
        <w:rPr>
          <w:lang w:val="fr-FR"/>
        </w:rPr>
        <w:t>3</w:t>
      </w:r>
      <w:r>
        <w:rPr>
          <w:lang w:val="fr-FR"/>
        </w:rPr>
        <w:t>ks):</w:t>
      </w:r>
      <w:r>
        <w:rPr>
          <w:lang w:val="fr-FR"/>
        </w:rPr>
        <w:tab/>
      </w:r>
      <w:r>
        <w:rPr>
          <w:lang w:val="fr-FR"/>
        </w:rPr>
        <w:tab/>
      </w:r>
      <w:r>
        <w:rPr>
          <w:lang w:val="fr-FR"/>
        </w:rPr>
        <w:tab/>
      </w:r>
      <w:r>
        <w:rPr>
          <w:lang w:val="fr-FR"/>
        </w:rPr>
        <w:tab/>
        <w:t>3.6/4.0kW</w:t>
      </w:r>
    </w:p>
    <w:p w14:paraId="52328435" w14:textId="06D1D5F8" w:rsidR="006F281E" w:rsidRPr="004A0575" w:rsidRDefault="006F281E" w:rsidP="006F281E">
      <w:pPr>
        <w:pStyle w:val="Default"/>
        <w:numPr>
          <w:ilvl w:val="0"/>
          <w:numId w:val="38"/>
        </w:numPr>
        <w:tabs>
          <w:tab w:val="num" w:pos="360"/>
        </w:tabs>
        <w:spacing w:line="300" w:lineRule="exact"/>
        <w:ind w:left="0" w:firstLine="142"/>
        <w:rPr>
          <w:lang w:val="fr-FR"/>
        </w:rPr>
      </w:pPr>
      <w:r w:rsidRPr="004A0575">
        <w:rPr>
          <w:lang w:val="fr-FR"/>
        </w:rPr>
        <w:t>Elektrický příkon zařízení - vnitřní jednotky:</w:t>
      </w:r>
      <w:r w:rsidRPr="004A0575">
        <w:rPr>
          <w:lang w:val="fr-FR"/>
        </w:rPr>
        <w:tab/>
      </w:r>
      <w:r w:rsidRPr="004A0575">
        <w:rPr>
          <w:lang w:val="fr-FR"/>
        </w:rPr>
        <w:tab/>
      </w:r>
      <w:r>
        <w:rPr>
          <w:lang w:val="fr-FR"/>
        </w:rPr>
        <w:tab/>
      </w:r>
      <w:r w:rsidRPr="004A0575">
        <w:rPr>
          <w:lang w:val="fr-FR"/>
        </w:rPr>
        <w:tab/>
      </w:r>
      <w:r w:rsidRPr="004A0575">
        <w:rPr>
          <w:lang w:val="fr-FR"/>
        </w:rPr>
        <w:tab/>
      </w:r>
      <w:r w:rsidR="000F4F6B">
        <w:rPr>
          <w:lang w:val="fr-FR"/>
        </w:rPr>
        <w:t>13</w:t>
      </w:r>
      <w:r w:rsidRPr="004A0575">
        <w:rPr>
          <w:lang w:val="fr-FR"/>
        </w:rPr>
        <w:t>x30W</w:t>
      </w:r>
      <w:r>
        <w:rPr>
          <w:lang w:val="fr-FR"/>
        </w:rPr>
        <w:t>/</w:t>
      </w:r>
      <w:r w:rsidRPr="004A0575">
        <w:rPr>
          <w:lang w:val="fr-FR"/>
        </w:rPr>
        <w:t>230V</w:t>
      </w:r>
    </w:p>
    <w:p w14:paraId="7706C35C" w14:textId="77777777" w:rsidR="006F281E" w:rsidRDefault="006F281E" w:rsidP="006F281E">
      <w:pPr>
        <w:spacing w:line="300" w:lineRule="exact"/>
        <w:jc w:val="both"/>
        <w:rPr>
          <w:rFonts w:ascii="Arial Narrow" w:hAnsi="Arial Narrow"/>
          <w:b/>
          <w:bCs/>
          <w:sz w:val="24"/>
          <w:szCs w:val="24"/>
          <w:u w:val="single"/>
        </w:rPr>
      </w:pPr>
    </w:p>
    <w:p w14:paraId="5F3E8503" w14:textId="37A494A7" w:rsidR="000F4F6B" w:rsidRPr="004A0575" w:rsidRDefault="000F4F6B" w:rsidP="000F4F6B">
      <w:pPr>
        <w:spacing w:line="300" w:lineRule="exact"/>
        <w:jc w:val="both"/>
        <w:rPr>
          <w:rFonts w:ascii="Arial Narrow" w:hAnsi="Arial Narrow"/>
          <w:b/>
          <w:bCs/>
          <w:sz w:val="24"/>
          <w:szCs w:val="24"/>
          <w:u w:val="single"/>
        </w:rPr>
      </w:pPr>
      <w:r w:rsidRPr="004A0575">
        <w:rPr>
          <w:rFonts w:ascii="Arial Narrow" w:hAnsi="Arial Narrow"/>
          <w:b/>
          <w:bCs/>
          <w:sz w:val="24"/>
          <w:szCs w:val="24"/>
          <w:u w:val="single"/>
        </w:rPr>
        <w:t>ZAŘÍZENÍ Č.</w:t>
      </w:r>
      <w:r>
        <w:rPr>
          <w:rFonts w:ascii="Arial Narrow" w:hAnsi="Arial Narrow"/>
          <w:b/>
          <w:bCs/>
          <w:sz w:val="24"/>
          <w:szCs w:val="24"/>
          <w:u w:val="single"/>
        </w:rPr>
        <w:t>8</w:t>
      </w:r>
      <w:r w:rsidRPr="004A0575">
        <w:rPr>
          <w:rFonts w:ascii="Arial Narrow" w:hAnsi="Arial Narrow"/>
          <w:b/>
          <w:bCs/>
          <w:sz w:val="24"/>
          <w:szCs w:val="24"/>
          <w:u w:val="single"/>
        </w:rPr>
        <w:t xml:space="preserve"> – KLIMATIZACE MÍSTNOSTÍ </w:t>
      </w:r>
      <w:r>
        <w:rPr>
          <w:rFonts w:ascii="Arial Narrow" w:hAnsi="Arial Narrow"/>
          <w:b/>
          <w:bCs/>
          <w:sz w:val="24"/>
          <w:szCs w:val="24"/>
          <w:u w:val="single"/>
        </w:rPr>
        <w:t>V PAVILONU A4 – II. ETAPA</w:t>
      </w:r>
    </w:p>
    <w:p w14:paraId="7C81B155" w14:textId="1EE3F182" w:rsidR="000F4F6B" w:rsidRDefault="000F4F6B" w:rsidP="000F4F6B">
      <w:pPr>
        <w:pStyle w:val="Default"/>
        <w:spacing w:line="300" w:lineRule="exact"/>
        <w:jc w:val="both"/>
      </w:pPr>
      <w:r w:rsidRPr="004A0575">
        <w:tab/>
        <w:t>Rozsah ochlazování je navržen v souladu s požadavky na „určené místnosti“ zástupcem investora</w:t>
      </w:r>
      <w:r>
        <w:t xml:space="preserve">. Konkrétně se jedná o ostatní místnosti pro pronájem v 1.NP-3.NP, které nebyly součástí první etapy. </w:t>
      </w:r>
      <w:r w:rsidRPr="004A0575">
        <w:t>Tepelné zátěže byly stanoveny výpočtovou metodou dle ČSN730548 na základě požadavků technického vybavení místností. Systém ochlazování je navržen systémem centrálního přímého chlazení typu VRV v provedení s invertorovou technologií. Vnitřní výparníkové jednotky v </w:t>
      </w:r>
      <w:r>
        <w:t>nástěnném</w:t>
      </w:r>
      <w:r w:rsidRPr="004A0575">
        <w:t xml:space="preserve"> provedení budou propojeny s venkovní kondenzační jednotkou potrubím chladiva, resp. komunikační kabeláží. Vnitřní klimatizační jednotky v </w:t>
      </w:r>
      <w:r>
        <w:t>nástěnn</w:t>
      </w:r>
      <w:r w:rsidRPr="004A0575">
        <w:t xml:space="preserve">ém provedení budou zavěšeny na </w:t>
      </w:r>
      <w:r>
        <w:t xml:space="preserve">stěnové </w:t>
      </w:r>
      <w:r w:rsidRPr="004A0575">
        <w:t>konstrukc</w:t>
      </w:r>
      <w:r>
        <w:t>e</w:t>
      </w:r>
      <w:r w:rsidRPr="004A0575">
        <w:t xml:space="preserve"> </w:t>
      </w:r>
      <w:r>
        <w:t>v požadované výšce SHR 2100 mm (nutno ověřit před instalací, může se mírně lišit dle charakteru prostor)</w:t>
      </w:r>
      <w:r w:rsidRPr="004A0575">
        <w:t>. Venkovní kondenzační jednotka pak bude osazena na nové podpěrné konstrukci na střeše objektu</w:t>
      </w:r>
      <w:r>
        <w:t xml:space="preserve"> (</w:t>
      </w:r>
      <w:r w:rsidR="006152E1">
        <w:t>dodávka VZT</w:t>
      </w:r>
      <w:r>
        <w:t>)</w:t>
      </w:r>
      <w:r w:rsidRPr="004A0575">
        <w:t xml:space="preserve">. Kondenzační jednotka bude z důvodu zabránění přenosu chvění do </w:t>
      </w:r>
      <w:r>
        <w:t xml:space="preserve">podpěrné, resp. </w:t>
      </w:r>
      <w:r w:rsidRPr="004A0575">
        <w:t xml:space="preserve">stavební konstrukce podložena izolátory chvění. Páteřní rozvody </w:t>
      </w:r>
      <w:proofErr w:type="spellStart"/>
      <w:r w:rsidRPr="004A0575">
        <w:t>Cu</w:t>
      </w:r>
      <w:proofErr w:type="spellEnd"/>
      <w:r w:rsidRPr="004A0575">
        <w:t xml:space="preserve"> potrubí s chladivem, komunikační kabeláž apod. budou vedeny ve stavebních konstrukcích – nad podhledy</w:t>
      </w:r>
      <w:r>
        <w:t xml:space="preserve"> nebo v SDK kufru</w:t>
      </w:r>
      <w:r w:rsidRPr="004A0575">
        <w:t xml:space="preserve">, popř. </w:t>
      </w:r>
      <w:r>
        <w:t>v plastových lištách (předpoklad vedení v lištách v místnostech, kde budou vnitřní jednotky umístěny)</w:t>
      </w:r>
      <w:r w:rsidRPr="004A0575">
        <w:t xml:space="preserve">. Veškeré rozvody vedené venkovním prostorem budou instalovány do krycího / </w:t>
      </w:r>
      <w:proofErr w:type="spellStart"/>
      <w:r w:rsidRPr="004A0575">
        <w:t>celokrytového</w:t>
      </w:r>
      <w:proofErr w:type="spellEnd"/>
      <w:r w:rsidRPr="004A0575">
        <w:t xml:space="preserve"> </w:t>
      </w:r>
      <w:r w:rsidRPr="004A0575">
        <w:lastRenderedPageBreak/>
        <w:t>pozink. žlabu. Vnitřní jednotky budou samostatně regulovatelné pomocí drátových nástěnných ovladačů, vždy pro každé zařízení ovladač. Od vnitřních klimatizačních jednotek je nutno zajistit odvod kondenzátu – řešením samostatné profese ZTI. Silové napojení a jištění venkovní kondenzační jednotky a všech vnitřních jednotek je pak řešením samostatné profese EI.</w:t>
      </w:r>
    </w:p>
    <w:p w14:paraId="167D03A4" w14:textId="77777777" w:rsidR="000F4F6B" w:rsidRPr="004A0575" w:rsidRDefault="000F4F6B" w:rsidP="000F4F6B">
      <w:pPr>
        <w:pStyle w:val="Default"/>
        <w:spacing w:line="300" w:lineRule="exact"/>
        <w:jc w:val="both"/>
      </w:pPr>
      <w:r>
        <w:tab/>
        <w:t>V rámci druhé etapy dochází pouze k částečné instalaci zařízení, tzn. rozvody bez jednotek.  Jedná se o přípravu pro budoucí osazení jednotek.</w:t>
      </w:r>
    </w:p>
    <w:p w14:paraId="5501647F" w14:textId="77777777" w:rsidR="000F4F6B" w:rsidRPr="004A0575" w:rsidRDefault="000F4F6B" w:rsidP="000F4F6B">
      <w:pPr>
        <w:pStyle w:val="Default"/>
        <w:spacing w:line="300" w:lineRule="exact"/>
        <w:jc w:val="both"/>
      </w:pPr>
    </w:p>
    <w:p w14:paraId="317945A3" w14:textId="77777777" w:rsidR="000F4F6B" w:rsidRPr="004A0575" w:rsidRDefault="000F4F6B" w:rsidP="000F4F6B">
      <w:pPr>
        <w:pStyle w:val="Default"/>
        <w:tabs>
          <w:tab w:val="num" w:pos="360"/>
        </w:tabs>
        <w:spacing w:line="300" w:lineRule="exact"/>
        <w:ind w:firstLine="142"/>
        <w:jc w:val="both"/>
        <w:rPr>
          <w:i/>
          <w:iCs/>
        </w:rPr>
      </w:pPr>
      <w:r w:rsidRPr="004A0575">
        <w:rPr>
          <w:i/>
          <w:iCs/>
          <w:u w:val="single"/>
        </w:rPr>
        <w:t xml:space="preserve">Hlavní parametry zařízení: </w:t>
      </w:r>
    </w:p>
    <w:p w14:paraId="14714E77" w14:textId="4AD2FF7D" w:rsidR="000F4F6B" w:rsidRPr="004A0575" w:rsidRDefault="000F4F6B" w:rsidP="000F4F6B">
      <w:pPr>
        <w:pStyle w:val="Default"/>
        <w:numPr>
          <w:ilvl w:val="0"/>
          <w:numId w:val="38"/>
        </w:numPr>
        <w:tabs>
          <w:tab w:val="num" w:pos="360"/>
        </w:tabs>
        <w:spacing w:line="300" w:lineRule="exact"/>
        <w:ind w:left="0" w:firstLine="142"/>
        <w:rPr>
          <w:lang w:val="fr-FR"/>
        </w:rPr>
      </w:pPr>
      <w:r w:rsidRPr="004A0575">
        <w:rPr>
          <w:lang w:val="fr-FR"/>
        </w:rPr>
        <w:t>Chladící / topný výkon venkovní jednotky</w:t>
      </w:r>
      <w:r>
        <w:rPr>
          <w:lang w:val="fr-FR"/>
        </w:rPr>
        <w:t xml:space="preserve"> 8.1</w:t>
      </w:r>
      <w:r w:rsidRPr="004A0575">
        <w:rPr>
          <w:lang w:val="fr-FR"/>
        </w:rPr>
        <w:t>:</w:t>
      </w:r>
      <w:r w:rsidRPr="004A0575">
        <w:rPr>
          <w:lang w:val="fr-FR"/>
        </w:rPr>
        <w:tab/>
      </w:r>
      <w:r w:rsidRPr="004A0575">
        <w:rPr>
          <w:lang w:val="fr-FR"/>
        </w:rPr>
        <w:tab/>
      </w:r>
      <w:r w:rsidRPr="004A0575">
        <w:rPr>
          <w:lang w:val="fr-FR"/>
        </w:rPr>
        <w:tab/>
      </w:r>
      <w:r w:rsidRPr="004A0575">
        <w:rPr>
          <w:lang w:val="fr-FR"/>
        </w:rPr>
        <w:tab/>
      </w:r>
      <w:r>
        <w:rPr>
          <w:lang w:val="fr-FR"/>
        </w:rPr>
        <w:t>50.4</w:t>
      </w:r>
      <w:r w:rsidRPr="004A0575">
        <w:rPr>
          <w:lang w:val="fr-FR"/>
        </w:rPr>
        <w:t>/</w:t>
      </w:r>
      <w:r>
        <w:rPr>
          <w:lang w:val="fr-FR"/>
        </w:rPr>
        <w:t>50.4</w:t>
      </w:r>
      <w:r w:rsidRPr="004A0575">
        <w:rPr>
          <w:lang w:val="fr-FR"/>
        </w:rPr>
        <w:t>kW</w:t>
      </w:r>
      <w:r>
        <w:rPr>
          <w:lang w:val="fr-FR"/>
        </w:rPr>
        <w:t>/R410A</w:t>
      </w:r>
    </w:p>
    <w:p w14:paraId="59DBF34F" w14:textId="5B0FD5D9" w:rsidR="000F4F6B" w:rsidRDefault="000F4F6B" w:rsidP="000F4F6B">
      <w:pPr>
        <w:pStyle w:val="Default"/>
        <w:numPr>
          <w:ilvl w:val="0"/>
          <w:numId w:val="38"/>
        </w:numPr>
        <w:tabs>
          <w:tab w:val="num" w:pos="360"/>
        </w:tabs>
        <w:spacing w:line="300" w:lineRule="exact"/>
        <w:ind w:left="0" w:firstLine="142"/>
        <w:rPr>
          <w:lang w:val="fr-FR"/>
        </w:rPr>
      </w:pPr>
      <w:r w:rsidRPr="004A0575">
        <w:rPr>
          <w:lang w:val="fr-FR"/>
        </w:rPr>
        <w:t>Elektrický příkon zařízení – venkovní jednotka:</w:t>
      </w:r>
      <w:r>
        <w:rPr>
          <w:lang w:val="fr-FR"/>
        </w:rPr>
        <w:tab/>
      </w:r>
      <w:r w:rsidRPr="004A0575">
        <w:rPr>
          <w:lang w:val="fr-FR"/>
        </w:rPr>
        <w:tab/>
      </w:r>
      <w:r w:rsidRPr="004A0575">
        <w:rPr>
          <w:lang w:val="fr-FR"/>
        </w:rPr>
        <w:tab/>
      </w:r>
      <w:r w:rsidRPr="004A0575">
        <w:rPr>
          <w:lang w:val="fr-FR"/>
        </w:rPr>
        <w:tab/>
      </w:r>
      <w:r>
        <w:rPr>
          <w:lang w:val="fr-FR"/>
        </w:rPr>
        <w:t>14.39</w:t>
      </w:r>
      <w:r w:rsidRPr="004A0575">
        <w:rPr>
          <w:lang w:val="fr-FR"/>
        </w:rPr>
        <w:t>kW/</w:t>
      </w:r>
      <w:r>
        <w:rPr>
          <w:lang w:val="fr-FR"/>
        </w:rPr>
        <w:t>50</w:t>
      </w:r>
      <w:r w:rsidRPr="004A0575">
        <w:rPr>
          <w:lang w:val="fr-FR"/>
        </w:rPr>
        <w:t>A/3x400V</w:t>
      </w:r>
    </w:p>
    <w:p w14:paraId="661213DC" w14:textId="4863A97B" w:rsidR="000F4F6B" w:rsidRDefault="000F4F6B" w:rsidP="000F4F6B">
      <w:pPr>
        <w:pStyle w:val="Default"/>
        <w:numPr>
          <w:ilvl w:val="0"/>
          <w:numId w:val="38"/>
        </w:numPr>
        <w:tabs>
          <w:tab w:val="num" w:pos="360"/>
        </w:tabs>
        <w:spacing w:line="300" w:lineRule="exact"/>
        <w:ind w:left="0" w:firstLine="142"/>
        <w:rPr>
          <w:lang w:val="fr-FR"/>
        </w:rPr>
      </w:pPr>
      <w:r>
        <w:rPr>
          <w:lang w:val="fr-FR"/>
        </w:rPr>
        <w:t>Chladící / topný výkon vnitřní jednotky 8.2 (2ks):</w:t>
      </w:r>
      <w:r>
        <w:rPr>
          <w:lang w:val="fr-FR"/>
        </w:rPr>
        <w:tab/>
      </w:r>
      <w:r>
        <w:rPr>
          <w:lang w:val="fr-FR"/>
        </w:rPr>
        <w:tab/>
      </w:r>
      <w:r>
        <w:rPr>
          <w:lang w:val="fr-FR"/>
        </w:rPr>
        <w:tab/>
      </w:r>
      <w:r>
        <w:rPr>
          <w:lang w:val="fr-FR"/>
        </w:rPr>
        <w:tab/>
        <w:t>1.6</w:t>
      </w:r>
      <w:r w:rsidRPr="004A0575">
        <w:rPr>
          <w:lang w:val="fr-FR"/>
        </w:rPr>
        <w:t>/</w:t>
      </w:r>
      <w:r>
        <w:rPr>
          <w:lang w:val="fr-FR"/>
        </w:rPr>
        <w:t>1.8</w:t>
      </w:r>
      <w:r w:rsidRPr="004A0575">
        <w:rPr>
          <w:lang w:val="fr-FR"/>
        </w:rPr>
        <w:t>kW</w:t>
      </w:r>
    </w:p>
    <w:p w14:paraId="5E90C9EB" w14:textId="1A442A17" w:rsidR="000F4F6B" w:rsidRDefault="000F4F6B" w:rsidP="000F4F6B">
      <w:pPr>
        <w:pStyle w:val="Default"/>
        <w:numPr>
          <w:ilvl w:val="0"/>
          <w:numId w:val="38"/>
        </w:numPr>
        <w:tabs>
          <w:tab w:val="num" w:pos="360"/>
        </w:tabs>
        <w:spacing w:line="300" w:lineRule="exact"/>
        <w:ind w:left="0" w:firstLine="142"/>
        <w:rPr>
          <w:lang w:val="fr-FR"/>
        </w:rPr>
      </w:pPr>
      <w:r>
        <w:rPr>
          <w:lang w:val="fr-FR"/>
        </w:rPr>
        <w:t>Chladící / topný výkon vnitřní jednotky 8.3 (8ks):</w:t>
      </w:r>
      <w:r>
        <w:rPr>
          <w:lang w:val="fr-FR"/>
        </w:rPr>
        <w:tab/>
      </w:r>
      <w:r>
        <w:rPr>
          <w:lang w:val="fr-FR"/>
        </w:rPr>
        <w:tab/>
      </w:r>
      <w:r>
        <w:rPr>
          <w:lang w:val="fr-FR"/>
        </w:rPr>
        <w:tab/>
      </w:r>
      <w:r>
        <w:rPr>
          <w:lang w:val="fr-FR"/>
        </w:rPr>
        <w:tab/>
        <w:t>2.2/2.5kW</w:t>
      </w:r>
    </w:p>
    <w:p w14:paraId="739F24E5" w14:textId="1D824E64" w:rsidR="000F4F6B" w:rsidRDefault="000F4F6B" w:rsidP="000F4F6B">
      <w:pPr>
        <w:pStyle w:val="Default"/>
        <w:numPr>
          <w:ilvl w:val="0"/>
          <w:numId w:val="38"/>
        </w:numPr>
        <w:tabs>
          <w:tab w:val="num" w:pos="360"/>
        </w:tabs>
        <w:spacing w:line="300" w:lineRule="exact"/>
        <w:ind w:left="0" w:firstLine="142"/>
        <w:rPr>
          <w:lang w:val="fr-FR"/>
        </w:rPr>
      </w:pPr>
      <w:r>
        <w:rPr>
          <w:lang w:val="fr-FR"/>
        </w:rPr>
        <w:t>Chladící / topný výkon vnitřní jednotky 8.4 (1ks):</w:t>
      </w:r>
      <w:r>
        <w:rPr>
          <w:lang w:val="fr-FR"/>
        </w:rPr>
        <w:tab/>
      </w:r>
      <w:r>
        <w:rPr>
          <w:lang w:val="fr-FR"/>
        </w:rPr>
        <w:tab/>
      </w:r>
      <w:r>
        <w:rPr>
          <w:lang w:val="fr-FR"/>
        </w:rPr>
        <w:tab/>
      </w:r>
      <w:r>
        <w:rPr>
          <w:lang w:val="fr-FR"/>
        </w:rPr>
        <w:tab/>
        <w:t>2.8/3.2kW</w:t>
      </w:r>
    </w:p>
    <w:p w14:paraId="3B574DF1" w14:textId="228C50D4" w:rsidR="000F4F6B" w:rsidRDefault="000F4F6B" w:rsidP="000F4F6B">
      <w:pPr>
        <w:pStyle w:val="Default"/>
        <w:numPr>
          <w:ilvl w:val="0"/>
          <w:numId w:val="38"/>
        </w:numPr>
        <w:tabs>
          <w:tab w:val="num" w:pos="360"/>
        </w:tabs>
        <w:spacing w:line="300" w:lineRule="exact"/>
        <w:ind w:left="0" w:firstLine="142"/>
        <w:rPr>
          <w:lang w:val="fr-FR"/>
        </w:rPr>
      </w:pPr>
      <w:r>
        <w:rPr>
          <w:lang w:val="fr-FR"/>
        </w:rPr>
        <w:t>Chladící / topný výkon vnitřní jednotky 8.5 (3ks):</w:t>
      </w:r>
      <w:r>
        <w:rPr>
          <w:lang w:val="fr-FR"/>
        </w:rPr>
        <w:tab/>
      </w:r>
      <w:r>
        <w:rPr>
          <w:lang w:val="fr-FR"/>
        </w:rPr>
        <w:tab/>
      </w:r>
      <w:r>
        <w:rPr>
          <w:lang w:val="fr-FR"/>
        </w:rPr>
        <w:tab/>
      </w:r>
      <w:r>
        <w:rPr>
          <w:lang w:val="fr-FR"/>
        </w:rPr>
        <w:tab/>
        <w:t>3.6/4.0kW</w:t>
      </w:r>
    </w:p>
    <w:p w14:paraId="59C13397" w14:textId="214EEE3B" w:rsidR="000F4F6B" w:rsidRPr="00D023A6" w:rsidRDefault="000F4F6B" w:rsidP="000F4F6B">
      <w:pPr>
        <w:pStyle w:val="Default"/>
        <w:numPr>
          <w:ilvl w:val="0"/>
          <w:numId w:val="38"/>
        </w:numPr>
        <w:tabs>
          <w:tab w:val="num" w:pos="360"/>
        </w:tabs>
        <w:spacing w:line="300" w:lineRule="exact"/>
        <w:ind w:left="0" w:firstLine="142"/>
        <w:rPr>
          <w:lang w:val="fr-FR"/>
        </w:rPr>
      </w:pPr>
      <w:r>
        <w:rPr>
          <w:lang w:val="fr-FR"/>
        </w:rPr>
        <w:t>Chladící / topný výkon vnitřní jednotky 8.6 (4ks):</w:t>
      </w:r>
      <w:r>
        <w:rPr>
          <w:lang w:val="fr-FR"/>
        </w:rPr>
        <w:tab/>
      </w:r>
      <w:r>
        <w:rPr>
          <w:lang w:val="fr-FR"/>
        </w:rPr>
        <w:tab/>
      </w:r>
      <w:r>
        <w:rPr>
          <w:lang w:val="fr-FR"/>
        </w:rPr>
        <w:tab/>
      </w:r>
      <w:r>
        <w:rPr>
          <w:lang w:val="fr-FR"/>
        </w:rPr>
        <w:tab/>
        <w:t>4.5/5.0kW</w:t>
      </w:r>
    </w:p>
    <w:p w14:paraId="1F55EDFF" w14:textId="24A08BA3" w:rsidR="000F4F6B" w:rsidRPr="004A0575" w:rsidRDefault="000F4F6B" w:rsidP="000F4F6B">
      <w:pPr>
        <w:pStyle w:val="Default"/>
        <w:numPr>
          <w:ilvl w:val="0"/>
          <w:numId w:val="38"/>
        </w:numPr>
        <w:tabs>
          <w:tab w:val="num" w:pos="360"/>
        </w:tabs>
        <w:spacing w:line="300" w:lineRule="exact"/>
        <w:ind w:left="0" w:firstLine="142"/>
        <w:rPr>
          <w:lang w:val="fr-FR"/>
        </w:rPr>
      </w:pPr>
      <w:r w:rsidRPr="004A0575">
        <w:rPr>
          <w:lang w:val="fr-FR"/>
        </w:rPr>
        <w:t>Elektrický příkon zařízení - vnitřní jednotky:</w:t>
      </w:r>
      <w:r w:rsidRPr="004A0575">
        <w:rPr>
          <w:lang w:val="fr-FR"/>
        </w:rPr>
        <w:tab/>
      </w:r>
      <w:r w:rsidRPr="004A0575">
        <w:rPr>
          <w:lang w:val="fr-FR"/>
        </w:rPr>
        <w:tab/>
      </w:r>
      <w:r>
        <w:rPr>
          <w:lang w:val="fr-FR"/>
        </w:rPr>
        <w:tab/>
      </w:r>
      <w:r w:rsidRPr="004A0575">
        <w:rPr>
          <w:lang w:val="fr-FR"/>
        </w:rPr>
        <w:tab/>
      </w:r>
      <w:r w:rsidRPr="004A0575">
        <w:rPr>
          <w:lang w:val="fr-FR"/>
        </w:rPr>
        <w:tab/>
      </w:r>
      <w:r>
        <w:rPr>
          <w:lang w:val="fr-FR"/>
        </w:rPr>
        <w:t>18</w:t>
      </w:r>
      <w:r w:rsidRPr="004A0575">
        <w:rPr>
          <w:lang w:val="fr-FR"/>
        </w:rPr>
        <w:t>x30W</w:t>
      </w:r>
      <w:r>
        <w:rPr>
          <w:lang w:val="fr-FR"/>
        </w:rPr>
        <w:t>/</w:t>
      </w:r>
      <w:r w:rsidRPr="004A0575">
        <w:rPr>
          <w:lang w:val="fr-FR"/>
        </w:rPr>
        <w:t>230V</w:t>
      </w:r>
    </w:p>
    <w:p w14:paraId="3E980224" w14:textId="77777777" w:rsidR="000F4F6B" w:rsidRDefault="000F4F6B" w:rsidP="000F4F6B">
      <w:pPr>
        <w:spacing w:line="300" w:lineRule="exact"/>
        <w:jc w:val="both"/>
        <w:rPr>
          <w:rFonts w:ascii="Arial Narrow" w:hAnsi="Arial Narrow"/>
          <w:b/>
          <w:bCs/>
          <w:sz w:val="24"/>
          <w:szCs w:val="24"/>
          <w:u w:val="single"/>
        </w:rPr>
      </w:pPr>
    </w:p>
    <w:p w14:paraId="72057B01" w14:textId="77777777" w:rsidR="008F4512" w:rsidRDefault="00000000">
      <w:pPr>
        <w:pStyle w:val="Default"/>
        <w:spacing w:line="100" w:lineRule="exact"/>
        <w:jc w:val="both"/>
        <w:rPr>
          <w:b/>
          <w:bCs/>
          <w:i/>
          <w:iCs/>
        </w:rPr>
      </w:pPr>
      <w:r>
        <w:rPr>
          <w:b/>
          <w:shadow/>
          <w:noProof/>
          <w:color w:val="2A547E"/>
          <w:sz w:val="20"/>
          <w:szCs w:val="20"/>
          <w:u w:val="single"/>
        </w:rPr>
        <w:pict w14:anchorId="62029D7E">
          <v:shape id="_x0000_s2094" type="#_x0000_t202" style="position:absolute;left:0;text-align:left;margin-left:-1.9pt;margin-top:1pt;width:457.25pt;height:21.25pt;z-index:9" fillcolor="#04667f" stroked="f">
            <v:textbox style="mso-next-textbox:#_x0000_s2094">
              <w:txbxContent>
                <w:p w14:paraId="0DF47C4A" w14:textId="77777777" w:rsidR="007171CB" w:rsidRDefault="007171CB">
                  <w:pPr>
                    <w:rPr>
                      <w:sz w:val="16"/>
                    </w:rPr>
                  </w:pPr>
                  <w:r>
                    <w:rPr>
                      <w:rFonts w:ascii="Arial Narrow" w:hAnsi="Arial Narrow"/>
                      <w:b/>
                      <w:bCs/>
                      <w:snapToGrid w:val="0"/>
                      <w:color w:val="FFFFFF"/>
                      <w:sz w:val="24"/>
                    </w:rPr>
                    <w:t>3. AKUSTIKA, PROTIHLUKOVÁ OPATŘENÍ</w:t>
                  </w:r>
                </w:p>
              </w:txbxContent>
            </v:textbox>
          </v:shape>
        </w:pict>
      </w:r>
    </w:p>
    <w:p w14:paraId="574CBA5E" w14:textId="77777777" w:rsidR="008F4512" w:rsidRDefault="008F4512">
      <w:pPr>
        <w:pStyle w:val="Default"/>
        <w:spacing w:line="100" w:lineRule="exact"/>
        <w:jc w:val="both"/>
        <w:rPr>
          <w:b/>
          <w:bCs/>
          <w:i/>
          <w:iCs/>
        </w:rPr>
      </w:pPr>
    </w:p>
    <w:p w14:paraId="35967C4B" w14:textId="77777777" w:rsidR="00CF09A0" w:rsidRDefault="00CF09A0">
      <w:pPr>
        <w:pStyle w:val="Default"/>
        <w:spacing w:line="300" w:lineRule="exact"/>
        <w:jc w:val="both"/>
      </w:pPr>
    </w:p>
    <w:p w14:paraId="692B2269" w14:textId="77777777" w:rsidR="008F4512" w:rsidRDefault="008F4512" w:rsidP="004D4A0F">
      <w:pPr>
        <w:pStyle w:val="Default"/>
        <w:spacing w:line="300" w:lineRule="exact"/>
        <w:ind w:firstLine="709"/>
        <w:jc w:val="both"/>
      </w:pPr>
      <w:r>
        <w:t xml:space="preserve">Vzduchotechnická zařízení jsou navržena s tlumiči hluku a protihlukovými izolacemi k zamezení šíření hluku do větraného prostoru a do okolní atmosféry. Rychlost proudění vzduchu v potrubí a distribuční elementy jsou zvoleny tak, aby proudění vzduchu nezpůsobovalo nadměrný hluk. Potrubní rozvody budou od ventilátorů odděleny pryžovými vložkami, pro zabránění přenosu hluku do stěn bude potrubí v </w:t>
      </w:r>
    </w:p>
    <w:p w14:paraId="36D3F5D4" w14:textId="77777777" w:rsidR="008F4512" w:rsidRDefault="008F4512">
      <w:pPr>
        <w:pStyle w:val="Default"/>
        <w:spacing w:line="300" w:lineRule="exact"/>
        <w:jc w:val="both"/>
      </w:pPr>
      <w:r>
        <w:t xml:space="preserve">prostupu vždy obaleno minerální vatou. VZT jednotka, </w:t>
      </w:r>
      <w:r w:rsidR="006939A4">
        <w:t>ventilátory</w:t>
      </w:r>
      <w:r>
        <w:t xml:space="preserve"> a potrubí na závěsech budou podloženy gumou. Všechna zařízení budou splňovat požadavky dle nařízení vlády 272/2011 Sb. o ochraně zdraví před nepříznivými účinky hluku a vibrací.</w:t>
      </w:r>
    </w:p>
    <w:p w14:paraId="7C8A9E21" w14:textId="77777777" w:rsidR="00413E54" w:rsidRDefault="00413E54">
      <w:pPr>
        <w:pStyle w:val="Default"/>
        <w:spacing w:line="240" w:lineRule="exact"/>
        <w:jc w:val="both"/>
        <w:rPr>
          <w:b/>
          <w:shadow/>
          <w:snapToGrid w:val="0"/>
          <w:color w:val="003366"/>
          <w:szCs w:val="20"/>
          <w:u w:val="single"/>
        </w:rPr>
      </w:pPr>
    </w:p>
    <w:p w14:paraId="6CE14934" w14:textId="77777777" w:rsidR="008F4512" w:rsidRDefault="00000000">
      <w:pPr>
        <w:pStyle w:val="Default"/>
        <w:spacing w:line="240" w:lineRule="exact"/>
        <w:jc w:val="both"/>
        <w:rPr>
          <w:b/>
          <w:shadow/>
          <w:snapToGrid w:val="0"/>
          <w:color w:val="003366"/>
          <w:szCs w:val="20"/>
          <w:u w:val="single"/>
        </w:rPr>
      </w:pPr>
      <w:r>
        <w:rPr>
          <w:b/>
          <w:shadow/>
          <w:noProof/>
          <w:color w:val="2A547E"/>
          <w:sz w:val="20"/>
          <w:szCs w:val="20"/>
          <w:u w:val="single"/>
        </w:rPr>
        <w:pict w14:anchorId="1960E296">
          <v:shape id="_x0000_s2095" type="#_x0000_t202" style="position:absolute;left:0;text-align:left;margin-left:-1.9pt;margin-top:7.95pt;width:457.25pt;height:21.25pt;z-index:10" fillcolor="#04667f" stroked="f">
            <v:textbox style="mso-next-textbox:#_x0000_s2095">
              <w:txbxContent>
                <w:p w14:paraId="749DE92F" w14:textId="77777777" w:rsidR="007171CB" w:rsidRDefault="007171CB">
                  <w:pPr>
                    <w:rPr>
                      <w:sz w:val="16"/>
                    </w:rPr>
                  </w:pPr>
                  <w:r>
                    <w:rPr>
                      <w:rFonts w:ascii="Arial Narrow" w:hAnsi="Arial Narrow"/>
                      <w:b/>
                      <w:bCs/>
                      <w:snapToGrid w:val="0"/>
                      <w:color w:val="FFFFFF"/>
                      <w:sz w:val="24"/>
                    </w:rPr>
                    <w:t>4. PROTIPOŽÁRNÍ OPATŘENÍ</w:t>
                  </w:r>
                </w:p>
              </w:txbxContent>
            </v:textbox>
          </v:shape>
        </w:pict>
      </w:r>
    </w:p>
    <w:p w14:paraId="19C23B6A" w14:textId="77777777" w:rsidR="008F4512" w:rsidRDefault="008F4512">
      <w:pPr>
        <w:pStyle w:val="Default"/>
        <w:spacing w:line="300" w:lineRule="exact"/>
        <w:jc w:val="both"/>
        <w:rPr>
          <w:b/>
          <w:shadow/>
          <w:snapToGrid w:val="0"/>
          <w:color w:val="2A547E"/>
          <w:szCs w:val="20"/>
          <w:u w:val="single"/>
        </w:rPr>
      </w:pPr>
    </w:p>
    <w:p w14:paraId="4B6E1E29" w14:textId="77777777" w:rsidR="008F4512" w:rsidRDefault="008F4512">
      <w:pPr>
        <w:pStyle w:val="Default"/>
        <w:spacing w:line="100" w:lineRule="exact"/>
        <w:jc w:val="both"/>
        <w:rPr>
          <w:b/>
          <w:bCs/>
          <w:i/>
          <w:iCs/>
        </w:rPr>
      </w:pPr>
    </w:p>
    <w:p w14:paraId="5A87DDC4" w14:textId="77777777" w:rsidR="008F4512" w:rsidRDefault="008F4512" w:rsidP="004D4A0F">
      <w:pPr>
        <w:pStyle w:val="Default"/>
        <w:spacing w:line="300" w:lineRule="exact"/>
        <w:ind w:firstLine="709"/>
        <w:jc w:val="both"/>
      </w:pPr>
      <w:r>
        <w:t>Jednotlivá nová zařízení vzduchotechniky respektují požadavky požární ochrany objektu dle ČSN730872. Zařízení vzduchotechniky procházející oddílnými požárními úseky budou vybaveny soustavou požárních prvků ochrany proti požáru – požární klapky, požární izolace apod.</w:t>
      </w:r>
      <w:r w:rsidR="00306E41">
        <w:t xml:space="preserve"> Kompletní seznam požárních klapek je uveden ve specifikaci (vč. rozměrů a odolnosti).</w:t>
      </w:r>
      <w:r>
        <w:t xml:space="preserve"> </w:t>
      </w:r>
    </w:p>
    <w:p w14:paraId="29537DFF" w14:textId="77777777" w:rsidR="00306E41" w:rsidRPr="00306E41" w:rsidRDefault="00306E41" w:rsidP="00306E41">
      <w:pPr>
        <w:pStyle w:val="Default"/>
        <w:spacing w:line="300" w:lineRule="exact"/>
        <w:jc w:val="both"/>
      </w:pPr>
    </w:p>
    <w:p w14:paraId="031578A8" w14:textId="77777777" w:rsidR="008F4512" w:rsidRDefault="00000000">
      <w:pPr>
        <w:pStyle w:val="Default"/>
        <w:spacing w:line="300" w:lineRule="exact"/>
        <w:jc w:val="both"/>
        <w:rPr>
          <w:b/>
          <w:shadow/>
          <w:snapToGrid w:val="0"/>
          <w:color w:val="2A547E"/>
          <w:szCs w:val="20"/>
          <w:u w:val="single"/>
        </w:rPr>
      </w:pPr>
      <w:r>
        <w:rPr>
          <w:b/>
          <w:shadow/>
          <w:noProof/>
          <w:color w:val="2A547E"/>
          <w:sz w:val="20"/>
          <w:szCs w:val="20"/>
          <w:u w:val="single"/>
        </w:rPr>
        <w:pict w14:anchorId="34E158FA">
          <v:shape id="_x0000_s2096" type="#_x0000_t202" style="position:absolute;left:0;text-align:left;margin-left:-1.9pt;margin-top:5.15pt;width:457.25pt;height:21.25pt;z-index:11" fillcolor="#04667f" stroked="f">
            <v:textbox style="mso-next-textbox:#_x0000_s2096">
              <w:txbxContent>
                <w:p w14:paraId="65BAB448" w14:textId="77777777" w:rsidR="007171CB" w:rsidRDefault="007171CB">
                  <w:pPr>
                    <w:rPr>
                      <w:sz w:val="16"/>
                    </w:rPr>
                  </w:pPr>
                  <w:r>
                    <w:rPr>
                      <w:rFonts w:ascii="Arial Narrow" w:hAnsi="Arial Narrow"/>
                      <w:b/>
                      <w:bCs/>
                      <w:snapToGrid w:val="0"/>
                      <w:color w:val="FFFFFF"/>
                      <w:sz w:val="24"/>
                    </w:rPr>
                    <w:t>5. IZOLACE, NÁTĚRY</w:t>
                  </w:r>
                </w:p>
              </w:txbxContent>
            </v:textbox>
          </v:shape>
        </w:pict>
      </w:r>
    </w:p>
    <w:p w14:paraId="69C2706A" w14:textId="77777777" w:rsidR="008F4512" w:rsidRDefault="008F4512">
      <w:pPr>
        <w:pStyle w:val="Default"/>
        <w:spacing w:line="100" w:lineRule="exact"/>
        <w:jc w:val="both"/>
        <w:rPr>
          <w:b/>
          <w:bCs/>
          <w:i/>
          <w:iCs/>
        </w:rPr>
      </w:pPr>
    </w:p>
    <w:p w14:paraId="635F72DE" w14:textId="77777777" w:rsidR="008F4512" w:rsidRDefault="008F4512">
      <w:pPr>
        <w:pStyle w:val="Default"/>
        <w:spacing w:line="100" w:lineRule="exact"/>
        <w:jc w:val="both"/>
        <w:rPr>
          <w:b/>
          <w:bCs/>
          <w:i/>
          <w:iCs/>
        </w:rPr>
      </w:pPr>
    </w:p>
    <w:p w14:paraId="5FC68FC1" w14:textId="77777777" w:rsidR="008F4512" w:rsidRDefault="008F4512">
      <w:pPr>
        <w:pStyle w:val="Default"/>
        <w:spacing w:line="100" w:lineRule="exact"/>
        <w:jc w:val="both"/>
        <w:rPr>
          <w:b/>
          <w:bCs/>
          <w:i/>
          <w:iCs/>
        </w:rPr>
      </w:pPr>
    </w:p>
    <w:p w14:paraId="5F85C889" w14:textId="6D5415B8" w:rsidR="004F667E" w:rsidRDefault="00A00C19" w:rsidP="00656AEA">
      <w:pPr>
        <w:pStyle w:val="Default"/>
        <w:spacing w:line="300" w:lineRule="exact"/>
        <w:ind w:firstLine="709"/>
        <w:jc w:val="both"/>
      </w:pPr>
      <w:r>
        <w:t xml:space="preserve">Vybrané potrubní rozvody vzduchotechniky budou opatřeny </w:t>
      </w:r>
      <w:proofErr w:type="spellStart"/>
      <w:r>
        <w:t>termoakustickou</w:t>
      </w:r>
      <w:proofErr w:type="spellEnd"/>
      <w:r>
        <w:t xml:space="preserve"> izolací. </w:t>
      </w:r>
      <w:proofErr w:type="spellStart"/>
      <w:r>
        <w:t>Termoakustické</w:t>
      </w:r>
      <w:proofErr w:type="spellEnd"/>
      <w:r>
        <w:t xml:space="preserve"> izolace splňují požadavky na úsporu tepla </w:t>
      </w:r>
      <w:proofErr w:type="gramStart"/>
      <w:r>
        <w:t>slouží</w:t>
      </w:r>
      <w:proofErr w:type="gramEnd"/>
      <w:r>
        <w:t xml:space="preserve"> k zamezení případné kondenzace a slouží k útlumu hluku vznikajícího provozem vzduchotechnických zařízení. Nátěry potrubí se neuvažují</w:t>
      </w:r>
      <w:r w:rsidR="00C37373">
        <w:t>.</w:t>
      </w:r>
    </w:p>
    <w:p w14:paraId="12E19098" w14:textId="1C8CF754" w:rsidR="00656AEA" w:rsidRDefault="00656AEA" w:rsidP="00656AEA">
      <w:pPr>
        <w:pStyle w:val="Default"/>
        <w:spacing w:line="300" w:lineRule="exact"/>
        <w:ind w:firstLine="709"/>
        <w:jc w:val="both"/>
      </w:pPr>
      <w:r>
        <w:t xml:space="preserve">Potrubní rozvody chladiva mezi vnitřními jednotkami a venkovní jednotkou budou opatřeny tepelnou izolací v provedení syntetický kaučuk odpovídající tloušťky. Nátěry </w:t>
      </w:r>
      <w:proofErr w:type="spellStart"/>
      <w:r>
        <w:t>Cu</w:t>
      </w:r>
      <w:proofErr w:type="spellEnd"/>
      <w:r>
        <w:t xml:space="preserve"> potrubí se neuvažují.</w:t>
      </w:r>
    </w:p>
    <w:p w14:paraId="2A6B1F6A" w14:textId="77777777" w:rsidR="00A35263" w:rsidRDefault="00A35263" w:rsidP="00A35263">
      <w:pPr>
        <w:pStyle w:val="Default"/>
        <w:tabs>
          <w:tab w:val="left" w:pos="360"/>
        </w:tabs>
        <w:spacing w:line="300" w:lineRule="exact"/>
      </w:pPr>
    </w:p>
    <w:p w14:paraId="46C3998E" w14:textId="77777777" w:rsidR="008F4512" w:rsidRDefault="00000000" w:rsidP="000E56DE">
      <w:pPr>
        <w:pStyle w:val="Default"/>
        <w:spacing w:line="440" w:lineRule="exact"/>
        <w:jc w:val="both"/>
        <w:rPr>
          <w:b/>
          <w:shadow/>
          <w:snapToGrid w:val="0"/>
          <w:color w:val="003366"/>
          <w:szCs w:val="20"/>
          <w:u w:val="single"/>
        </w:rPr>
      </w:pPr>
      <w:r>
        <w:rPr>
          <w:b/>
          <w:shadow/>
          <w:noProof/>
          <w:color w:val="003366"/>
          <w:sz w:val="20"/>
          <w:szCs w:val="20"/>
          <w:u w:val="single"/>
        </w:rPr>
        <w:pict w14:anchorId="441F4969">
          <v:shape id="_x0000_s2097" type="#_x0000_t202" style="position:absolute;left:0;text-align:left;margin-left:-1.9pt;margin-top:6.85pt;width:457.25pt;height:21.25pt;z-index:12" fillcolor="#04667f" stroked="f">
            <v:textbox style="mso-next-textbox:#_x0000_s2097">
              <w:txbxContent>
                <w:p w14:paraId="79DAD7C2" w14:textId="77777777" w:rsidR="007171CB" w:rsidRDefault="007171CB">
                  <w:pPr>
                    <w:rPr>
                      <w:sz w:val="16"/>
                    </w:rPr>
                  </w:pPr>
                  <w:r>
                    <w:rPr>
                      <w:rFonts w:ascii="Arial Narrow" w:hAnsi="Arial Narrow"/>
                      <w:b/>
                      <w:bCs/>
                      <w:snapToGrid w:val="0"/>
                      <w:color w:val="FFFFFF"/>
                      <w:sz w:val="24"/>
                    </w:rPr>
                    <w:t>6. POŽADAVKY NA NAVAZUJÍCÍ PROFESE</w:t>
                  </w:r>
                </w:p>
              </w:txbxContent>
            </v:textbox>
          </v:shape>
        </w:pict>
      </w:r>
    </w:p>
    <w:p w14:paraId="58E6B8D2" w14:textId="77777777" w:rsidR="008F4512" w:rsidRDefault="008F4512">
      <w:pPr>
        <w:widowControl w:val="0"/>
        <w:spacing w:line="100" w:lineRule="exact"/>
        <w:jc w:val="both"/>
        <w:rPr>
          <w:rFonts w:ascii="Arial Narrow" w:hAnsi="Arial Narrow"/>
          <w:snapToGrid w:val="0"/>
          <w:sz w:val="24"/>
        </w:rPr>
      </w:pPr>
    </w:p>
    <w:p w14:paraId="264D4122" w14:textId="77777777" w:rsidR="008F4512" w:rsidRDefault="008F4512">
      <w:pPr>
        <w:widowControl w:val="0"/>
        <w:spacing w:line="100" w:lineRule="exact"/>
        <w:jc w:val="both"/>
        <w:rPr>
          <w:rFonts w:ascii="Arial Narrow" w:hAnsi="Arial Narrow"/>
          <w:snapToGrid w:val="0"/>
          <w:sz w:val="24"/>
        </w:rPr>
      </w:pPr>
    </w:p>
    <w:p w14:paraId="7CC87DF4" w14:textId="77777777" w:rsidR="008F4512" w:rsidRPr="00413E54" w:rsidRDefault="008F4512">
      <w:pPr>
        <w:pStyle w:val="Default"/>
        <w:spacing w:line="300" w:lineRule="exact"/>
        <w:ind w:left="140"/>
        <w:jc w:val="both"/>
        <w:rPr>
          <w:u w:val="single"/>
        </w:rPr>
      </w:pPr>
      <w:r w:rsidRPr="00413E54">
        <w:rPr>
          <w:u w:val="single"/>
        </w:rPr>
        <w:t xml:space="preserve">STAVBA: </w:t>
      </w:r>
    </w:p>
    <w:p w14:paraId="3294FA38" w14:textId="726B1778" w:rsidR="008F4512" w:rsidRPr="00413E54" w:rsidRDefault="008F4512">
      <w:pPr>
        <w:pStyle w:val="Default"/>
        <w:numPr>
          <w:ilvl w:val="0"/>
          <w:numId w:val="22"/>
        </w:numPr>
        <w:tabs>
          <w:tab w:val="clear" w:pos="720"/>
          <w:tab w:val="num" w:pos="426"/>
        </w:tabs>
        <w:spacing w:line="300" w:lineRule="exact"/>
        <w:ind w:left="142" w:firstLine="0"/>
        <w:jc w:val="both"/>
      </w:pPr>
      <w:r w:rsidRPr="00413E54">
        <w:t xml:space="preserve">prostupy pro </w:t>
      </w:r>
      <w:r w:rsidR="00192AF4">
        <w:t>klimatizační zařízení přes stavební konstrukce, vč. začištění a výmalby</w:t>
      </w:r>
    </w:p>
    <w:p w14:paraId="50C940EC" w14:textId="7EA7028D" w:rsidR="00413E54" w:rsidRDefault="00413E54">
      <w:pPr>
        <w:pStyle w:val="Default"/>
        <w:numPr>
          <w:ilvl w:val="0"/>
          <w:numId w:val="22"/>
        </w:numPr>
        <w:tabs>
          <w:tab w:val="clear" w:pos="720"/>
          <w:tab w:val="num" w:pos="426"/>
        </w:tabs>
        <w:spacing w:line="300" w:lineRule="exact"/>
        <w:ind w:hanging="578"/>
        <w:jc w:val="both"/>
      </w:pPr>
      <w:r>
        <w:t>SDK obklady potrubí</w:t>
      </w:r>
      <w:r w:rsidR="00192AF4">
        <w:t>, případně snížení podhledů</w:t>
      </w:r>
    </w:p>
    <w:p w14:paraId="649E64E2" w14:textId="46F9C1BB" w:rsidR="008F4512" w:rsidRPr="00413E54" w:rsidRDefault="008F4512">
      <w:pPr>
        <w:pStyle w:val="Default"/>
        <w:numPr>
          <w:ilvl w:val="0"/>
          <w:numId w:val="22"/>
        </w:numPr>
        <w:tabs>
          <w:tab w:val="clear" w:pos="720"/>
          <w:tab w:val="num" w:pos="426"/>
        </w:tabs>
        <w:spacing w:line="300" w:lineRule="exact"/>
        <w:ind w:hanging="578"/>
        <w:jc w:val="both"/>
      </w:pPr>
      <w:r w:rsidRPr="00413E54">
        <w:lastRenderedPageBreak/>
        <w:t>koordinace s ostatními profesemi</w:t>
      </w:r>
    </w:p>
    <w:p w14:paraId="2B913082" w14:textId="77777777" w:rsidR="008F4512" w:rsidRPr="00413E54" w:rsidRDefault="008F4512">
      <w:pPr>
        <w:pStyle w:val="Default"/>
        <w:numPr>
          <w:ilvl w:val="0"/>
          <w:numId w:val="22"/>
        </w:numPr>
        <w:tabs>
          <w:tab w:val="clear" w:pos="720"/>
          <w:tab w:val="num" w:pos="426"/>
        </w:tabs>
        <w:spacing w:line="300" w:lineRule="exact"/>
        <w:ind w:left="142" w:firstLine="0"/>
        <w:jc w:val="both"/>
      </w:pPr>
      <w:r w:rsidRPr="00413E54">
        <w:t xml:space="preserve">stavební a výpomocné práce </w:t>
      </w:r>
    </w:p>
    <w:p w14:paraId="7BFEAF1C" w14:textId="77777777" w:rsidR="00C37373" w:rsidRPr="00413E54" w:rsidRDefault="00C37373" w:rsidP="00C37373">
      <w:pPr>
        <w:spacing w:line="160" w:lineRule="exact"/>
        <w:ind w:left="720"/>
        <w:jc w:val="both"/>
        <w:rPr>
          <w:rFonts w:ascii="Arial Narrow" w:hAnsi="Arial Narrow"/>
          <w:color w:val="000000"/>
          <w:sz w:val="24"/>
          <w:szCs w:val="24"/>
        </w:rPr>
      </w:pPr>
    </w:p>
    <w:p w14:paraId="7490B4BD" w14:textId="77777777" w:rsidR="00C37373" w:rsidRPr="00413E54" w:rsidRDefault="00C37373" w:rsidP="00C37373">
      <w:pPr>
        <w:spacing w:line="160" w:lineRule="exact"/>
        <w:ind w:left="720"/>
        <w:jc w:val="both"/>
        <w:rPr>
          <w:rFonts w:ascii="Arial Narrow" w:hAnsi="Arial Narrow"/>
          <w:color w:val="000000"/>
          <w:sz w:val="24"/>
          <w:szCs w:val="24"/>
        </w:rPr>
      </w:pPr>
    </w:p>
    <w:p w14:paraId="6E72A254" w14:textId="77777777" w:rsidR="008F4512" w:rsidRPr="00413E54" w:rsidRDefault="008F4512">
      <w:pPr>
        <w:pStyle w:val="Default"/>
        <w:tabs>
          <w:tab w:val="num" w:pos="426"/>
        </w:tabs>
        <w:spacing w:line="300" w:lineRule="exact"/>
        <w:ind w:left="142"/>
        <w:jc w:val="both"/>
        <w:rPr>
          <w:u w:val="single"/>
        </w:rPr>
      </w:pPr>
      <w:r w:rsidRPr="00413E54">
        <w:rPr>
          <w:u w:val="single"/>
        </w:rPr>
        <w:t xml:space="preserve">ELEKTRO: </w:t>
      </w:r>
    </w:p>
    <w:p w14:paraId="3ECA7178" w14:textId="54FB4F6A" w:rsidR="008F4512" w:rsidRDefault="008F4512">
      <w:pPr>
        <w:pStyle w:val="Default"/>
        <w:numPr>
          <w:ilvl w:val="0"/>
          <w:numId w:val="23"/>
        </w:numPr>
        <w:tabs>
          <w:tab w:val="clear" w:pos="720"/>
          <w:tab w:val="num" w:pos="426"/>
        </w:tabs>
        <w:spacing w:line="300" w:lineRule="exact"/>
        <w:ind w:left="142" w:firstLine="0"/>
        <w:jc w:val="both"/>
      </w:pPr>
      <w:r w:rsidRPr="00413E54">
        <w:t xml:space="preserve">silové zapojení všech </w:t>
      </w:r>
      <w:r w:rsidR="003B2B7F">
        <w:t>KLIMA</w:t>
      </w:r>
      <w:r w:rsidRPr="00413E54">
        <w:t xml:space="preserve"> zařízení, jištění, revize</w:t>
      </w:r>
    </w:p>
    <w:p w14:paraId="776FD34B" w14:textId="1EC8F6AB" w:rsidR="003B2B7F" w:rsidRPr="00413E54" w:rsidRDefault="003B2B7F">
      <w:pPr>
        <w:pStyle w:val="Default"/>
        <w:numPr>
          <w:ilvl w:val="0"/>
          <w:numId w:val="23"/>
        </w:numPr>
        <w:tabs>
          <w:tab w:val="clear" w:pos="720"/>
          <w:tab w:val="num" w:pos="426"/>
        </w:tabs>
        <w:spacing w:line="300" w:lineRule="exact"/>
        <w:ind w:left="142" w:firstLine="0"/>
        <w:jc w:val="both"/>
      </w:pPr>
      <w:r>
        <w:t xml:space="preserve">ochrana </w:t>
      </w:r>
      <w:r w:rsidR="00760F62">
        <w:t xml:space="preserve">KLIMA </w:t>
      </w:r>
      <w:r>
        <w:t>zařízení na střeše před bleskem</w:t>
      </w:r>
    </w:p>
    <w:p w14:paraId="1809E81F" w14:textId="77777777" w:rsidR="00C37373" w:rsidRPr="00413E54" w:rsidRDefault="00C37373" w:rsidP="00C37373">
      <w:pPr>
        <w:spacing w:line="160" w:lineRule="exact"/>
        <w:ind w:left="720"/>
        <w:jc w:val="both"/>
        <w:rPr>
          <w:rFonts w:ascii="Arial Narrow" w:hAnsi="Arial Narrow"/>
          <w:color w:val="000000"/>
          <w:sz w:val="24"/>
          <w:szCs w:val="24"/>
        </w:rPr>
      </w:pPr>
    </w:p>
    <w:p w14:paraId="4F1ABB1D" w14:textId="77777777" w:rsidR="00C37373" w:rsidRPr="00413E54" w:rsidRDefault="00C37373" w:rsidP="00C37373">
      <w:pPr>
        <w:spacing w:line="160" w:lineRule="exact"/>
        <w:ind w:left="720"/>
        <w:jc w:val="both"/>
        <w:rPr>
          <w:rFonts w:ascii="Arial Narrow" w:hAnsi="Arial Narrow"/>
          <w:color w:val="000000"/>
          <w:sz w:val="24"/>
          <w:szCs w:val="24"/>
        </w:rPr>
      </w:pPr>
    </w:p>
    <w:p w14:paraId="4F8916CF" w14:textId="77777777" w:rsidR="008F4512" w:rsidRPr="00413E54" w:rsidRDefault="008F4512">
      <w:pPr>
        <w:pStyle w:val="Default"/>
        <w:tabs>
          <w:tab w:val="num" w:pos="426"/>
        </w:tabs>
        <w:spacing w:line="300" w:lineRule="exact"/>
        <w:ind w:left="142"/>
        <w:jc w:val="both"/>
        <w:rPr>
          <w:u w:val="single"/>
        </w:rPr>
      </w:pPr>
      <w:r w:rsidRPr="00413E54">
        <w:rPr>
          <w:u w:val="single"/>
        </w:rPr>
        <w:t xml:space="preserve">ZDRAVOTECHNIKA: </w:t>
      </w:r>
    </w:p>
    <w:p w14:paraId="0FFB4EAB" w14:textId="77777777" w:rsidR="00B200A5" w:rsidRPr="00413E54" w:rsidRDefault="00B200A5">
      <w:pPr>
        <w:pStyle w:val="Default"/>
        <w:numPr>
          <w:ilvl w:val="0"/>
          <w:numId w:val="22"/>
        </w:numPr>
        <w:tabs>
          <w:tab w:val="clear" w:pos="720"/>
          <w:tab w:val="num" w:pos="426"/>
        </w:tabs>
        <w:spacing w:line="300" w:lineRule="exact"/>
        <w:ind w:left="142" w:firstLine="0"/>
        <w:jc w:val="both"/>
      </w:pPr>
      <w:r w:rsidRPr="00413E54">
        <w:t>odvod kondenzátu od vnitřních klimatizačních jednotek</w:t>
      </w:r>
    </w:p>
    <w:p w14:paraId="3705B5E3" w14:textId="77777777" w:rsidR="00D937BD" w:rsidRDefault="00D937BD" w:rsidP="00D937BD">
      <w:pPr>
        <w:pStyle w:val="Default"/>
        <w:spacing w:line="300" w:lineRule="exact"/>
        <w:ind w:left="142"/>
        <w:jc w:val="both"/>
      </w:pPr>
    </w:p>
    <w:p w14:paraId="7CF91F4A" w14:textId="77777777" w:rsidR="005B084C" w:rsidRDefault="005B084C" w:rsidP="00D937BD">
      <w:pPr>
        <w:pStyle w:val="Default"/>
        <w:spacing w:line="300" w:lineRule="exact"/>
        <w:ind w:left="142"/>
        <w:jc w:val="both"/>
      </w:pPr>
    </w:p>
    <w:p w14:paraId="7C326240" w14:textId="77777777" w:rsidR="00D937BD" w:rsidRDefault="00000000" w:rsidP="00D937BD">
      <w:pPr>
        <w:pStyle w:val="Default"/>
        <w:spacing w:line="300" w:lineRule="exact"/>
        <w:ind w:left="142"/>
        <w:jc w:val="both"/>
      </w:pPr>
      <w:r>
        <w:rPr>
          <w:noProof/>
        </w:rPr>
        <w:pict w14:anchorId="7F500BC5">
          <v:shape id="_x0000_s2115" type="#_x0000_t202" style="position:absolute;left:0;text-align:left;margin-left:-1.9pt;margin-top:2.8pt;width:457.25pt;height:21.25pt;z-index:15" fillcolor="#04667f" stroked="f">
            <v:textbox style="mso-next-textbox:#_x0000_s2115">
              <w:txbxContent>
                <w:p w14:paraId="3C84AC61" w14:textId="77777777" w:rsidR="007171CB" w:rsidRDefault="007171CB" w:rsidP="00D937BD">
                  <w:pPr>
                    <w:rPr>
                      <w:sz w:val="16"/>
                    </w:rPr>
                  </w:pPr>
                  <w:r>
                    <w:rPr>
                      <w:rFonts w:ascii="Arial Narrow" w:hAnsi="Arial Narrow"/>
                      <w:b/>
                      <w:bCs/>
                      <w:snapToGrid w:val="0"/>
                      <w:color w:val="FFFFFF"/>
                      <w:sz w:val="24"/>
                    </w:rPr>
                    <w:t>7. MONTÁŽNÍ PRÁCE</w:t>
                  </w:r>
                </w:p>
              </w:txbxContent>
            </v:textbox>
          </v:shape>
        </w:pict>
      </w:r>
    </w:p>
    <w:p w14:paraId="33F02192" w14:textId="77777777" w:rsidR="00D937BD" w:rsidRDefault="00D937BD" w:rsidP="00D937BD">
      <w:pPr>
        <w:pStyle w:val="Default"/>
        <w:spacing w:line="300" w:lineRule="exact"/>
        <w:ind w:left="142"/>
        <w:jc w:val="both"/>
      </w:pPr>
    </w:p>
    <w:p w14:paraId="1E449C4F" w14:textId="77777777" w:rsidR="00D937BD" w:rsidRDefault="00D937BD" w:rsidP="00D937BD">
      <w:pPr>
        <w:pStyle w:val="Default"/>
        <w:spacing w:line="300" w:lineRule="exact"/>
        <w:jc w:val="both"/>
      </w:pPr>
      <w:r>
        <w:t xml:space="preserve">Montáž vzduchotechniky musí provádět odborná firma mající s montáží praktické zkušenosti. Při montáži je nutno dodržovat podrobné pokyny pro montáž jednotlivých strojů a elementů přiložených k dodávce nebo uvedených v jednotlivých normách. Závěsy a podpěry vzduchotechnických jednotek a potrubí budou zhotoveny při montáži z dodaného materiálu. Přesné umístění jednotlivých závěsů </w:t>
      </w:r>
      <w:proofErr w:type="gramStart"/>
      <w:r>
        <w:t>určí</w:t>
      </w:r>
      <w:proofErr w:type="gramEnd"/>
      <w:r>
        <w:t xml:space="preserve"> vedoucí montér spolu se stavebním technikem a technologem v rozteči takových, aby bylo zajištěno odpovídající uchycení potrubí. Vzduchovody na závěsech, podpěrách či konzolách budou podloženy pryží. Spoje vzduchovodů musí být dle ČSN 04 1010 při montáži vodivě spojeny pro ochranu před nebezpečným dotykovým napětím. Pro vodivé spojení </w:t>
      </w:r>
      <w:proofErr w:type="gramStart"/>
      <w:r>
        <w:t>slouží</w:t>
      </w:r>
      <w:proofErr w:type="gramEnd"/>
      <w:r>
        <w:t xml:space="preserve"> minimálně dvě vějířové podložky ČSN 017445, vložené pod hlavu kadmiovaných šroubů a matic. Tlumící vložky a pružné izolátory budou překlenuty pružným spojením. Vzduchovody při průchodu zdmi musí být obaleny izolací, aby bylo zabráněno šíření vibrací.</w:t>
      </w:r>
    </w:p>
    <w:p w14:paraId="492D3400" w14:textId="77777777" w:rsidR="00D937BD" w:rsidRDefault="00D937BD" w:rsidP="00D937BD">
      <w:pPr>
        <w:pStyle w:val="Default"/>
        <w:spacing w:line="300" w:lineRule="exact"/>
        <w:jc w:val="both"/>
      </w:pPr>
    </w:p>
    <w:p w14:paraId="6630D1C5" w14:textId="77777777" w:rsidR="00D937BD" w:rsidRDefault="00D937BD" w:rsidP="00D937BD">
      <w:pPr>
        <w:pStyle w:val="Default"/>
        <w:spacing w:line="300" w:lineRule="exact"/>
        <w:jc w:val="both"/>
      </w:pPr>
    </w:p>
    <w:p w14:paraId="79EC5060" w14:textId="77777777" w:rsidR="00D937BD" w:rsidRDefault="00000000" w:rsidP="00D937BD">
      <w:pPr>
        <w:pStyle w:val="Default"/>
        <w:spacing w:line="300" w:lineRule="exact"/>
        <w:jc w:val="both"/>
      </w:pPr>
      <w:r>
        <w:rPr>
          <w:noProof/>
        </w:rPr>
        <w:pict w14:anchorId="3CE08179">
          <v:shape id="_x0000_s2116" type="#_x0000_t202" style="position:absolute;left:0;text-align:left;margin-left:-3.45pt;margin-top:-7.75pt;width:457.25pt;height:21.25pt;z-index:16" fillcolor="#04667f" stroked="f">
            <v:textbox style="mso-next-textbox:#_x0000_s2116">
              <w:txbxContent>
                <w:p w14:paraId="62B845C2" w14:textId="77777777" w:rsidR="007171CB" w:rsidRDefault="007171CB" w:rsidP="00D937BD">
                  <w:pPr>
                    <w:rPr>
                      <w:sz w:val="16"/>
                    </w:rPr>
                  </w:pPr>
                  <w:r>
                    <w:rPr>
                      <w:rFonts w:ascii="Arial Narrow" w:hAnsi="Arial Narrow"/>
                      <w:b/>
                      <w:bCs/>
                      <w:snapToGrid w:val="0"/>
                      <w:color w:val="FFFFFF"/>
                      <w:sz w:val="24"/>
                    </w:rPr>
                    <w:t>8. ÚDRŽBA ZAŘÍZENÍ</w:t>
                  </w:r>
                </w:p>
              </w:txbxContent>
            </v:textbox>
          </v:shape>
        </w:pict>
      </w:r>
    </w:p>
    <w:p w14:paraId="79D45C98" w14:textId="77777777" w:rsidR="00D937BD" w:rsidRDefault="00D937BD" w:rsidP="00D937BD">
      <w:pPr>
        <w:pStyle w:val="Default"/>
        <w:spacing w:line="300" w:lineRule="exact"/>
        <w:jc w:val="both"/>
      </w:pPr>
      <w:r>
        <w:t>Výrobce jednotlivých zařízení dodá uživateli předpisy pro provoz a údržbu. Montážní firma seznámí obsluhu s namontovaným zařízením a jeho údržbou. Uživatel zajistí pravidelnou údržbu a prohlídku zařízení odborným servisem.</w:t>
      </w:r>
    </w:p>
    <w:p w14:paraId="62F13ECF" w14:textId="77777777" w:rsidR="00D937BD" w:rsidRDefault="00D937BD" w:rsidP="00D937BD">
      <w:pPr>
        <w:pStyle w:val="Default"/>
        <w:spacing w:line="300" w:lineRule="exact"/>
        <w:jc w:val="both"/>
      </w:pPr>
    </w:p>
    <w:p w14:paraId="5C037452" w14:textId="77777777" w:rsidR="00D937BD" w:rsidRDefault="00000000" w:rsidP="00D937BD">
      <w:pPr>
        <w:pStyle w:val="Default"/>
        <w:spacing w:line="300" w:lineRule="exact"/>
        <w:jc w:val="both"/>
      </w:pPr>
      <w:r>
        <w:rPr>
          <w:noProof/>
        </w:rPr>
        <w:pict w14:anchorId="0BD3D102">
          <v:shape id="_x0000_s2117" type="#_x0000_t202" style="position:absolute;left:0;text-align:left;margin-left:.6pt;margin-top:8.3pt;width:457.25pt;height:21.25pt;z-index:17" fillcolor="#04667f" stroked="f">
            <v:textbox style="mso-next-textbox:#_x0000_s2117">
              <w:txbxContent>
                <w:p w14:paraId="4C9415AF" w14:textId="77777777" w:rsidR="007171CB" w:rsidRDefault="007171CB" w:rsidP="00D937BD">
                  <w:pPr>
                    <w:rPr>
                      <w:sz w:val="16"/>
                    </w:rPr>
                  </w:pPr>
                  <w:r>
                    <w:rPr>
                      <w:rFonts w:ascii="Arial Narrow" w:hAnsi="Arial Narrow"/>
                      <w:b/>
                      <w:bCs/>
                      <w:snapToGrid w:val="0"/>
                      <w:color w:val="FFFFFF"/>
                      <w:sz w:val="24"/>
                    </w:rPr>
                    <w:t>9. PÉČE O ŽIVOTNÍ A PRACOVNÍ PROSTŘEDÍ</w:t>
                  </w:r>
                </w:p>
              </w:txbxContent>
            </v:textbox>
          </v:shape>
        </w:pict>
      </w:r>
    </w:p>
    <w:p w14:paraId="0B9267ED" w14:textId="77777777" w:rsidR="00D937BD" w:rsidRDefault="00D937BD" w:rsidP="00D937BD">
      <w:pPr>
        <w:pStyle w:val="Default"/>
        <w:spacing w:line="300" w:lineRule="exact"/>
        <w:jc w:val="both"/>
      </w:pPr>
    </w:p>
    <w:p w14:paraId="0AA9A56D" w14:textId="77777777" w:rsidR="00D937BD" w:rsidRDefault="00D937BD" w:rsidP="00D937BD">
      <w:pPr>
        <w:pStyle w:val="Default"/>
        <w:spacing w:line="300" w:lineRule="exact"/>
        <w:jc w:val="both"/>
      </w:pPr>
      <w:r>
        <w:t>Veškeré montážní práce je nutno provádět v souladu s platnými technologickými předpisy, bezpečnostními předpisy a ustanovením ČSN. Již při zpracování předvýrobní přípravy je nutno vytvářet podmínky k zajištění bezpečnosti a ochrany životního a pracovního prostředí. S veškerým odpadem vzniklým při realizaci stavby i době užívání stavby je nutné nakládat dle platné české legislativy.</w:t>
      </w:r>
    </w:p>
    <w:p w14:paraId="293BEE29" w14:textId="77777777" w:rsidR="00D937BD" w:rsidRDefault="00D937BD" w:rsidP="00D937BD">
      <w:pPr>
        <w:pStyle w:val="Default"/>
        <w:spacing w:line="300" w:lineRule="exact"/>
        <w:jc w:val="both"/>
      </w:pPr>
    </w:p>
    <w:p w14:paraId="7B2C7122" w14:textId="77777777" w:rsidR="00D937BD" w:rsidRDefault="00000000" w:rsidP="00D937BD">
      <w:pPr>
        <w:pStyle w:val="Default"/>
        <w:spacing w:line="300" w:lineRule="exact"/>
        <w:jc w:val="both"/>
      </w:pPr>
      <w:r>
        <w:rPr>
          <w:noProof/>
        </w:rPr>
        <w:pict w14:anchorId="5805E93B">
          <v:shape id="_x0000_s2118" type="#_x0000_t202" style="position:absolute;left:0;text-align:left;margin-left:.6pt;margin-top:5.85pt;width:457.25pt;height:21.25pt;z-index:18" fillcolor="#04667f" stroked="f">
            <v:textbox style="mso-next-textbox:#_x0000_s2118">
              <w:txbxContent>
                <w:p w14:paraId="441E1EEF" w14:textId="77777777" w:rsidR="007171CB" w:rsidRDefault="007171CB" w:rsidP="00D937BD">
                  <w:pPr>
                    <w:rPr>
                      <w:sz w:val="16"/>
                    </w:rPr>
                  </w:pPr>
                  <w:r>
                    <w:rPr>
                      <w:rFonts w:ascii="Arial Narrow" w:hAnsi="Arial Narrow"/>
                      <w:b/>
                      <w:bCs/>
                      <w:snapToGrid w:val="0"/>
                      <w:color w:val="FFFFFF"/>
                      <w:sz w:val="24"/>
                    </w:rPr>
                    <w:t>10. BEZPEČNOST A OCHRANA ZDRAVÍ PŘI PRÁCI</w:t>
                  </w:r>
                </w:p>
              </w:txbxContent>
            </v:textbox>
          </v:shape>
        </w:pict>
      </w:r>
    </w:p>
    <w:p w14:paraId="72FD282C" w14:textId="77777777" w:rsidR="00D937BD" w:rsidRDefault="00D937BD" w:rsidP="00D937BD">
      <w:pPr>
        <w:pStyle w:val="Default"/>
        <w:spacing w:line="300" w:lineRule="exact"/>
        <w:jc w:val="both"/>
      </w:pPr>
    </w:p>
    <w:p w14:paraId="74FB25E1" w14:textId="77777777" w:rsidR="00D937BD" w:rsidRDefault="00D937BD" w:rsidP="00D937BD">
      <w:pPr>
        <w:pStyle w:val="Default"/>
        <w:spacing w:line="300" w:lineRule="exact"/>
        <w:jc w:val="both"/>
        <w:rPr>
          <w:u w:val="single"/>
        </w:rPr>
      </w:pPr>
      <w:r>
        <w:t xml:space="preserve">Veškeré montážní práce je nutno provádět v souladu s platnými technologickými předpisy, bezpečnostními předpisy a ustanovením ČSN. Montáž, údržbu a opravy může provádět jen odborná firma. Při provádění prací je nutno dodržet platné předpisy zákon 309/2007Sb. a prováděcí vyhlášku 591/2006 Sb. o bližších minimálních požadavcích na bezpečnost a ochranu zdraví při práci na staveništích, vč. příslušných norem ČSN a ostatní předpisy, platné pro bezpečnost práce ve stavebnictví. Prováděním prací smí být pověřováni jen pracovníci, kteří jsou pro dané práce vyučeni a zaškoleni. Vzduchotechnická zařízení smí obsluhovat pouze pověření pracovníci, kteří byli v tomto </w:t>
      </w:r>
      <w:r>
        <w:lastRenderedPageBreak/>
        <w:t>oboru zaškoleni a budou pravidelně kontrolováni. Montáž zařízení je nutno provádět v souladu s ČSN 06 0310. Při obsluze a údržbě je třeba se řídit předpisy pro obsluhu a údržbu, které byly dodány k jednotlivým elementům vzduchotechnického zařízení. Pro obsluhu nových zařízení vzduchotechniky musí být zpracován provozní předpis.</w:t>
      </w:r>
    </w:p>
    <w:p w14:paraId="61E9195B" w14:textId="77777777" w:rsidR="00D937BD" w:rsidRDefault="00D937BD" w:rsidP="00D937BD">
      <w:pPr>
        <w:pStyle w:val="Default"/>
        <w:spacing w:line="300" w:lineRule="exact"/>
        <w:jc w:val="both"/>
      </w:pPr>
    </w:p>
    <w:p w14:paraId="467E9232" w14:textId="77777777" w:rsidR="00D937BD" w:rsidRDefault="00000000" w:rsidP="00D937BD">
      <w:pPr>
        <w:pStyle w:val="Default"/>
        <w:spacing w:line="300" w:lineRule="exact"/>
        <w:jc w:val="both"/>
      </w:pPr>
      <w:r>
        <w:rPr>
          <w:noProof/>
        </w:rPr>
        <w:pict w14:anchorId="75D15C6A">
          <v:shape id="_x0000_s2119" type="#_x0000_t202" style="position:absolute;left:0;text-align:left;margin-left:.6pt;margin-top:3pt;width:457.25pt;height:21.25pt;z-index:19" fillcolor="#04667f" stroked="f">
            <v:textbox style="mso-next-textbox:#_x0000_s2119">
              <w:txbxContent>
                <w:p w14:paraId="5F4756EB" w14:textId="77777777" w:rsidR="007171CB" w:rsidRDefault="007171CB" w:rsidP="00D937BD">
                  <w:pPr>
                    <w:rPr>
                      <w:sz w:val="16"/>
                    </w:rPr>
                  </w:pPr>
                  <w:r>
                    <w:rPr>
                      <w:rFonts w:ascii="Arial Narrow" w:hAnsi="Arial Narrow"/>
                      <w:b/>
                      <w:bCs/>
                      <w:snapToGrid w:val="0"/>
                      <w:color w:val="FFFFFF"/>
                      <w:sz w:val="24"/>
                    </w:rPr>
                    <w:t>11. ZÁVĚR</w:t>
                  </w:r>
                </w:p>
              </w:txbxContent>
            </v:textbox>
          </v:shape>
        </w:pict>
      </w:r>
    </w:p>
    <w:p w14:paraId="00BB75B7" w14:textId="77777777" w:rsidR="00D937BD" w:rsidRDefault="00D937BD" w:rsidP="00D937BD">
      <w:pPr>
        <w:pStyle w:val="Default"/>
        <w:spacing w:line="300" w:lineRule="exact"/>
        <w:jc w:val="both"/>
      </w:pPr>
    </w:p>
    <w:p w14:paraId="329F9006" w14:textId="77777777" w:rsidR="00D937BD" w:rsidRDefault="00D937BD" w:rsidP="00D937BD">
      <w:pPr>
        <w:pStyle w:val="Default"/>
        <w:spacing w:line="300" w:lineRule="exact"/>
        <w:jc w:val="both"/>
        <w:rPr>
          <w:u w:val="single"/>
        </w:rPr>
      </w:pPr>
      <w:r>
        <w:t xml:space="preserve">V případě záměny vyprojektovaných prvků a zařízení za jejich ekvivalenty </w:t>
      </w:r>
      <w:proofErr w:type="gramStart"/>
      <w:r>
        <w:t>neručí</w:t>
      </w:r>
      <w:proofErr w:type="gramEnd"/>
      <w:r>
        <w:t xml:space="preserve"> projektant za správnou funkci zařízení a nemůže garantovat navržené a vypočtené výkony. Technická zpráva je nedílnou součástí projektu. Tato dokumentace nenahrazuje výrobní dokumentaci zhotovitele. Před instalací jednotlivých částí je nutno vyhotovit výrobní dokumentaci a předat ji k posouzení. V průběhu dodávky je nutné dodržet montážní dokumentaci a předpisy jednotlivých výrobců.</w:t>
      </w:r>
    </w:p>
    <w:sectPr w:rsidR="00D937BD" w:rsidSect="0010294E">
      <w:footerReference w:type="default" r:id="rId10"/>
      <w:footerReference w:type="first" r:id="rId11"/>
      <w:pgSz w:w="11906" w:h="16838" w:code="9"/>
      <w:pgMar w:top="993" w:right="1418" w:bottom="1418" w:left="1418" w:header="680" w:footer="68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CC45D" w14:textId="77777777" w:rsidR="003A2F42" w:rsidRDefault="003A2F42">
      <w:r>
        <w:separator/>
      </w:r>
    </w:p>
  </w:endnote>
  <w:endnote w:type="continuationSeparator" w:id="0">
    <w:p w14:paraId="1A0306A5" w14:textId="77777777" w:rsidR="003A2F42" w:rsidRDefault="003A2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386E6" w14:textId="77777777" w:rsidR="007171CB" w:rsidRDefault="007171CB">
    <w:pPr>
      <w:pStyle w:val="Zpat"/>
      <w:rPr>
        <w:rFonts w:ascii="Arial Narrow" w:hAnsi="Arial Narrow"/>
        <w:bCs/>
        <w:sz w:val="22"/>
      </w:rPr>
    </w:pPr>
    <w:r>
      <w:rPr>
        <w:rFonts w:ascii="Arial Narrow" w:hAnsi="Arial Narrow"/>
        <w:b/>
        <w:sz w:val="24"/>
      </w:rPr>
      <w:tab/>
    </w:r>
    <w:r>
      <w:rPr>
        <w:rStyle w:val="slostrnky"/>
        <w:rFonts w:ascii="Arial Narrow" w:hAnsi="Arial Narrow"/>
        <w:bCs/>
        <w:sz w:val="22"/>
      </w:rPr>
      <w:fldChar w:fldCharType="begin"/>
    </w:r>
    <w:r>
      <w:rPr>
        <w:rStyle w:val="slostrnky"/>
        <w:rFonts w:ascii="Arial Narrow" w:hAnsi="Arial Narrow"/>
        <w:bCs/>
        <w:sz w:val="22"/>
      </w:rPr>
      <w:instrText xml:space="preserve"> PAGE </w:instrText>
    </w:r>
    <w:r>
      <w:rPr>
        <w:rStyle w:val="slostrnky"/>
        <w:rFonts w:ascii="Arial Narrow" w:hAnsi="Arial Narrow"/>
        <w:bCs/>
        <w:sz w:val="22"/>
      </w:rPr>
      <w:fldChar w:fldCharType="separate"/>
    </w:r>
    <w:r w:rsidR="005B084C">
      <w:rPr>
        <w:rStyle w:val="slostrnky"/>
        <w:rFonts w:ascii="Arial Narrow" w:hAnsi="Arial Narrow"/>
        <w:bCs/>
        <w:noProof/>
        <w:sz w:val="22"/>
      </w:rPr>
      <w:t>10</w:t>
    </w:r>
    <w:r>
      <w:rPr>
        <w:rStyle w:val="slostrnky"/>
        <w:rFonts w:ascii="Arial Narrow" w:hAnsi="Arial Narrow"/>
        <w:bCs/>
        <w:sz w:val="22"/>
      </w:rPr>
      <w:fldChar w:fldCharType="end"/>
    </w:r>
    <w:r>
      <w:rPr>
        <w:rStyle w:val="slostrnky"/>
        <w:rFonts w:ascii="Arial Narrow" w:hAnsi="Arial Narrow"/>
        <w:bCs/>
        <w:sz w:val="22"/>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03C34" w14:textId="77777777" w:rsidR="007171CB" w:rsidRDefault="007171CB">
    <w:pPr>
      <w:pStyle w:val="Zpat"/>
      <w:rPr>
        <w:rFonts w:ascii="Arial Narrow" w:hAnsi="Arial Narrow"/>
        <w:bCs/>
        <w:sz w:val="22"/>
      </w:rPr>
    </w:pPr>
    <w:r>
      <w:rPr>
        <w:rStyle w:val="slostrnky"/>
        <w:rFonts w:ascii="Century Schoolbook" w:hAnsi="Century Schoolbook"/>
        <w:b/>
      </w:rPr>
      <w:tab/>
    </w:r>
    <w:r>
      <w:rPr>
        <w:rStyle w:val="slostrnky"/>
        <w:rFonts w:ascii="Arial Narrow" w:hAnsi="Arial Narrow"/>
        <w:bCs/>
        <w:sz w:val="22"/>
      </w:rPr>
      <w:fldChar w:fldCharType="begin"/>
    </w:r>
    <w:r>
      <w:rPr>
        <w:rStyle w:val="slostrnky"/>
        <w:rFonts w:ascii="Arial Narrow" w:hAnsi="Arial Narrow"/>
        <w:bCs/>
        <w:sz w:val="22"/>
      </w:rPr>
      <w:instrText xml:space="preserve"> PAGE </w:instrText>
    </w:r>
    <w:r>
      <w:rPr>
        <w:rStyle w:val="slostrnky"/>
        <w:rFonts w:ascii="Arial Narrow" w:hAnsi="Arial Narrow"/>
        <w:bCs/>
        <w:sz w:val="22"/>
      </w:rPr>
      <w:fldChar w:fldCharType="separate"/>
    </w:r>
    <w:r w:rsidR="005B084C">
      <w:rPr>
        <w:rStyle w:val="slostrnky"/>
        <w:rFonts w:ascii="Arial Narrow" w:hAnsi="Arial Narrow"/>
        <w:bCs/>
        <w:noProof/>
        <w:sz w:val="22"/>
      </w:rPr>
      <w:t>1</w:t>
    </w:r>
    <w:r>
      <w:rPr>
        <w:rStyle w:val="slostrnky"/>
        <w:rFonts w:ascii="Arial Narrow" w:hAnsi="Arial Narrow"/>
        <w:bCs/>
        <w:sz w:val="22"/>
      </w:rPr>
      <w:fldChar w:fldCharType="end"/>
    </w:r>
    <w:r>
      <w:rPr>
        <w:rStyle w:val="slostrnky"/>
        <w:rFonts w:ascii="Arial Narrow" w:hAnsi="Arial Narrow"/>
        <w:bCs/>
        <w:sz w:val="22"/>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80292" w14:textId="77777777" w:rsidR="003A2F42" w:rsidRDefault="003A2F42">
      <w:r>
        <w:separator/>
      </w:r>
    </w:p>
  </w:footnote>
  <w:footnote w:type="continuationSeparator" w:id="0">
    <w:p w14:paraId="6527DAEE" w14:textId="77777777" w:rsidR="003A2F42" w:rsidRDefault="003A2F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ABBCDD"/>
    <w:multiLevelType w:val="hybridMultilevel"/>
    <w:tmpl w:val="D4DE9C6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F6D6274"/>
    <w:multiLevelType w:val="hybridMultilevel"/>
    <w:tmpl w:val="77C4B2A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71716D0"/>
    <w:multiLevelType w:val="hybridMultilevel"/>
    <w:tmpl w:val="6F4D6EB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ED5AF86"/>
    <w:multiLevelType w:val="hybridMultilevel"/>
    <w:tmpl w:val="3011DA4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EB4F929"/>
    <w:multiLevelType w:val="hybridMultilevel"/>
    <w:tmpl w:val="E9295EC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8F550F0"/>
    <w:multiLevelType w:val="hybridMultilevel"/>
    <w:tmpl w:val="9966F02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D306BB3"/>
    <w:multiLevelType w:val="hybridMultilevel"/>
    <w:tmpl w:val="2A2547A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C460FCD"/>
    <w:multiLevelType w:val="hybridMultilevel"/>
    <w:tmpl w:val="2CAF0F69"/>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E22483A"/>
    <w:multiLevelType w:val="hybridMultilevel"/>
    <w:tmpl w:val="50ED43DB"/>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E362DFA"/>
    <w:multiLevelType w:val="hybridMultilevel"/>
    <w:tmpl w:val="191A6D6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E24E0A"/>
    <w:multiLevelType w:val="singleLevel"/>
    <w:tmpl w:val="04050011"/>
    <w:lvl w:ilvl="0">
      <w:start w:val="1"/>
      <w:numFmt w:val="decimal"/>
      <w:lvlText w:val="%1)"/>
      <w:lvlJc w:val="left"/>
      <w:pPr>
        <w:tabs>
          <w:tab w:val="num" w:pos="360"/>
        </w:tabs>
        <w:ind w:left="360" w:hanging="360"/>
      </w:pPr>
      <w:rPr>
        <w:rFonts w:hint="default"/>
      </w:rPr>
    </w:lvl>
  </w:abstractNum>
  <w:abstractNum w:abstractNumId="11" w15:restartNumberingAfterBreak="0">
    <w:nsid w:val="20199194"/>
    <w:multiLevelType w:val="hybridMultilevel"/>
    <w:tmpl w:val="CE845A8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B5801E5"/>
    <w:multiLevelType w:val="hybridMultilevel"/>
    <w:tmpl w:val="9966F021"/>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EEA707C"/>
    <w:multiLevelType w:val="hybridMultilevel"/>
    <w:tmpl w:val="2CAF0F6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15D5D21"/>
    <w:multiLevelType w:val="hybridMultilevel"/>
    <w:tmpl w:val="50ED43D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6983479"/>
    <w:multiLevelType w:val="hybridMultilevel"/>
    <w:tmpl w:val="158A41BE"/>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B5F705C"/>
    <w:multiLevelType w:val="singleLevel"/>
    <w:tmpl w:val="985ED736"/>
    <w:lvl w:ilvl="0">
      <w:start w:val="8"/>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3D577941"/>
    <w:multiLevelType w:val="hybridMultilevel"/>
    <w:tmpl w:val="2CAF0F69"/>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F2B20E9"/>
    <w:multiLevelType w:val="hybridMultilevel"/>
    <w:tmpl w:val="68469B8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7455C2"/>
    <w:multiLevelType w:val="hybridMultilevel"/>
    <w:tmpl w:val="531A97E2"/>
    <w:lvl w:ilvl="0" w:tplc="04050001">
      <w:start w:val="1"/>
      <w:numFmt w:val="bullet"/>
      <w:lvlText w:val=""/>
      <w:lvlJc w:val="left"/>
      <w:pPr>
        <w:tabs>
          <w:tab w:val="num" w:pos="840"/>
        </w:tabs>
        <w:ind w:left="840" w:hanging="360"/>
      </w:pPr>
      <w:rPr>
        <w:rFonts w:ascii="Symbol" w:hAnsi="Symbol" w:hint="default"/>
      </w:rPr>
    </w:lvl>
    <w:lvl w:ilvl="1" w:tplc="04050003" w:tentative="1">
      <w:start w:val="1"/>
      <w:numFmt w:val="bullet"/>
      <w:lvlText w:val="o"/>
      <w:lvlJc w:val="left"/>
      <w:pPr>
        <w:tabs>
          <w:tab w:val="num" w:pos="1560"/>
        </w:tabs>
        <w:ind w:left="1560" w:hanging="360"/>
      </w:pPr>
      <w:rPr>
        <w:rFonts w:ascii="Courier New" w:hAnsi="Courier New" w:hint="default"/>
      </w:rPr>
    </w:lvl>
    <w:lvl w:ilvl="2" w:tplc="04050005" w:tentative="1">
      <w:start w:val="1"/>
      <w:numFmt w:val="bullet"/>
      <w:lvlText w:val=""/>
      <w:lvlJc w:val="left"/>
      <w:pPr>
        <w:tabs>
          <w:tab w:val="num" w:pos="2280"/>
        </w:tabs>
        <w:ind w:left="2280" w:hanging="360"/>
      </w:pPr>
      <w:rPr>
        <w:rFonts w:ascii="Wingdings" w:hAnsi="Wingdings" w:hint="default"/>
      </w:rPr>
    </w:lvl>
    <w:lvl w:ilvl="3" w:tplc="04050001" w:tentative="1">
      <w:start w:val="1"/>
      <w:numFmt w:val="bullet"/>
      <w:lvlText w:val=""/>
      <w:lvlJc w:val="left"/>
      <w:pPr>
        <w:tabs>
          <w:tab w:val="num" w:pos="3000"/>
        </w:tabs>
        <w:ind w:left="3000" w:hanging="360"/>
      </w:pPr>
      <w:rPr>
        <w:rFonts w:ascii="Symbol" w:hAnsi="Symbol" w:hint="default"/>
      </w:rPr>
    </w:lvl>
    <w:lvl w:ilvl="4" w:tplc="04050003" w:tentative="1">
      <w:start w:val="1"/>
      <w:numFmt w:val="bullet"/>
      <w:lvlText w:val="o"/>
      <w:lvlJc w:val="left"/>
      <w:pPr>
        <w:tabs>
          <w:tab w:val="num" w:pos="3720"/>
        </w:tabs>
        <w:ind w:left="3720" w:hanging="360"/>
      </w:pPr>
      <w:rPr>
        <w:rFonts w:ascii="Courier New" w:hAnsi="Courier New" w:hint="default"/>
      </w:rPr>
    </w:lvl>
    <w:lvl w:ilvl="5" w:tplc="04050005" w:tentative="1">
      <w:start w:val="1"/>
      <w:numFmt w:val="bullet"/>
      <w:lvlText w:val=""/>
      <w:lvlJc w:val="left"/>
      <w:pPr>
        <w:tabs>
          <w:tab w:val="num" w:pos="4440"/>
        </w:tabs>
        <w:ind w:left="4440" w:hanging="360"/>
      </w:pPr>
      <w:rPr>
        <w:rFonts w:ascii="Wingdings" w:hAnsi="Wingdings" w:hint="default"/>
      </w:rPr>
    </w:lvl>
    <w:lvl w:ilvl="6" w:tplc="04050001" w:tentative="1">
      <w:start w:val="1"/>
      <w:numFmt w:val="bullet"/>
      <w:lvlText w:val=""/>
      <w:lvlJc w:val="left"/>
      <w:pPr>
        <w:tabs>
          <w:tab w:val="num" w:pos="5160"/>
        </w:tabs>
        <w:ind w:left="5160" w:hanging="360"/>
      </w:pPr>
      <w:rPr>
        <w:rFonts w:ascii="Symbol" w:hAnsi="Symbol" w:hint="default"/>
      </w:rPr>
    </w:lvl>
    <w:lvl w:ilvl="7" w:tplc="04050003" w:tentative="1">
      <w:start w:val="1"/>
      <w:numFmt w:val="bullet"/>
      <w:lvlText w:val="o"/>
      <w:lvlJc w:val="left"/>
      <w:pPr>
        <w:tabs>
          <w:tab w:val="num" w:pos="5880"/>
        </w:tabs>
        <w:ind w:left="5880" w:hanging="360"/>
      </w:pPr>
      <w:rPr>
        <w:rFonts w:ascii="Courier New" w:hAnsi="Courier New" w:hint="default"/>
      </w:rPr>
    </w:lvl>
    <w:lvl w:ilvl="8" w:tplc="04050005" w:tentative="1">
      <w:start w:val="1"/>
      <w:numFmt w:val="bullet"/>
      <w:lvlText w:val=""/>
      <w:lvlJc w:val="left"/>
      <w:pPr>
        <w:tabs>
          <w:tab w:val="num" w:pos="6600"/>
        </w:tabs>
        <w:ind w:left="6600" w:hanging="360"/>
      </w:pPr>
      <w:rPr>
        <w:rFonts w:ascii="Wingdings" w:hAnsi="Wingdings" w:hint="default"/>
      </w:rPr>
    </w:lvl>
  </w:abstractNum>
  <w:abstractNum w:abstractNumId="20" w15:restartNumberingAfterBreak="0">
    <w:nsid w:val="40914AB3"/>
    <w:multiLevelType w:val="singleLevel"/>
    <w:tmpl w:val="08D05604"/>
    <w:lvl w:ilvl="0">
      <w:start w:val="1"/>
      <w:numFmt w:val="bullet"/>
      <w:lvlText w:val="-"/>
      <w:lvlJc w:val="left"/>
      <w:pPr>
        <w:tabs>
          <w:tab w:val="num" w:pos="360"/>
        </w:tabs>
        <w:ind w:left="360" w:hanging="360"/>
      </w:pPr>
      <w:rPr>
        <w:rFonts w:ascii="Times New Roman" w:hAnsi="Times New Roman" w:hint="default"/>
      </w:rPr>
    </w:lvl>
  </w:abstractNum>
  <w:abstractNum w:abstractNumId="21" w15:restartNumberingAfterBreak="0">
    <w:nsid w:val="40E66C0B"/>
    <w:multiLevelType w:val="hybridMultilevel"/>
    <w:tmpl w:val="4A7C0CE2"/>
    <w:lvl w:ilvl="0" w:tplc="04050001">
      <w:start w:val="1"/>
      <w:numFmt w:val="bullet"/>
      <w:lvlText w:val=""/>
      <w:lvlJc w:val="left"/>
      <w:pPr>
        <w:tabs>
          <w:tab w:val="num" w:pos="915"/>
        </w:tabs>
        <w:ind w:left="915" w:hanging="360"/>
      </w:pPr>
      <w:rPr>
        <w:rFonts w:ascii="Symbol" w:hAnsi="Symbol" w:hint="default"/>
      </w:rPr>
    </w:lvl>
    <w:lvl w:ilvl="1" w:tplc="04050003" w:tentative="1">
      <w:start w:val="1"/>
      <w:numFmt w:val="bullet"/>
      <w:lvlText w:val="o"/>
      <w:lvlJc w:val="left"/>
      <w:pPr>
        <w:tabs>
          <w:tab w:val="num" w:pos="1635"/>
        </w:tabs>
        <w:ind w:left="1635" w:hanging="360"/>
      </w:pPr>
      <w:rPr>
        <w:rFonts w:ascii="Courier New" w:hAnsi="Courier New"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22" w15:restartNumberingAfterBreak="0">
    <w:nsid w:val="421024FD"/>
    <w:multiLevelType w:val="hybridMultilevel"/>
    <w:tmpl w:val="77C4B2AA"/>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42BF4B51"/>
    <w:multiLevelType w:val="hybridMultilevel"/>
    <w:tmpl w:val="600E8A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6C65AC8"/>
    <w:multiLevelType w:val="hybridMultilevel"/>
    <w:tmpl w:val="7A089B8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7B76D19"/>
    <w:multiLevelType w:val="hybridMultilevel"/>
    <w:tmpl w:val="2A2547A8"/>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A30DBCD"/>
    <w:multiLevelType w:val="hybridMultilevel"/>
    <w:tmpl w:val="4DD1337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E085B4E"/>
    <w:multiLevelType w:val="hybridMultilevel"/>
    <w:tmpl w:val="0A3F828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0EC2233"/>
    <w:multiLevelType w:val="singleLevel"/>
    <w:tmpl w:val="8E583488"/>
    <w:lvl w:ilvl="0">
      <w:start w:val="1"/>
      <w:numFmt w:val="bullet"/>
      <w:lvlText w:val="-"/>
      <w:lvlJc w:val="left"/>
      <w:pPr>
        <w:tabs>
          <w:tab w:val="num" w:pos="360"/>
        </w:tabs>
        <w:ind w:left="360" w:hanging="360"/>
      </w:pPr>
      <w:rPr>
        <w:rFonts w:ascii="Times New Roman" w:hAnsi="Times New Roman" w:hint="default"/>
        <w:b/>
      </w:rPr>
    </w:lvl>
  </w:abstractNum>
  <w:abstractNum w:abstractNumId="29" w15:restartNumberingAfterBreak="0">
    <w:nsid w:val="59EB65E7"/>
    <w:multiLevelType w:val="hybridMultilevel"/>
    <w:tmpl w:val="0A3F8286"/>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6B172A5"/>
    <w:multiLevelType w:val="hybridMultilevel"/>
    <w:tmpl w:val="CE845A89"/>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B81135A"/>
    <w:multiLevelType w:val="hybridMultilevel"/>
    <w:tmpl w:val="107A7E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CECA739"/>
    <w:multiLevelType w:val="hybridMultilevel"/>
    <w:tmpl w:val="158A41B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75BA3587"/>
    <w:multiLevelType w:val="hybridMultilevel"/>
    <w:tmpl w:val="6D1657FA"/>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843D1D"/>
    <w:multiLevelType w:val="hybridMultilevel"/>
    <w:tmpl w:val="C9768D8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F7D360D"/>
    <w:multiLevelType w:val="hybridMultilevel"/>
    <w:tmpl w:val="4DD13373"/>
    <w:lvl w:ilvl="0" w:tplc="04050005">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328752902">
    <w:abstractNumId w:val="20"/>
  </w:num>
  <w:num w:numId="2" w16cid:durableId="896475917">
    <w:abstractNumId w:val="10"/>
  </w:num>
  <w:num w:numId="3" w16cid:durableId="1846019975">
    <w:abstractNumId w:val="16"/>
  </w:num>
  <w:num w:numId="4" w16cid:durableId="1699890940">
    <w:abstractNumId w:val="28"/>
  </w:num>
  <w:num w:numId="5" w16cid:durableId="1848053466">
    <w:abstractNumId w:val="33"/>
  </w:num>
  <w:num w:numId="6" w16cid:durableId="1785686521">
    <w:abstractNumId w:val="18"/>
  </w:num>
  <w:num w:numId="7" w16cid:durableId="1165827126">
    <w:abstractNumId w:val="0"/>
  </w:num>
  <w:num w:numId="8" w16cid:durableId="2112773656">
    <w:abstractNumId w:val="4"/>
  </w:num>
  <w:num w:numId="9" w16cid:durableId="215510069">
    <w:abstractNumId w:val="24"/>
  </w:num>
  <w:num w:numId="10" w16cid:durableId="161774584">
    <w:abstractNumId w:val="1"/>
  </w:num>
  <w:num w:numId="11" w16cid:durableId="760103611">
    <w:abstractNumId w:val="32"/>
  </w:num>
  <w:num w:numId="12" w16cid:durableId="1181965523">
    <w:abstractNumId w:val="22"/>
  </w:num>
  <w:num w:numId="13" w16cid:durableId="1603149325">
    <w:abstractNumId w:val="15"/>
  </w:num>
  <w:num w:numId="14" w16cid:durableId="412052601">
    <w:abstractNumId w:val="13"/>
  </w:num>
  <w:num w:numId="15" w16cid:durableId="902062761">
    <w:abstractNumId w:val="17"/>
  </w:num>
  <w:num w:numId="16" w16cid:durableId="839151082">
    <w:abstractNumId w:val="7"/>
  </w:num>
  <w:num w:numId="17" w16cid:durableId="1803647078">
    <w:abstractNumId w:val="34"/>
  </w:num>
  <w:num w:numId="18" w16cid:durableId="819811887">
    <w:abstractNumId w:val="27"/>
  </w:num>
  <w:num w:numId="19" w16cid:durableId="48916722">
    <w:abstractNumId w:val="29"/>
  </w:num>
  <w:num w:numId="20" w16cid:durableId="1820270929">
    <w:abstractNumId w:val="14"/>
  </w:num>
  <w:num w:numId="21" w16cid:durableId="1246182300">
    <w:abstractNumId w:val="5"/>
  </w:num>
  <w:num w:numId="22" w16cid:durableId="37094919">
    <w:abstractNumId w:val="8"/>
  </w:num>
  <w:num w:numId="23" w16cid:durableId="1958561886">
    <w:abstractNumId w:val="12"/>
  </w:num>
  <w:num w:numId="24" w16cid:durableId="239023297">
    <w:abstractNumId w:val="11"/>
  </w:num>
  <w:num w:numId="25" w16cid:durableId="2119592671">
    <w:abstractNumId w:val="30"/>
  </w:num>
  <w:num w:numId="26" w16cid:durableId="902446657">
    <w:abstractNumId w:val="26"/>
  </w:num>
  <w:num w:numId="27" w16cid:durableId="2112816952">
    <w:abstractNumId w:val="2"/>
  </w:num>
  <w:num w:numId="28" w16cid:durableId="740906859">
    <w:abstractNumId w:val="35"/>
  </w:num>
  <w:num w:numId="29" w16cid:durableId="2100248451">
    <w:abstractNumId w:val="6"/>
  </w:num>
  <w:num w:numId="30" w16cid:durableId="1365138294">
    <w:abstractNumId w:val="25"/>
  </w:num>
  <w:num w:numId="31" w16cid:durableId="2094206002">
    <w:abstractNumId w:val="9"/>
  </w:num>
  <w:num w:numId="32" w16cid:durableId="361201569">
    <w:abstractNumId w:val="3"/>
  </w:num>
  <w:num w:numId="33" w16cid:durableId="272396442">
    <w:abstractNumId w:val="21"/>
  </w:num>
  <w:num w:numId="34" w16cid:durableId="348413590">
    <w:abstractNumId w:val="19"/>
  </w:num>
  <w:num w:numId="35" w16cid:durableId="1776092000">
    <w:abstractNumId w:val="23"/>
  </w:num>
  <w:num w:numId="36" w16cid:durableId="491989790">
    <w:abstractNumId w:val="31"/>
  </w:num>
  <w:num w:numId="37" w16cid:durableId="1320305151">
    <w:abstractNumId w:val="22"/>
  </w:num>
  <w:num w:numId="38" w16cid:durableId="34637015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09"/>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12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255F"/>
    <w:rsid w:val="000005C3"/>
    <w:rsid w:val="00003256"/>
    <w:rsid w:val="0000629E"/>
    <w:rsid w:val="000064D8"/>
    <w:rsid w:val="00012DD2"/>
    <w:rsid w:val="000172EC"/>
    <w:rsid w:val="0003211D"/>
    <w:rsid w:val="000341D8"/>
    <w:rsid w:val="000354D6"/>
    <w:rsid w:val="000424F1"/>
    <w:rsid w:val="000460F0"/>
    <w:rsid w:val="000B0DF1"/>
    <w:rsid w:val="000B2499"/>
    <w:rsid w:val="000B2AB6"/>
    <w:rsid w:val="000D5B49"/>
    <w:rsid w:val="000E56DE"/>
    <w:rsid w:val="000F4F6B"/>
    <w:rsid w:val="0010294E"/>
    <w:rsid w:val="00161EEF"/>
    <w:rsid w:val="00192AF4"/>
    <w:rsid w:val="001A3473"/>
    <w:rsid w:val="001B316B"/>
    <w:rsid w:val="001C04A5"/>
    <w:rsid w:val="001D3737"/>
    <w:rsid w:val="001F187B"/>
    <w:rsid w:val="0020143C"/>
    <w:rsid w:val="00274EFD"/>
    <w:rsid w:val="00295AE4"/>
    <w:rsid w:val="002D45F8"/>
    <w:rsid w:val="002F4BAF"/>
    <w:rsid w:val="00306E41"/>
    <w:rsid w:val="00325AAC"/>
    <w:rsid w:val="00326662"/>
    <w:rsid w:val="00340C98"/>
    <w:rsid w:val="00345588"/>
    <w:rsid w:val="00380CD7"/>
    <w:rsid w:val="0038218B"/>
    <w:rsid w:val="003821A7"/>
    <w:rsid w:val="003A0624"/>
    <w:rsid w:val="003A2F42"/>
    <w:rsid w:val="003B2B7F"/>
    <w:rsid w:val="003B3AAA"/>
    <w:rsid w:val="003D6ADB"/>
    <w:rsid w:val="00413E54"/>
    <w:rsid w:val="00462DBF"/>
    <w:rsid w:val="004816A1"/>
    <w:rsid w:val="004A0575"/>
    <w:rsid w:val="004A0A46"/>
    <w:rsid w:val="004A421B"/>
    <w:rsid w:val="004D4A0F"/>
    <w:rsid w:val="004F36F1"/>
    <w:rsid w:val="004F667E"/>
    <w:rsid w:val="00501DFE"/>
    <w:rsid w:val="00534078"/>
    <w:rsid w:val="005403E9"/>
    <w:rsid w:val="00571A19"/>
    <w:rsid w:val="00577F30"/>
    <w:rsid w:val="00582EF8"/>
    <w:rsid w:val="005B084C"/>
    <w:rsid w:val="005C4454"/>
    <w:rsid w:val="005C54D0"/>
    <w:rsid w:val="005C616D"/>
    <w:rsid w:val="005D2858"/>
    <w:rsid w:val="005F5283"/>
    <w:rsid w:val="00606583"/>
    <w:rsid w:val="006152E1"/>
    <w:rsid w:val="00646E98"/>
    <w:rsid w:val="00656AEA"/>
    <w:rsid w:val="006574CC"/>
    <w:rsid w:val="00661C05"/>
    <w:rsid w:val="00676C0F"/>
    <w:rsid w:val="00680893"/>
    <w:rsid w:val="0069168A"/>
    <w:rsid w:val="006939A4"/>
    <w:rsid w:val="00694FBE"/>
    <w:rsid w:val="006A5073"/>
    <w:rsid w:val="006B3DE9"/>
    <w:rsid w:val="006C5BE0"/>
    <w:rsid w:val="006F281E"/>
    <w:rsid w:val="007070A6"/>
    <w:rsid w:val="007171CB"/>
    <w:rsid w:val="00734482"/>
    <w:rsid w:val="00740302"/>
    <w:rsid w:val="00740BFA"/>
    <w:rsid w:val="00754D63"/>
    <w:rsid w:val="00757BC9"/>
    <w:rsid w:val="00760F62"/>
    <w:rsid w:val="007A11CE"/>
    <w:rsid w:val="007B0F38"/>
    <w:rsid w:val="007D2F1A"/>
    <w:rsid w:val="008034A7"/>
    <w:rsid w:val="0081548B"/>
    <w:rsid w:val="008224F5"/>
    <w:rsid w:val="00884545"/>
    <w:rsid w:val="00891474"/>
    <w:rsid w:val="008A16DC"/>
    <w:rsid w:val="008A1BE2"/>
    <w:rsid w:val="008C5C8A"/>
    <w:rsid w:val="008D22FA"/>
    <w:rsid w:val="008F4512"/>
    <w:rsid w:val="00930F04"/>
    <w:rsid w:val="009365D6"/>
    <w:rsid w:val="009379A0"/>
    <w:rsid w:val="00944CC1"/>
    <w:rsid w:val="009A602E"/>
    <w:rsid w:val="009B4895"/>
    <w:rsid w:val="009B62DC"/>
    <w:rsid w:val="009C6586"/>
    <w:rsid w:val="009D1557"/>
    <w:rsid w:val="009F1370"/>
    <w:rsid w:val="009F5492"/>
    <w:rsid w:val="00A00C19"/>
    <w:rsid w:val="00A10924"/>
    <w:rsid w:val="00A31F12"/>
    <w:rsid w:val="00A344DE"/>
    <w:rsid w:val="00A35263"/>
    <w:rsid w:val="00A36197"/>
    <w:rsid w:val="00A363B3"/>
    <w:rsid w:val="00A41CDC"/>
    <w:rsid w:val="00A4559A"/>
    <w:rsid w:val="00A54AB9"/>
    <w:rsid w:val="00A56009"/>
    <w:rsid w:val="00AB1028"/>
    <w:rsid w:val="00AC2ECC"/>
    <w:rsid w:val="00AD2391"/>
    <w:rsid w:val="00AE7D23"/>
    <w:rsid w:val="00B14EF0"/>
    <w:rsid w:val="00B200A5"/>
    <w:rsid w:val="00B41DC4"/>
    <w:rsid w:val="00B61CC4"/>
    <w:rsid w:val="00B62457"/>
    <w:rsid w:val="00B625F9"/>
    <w:rsid w:val="00B62DE1"/>
    <w:rsid w:val="00B77A9B"/>
    <w:rsid w:val="00B81570"/>
    <w:rsid w:val="00B86F51"/>
    <w:rsid w:val="00B916DC"/>
    <w:rsid w:val="00B953EC"/>
    <w:rsid w:val="00BA0691"/>
    <w:rsid w:val="00BA4F8A"/>
    <w:rsid w:val="00BA6505"/>
    <w:rsid w:val="00BA6EE8"/>
    <w:rsid w:val="00BE4C73"/>
    <w:rsid w:val="00BE50B7"/>
    <w:rsid w:val="00BF4E56"/>
    <w:rsid w:val="00C07D47"/>
    <w:rsid w:val="00C37373"/>
    <w:rsid w:val="00C55CD3"/>
    <w:rsid w:val="00C8255F"/>
    <w:rsid w:val="00C903F2"/>
    <w:rsid w:val="00C93F3A"/>
    <w:rsid w:val="00CD0AE5"/>
    <w:rsid w:val="00CD39E6"/>
    <w:rsid w:val="00CE44B5"/>
    <w:rsid w:val="00CF09A0"/>
    <w:rsid w:val="00D023A6"/>
    <w:rsid w:val="00D02C5C"/>
    <w:rsid w:val="00D35710"/>
    <w:rsid w:val="00D421CA"/>
    <w:rsid w:val="00D81B40"/>
    <w:rsid w:val="00D937BD"/>
    <w:rsid w:val="00DA0428"/>
    <w:rsid w:val="00DC243C"/>
    <w:rsid w:val="00DE5970"/>
    <w:rsid w:val="00E0628A"/>
    <w:rsid w:val="00E14E59"/>
    <w:rsid w:val="00E176D5"/>
    <w:rsid w:val="00E4292A"/>
    <w:rsid w:val="00E50CBF"/>
    <w:rsid w:val="00E649E7"/>
    <w:rsid w:val="00E73683"/>
    <w:rsid w:val="00EA0980"/>
    <w:rsid w:val="00EA54FF"/>
    <w:rsid w:val="00EC0D69"/>
    <w:rsid w:val="00ED2BFF"/>
    <w:rsid w:val="00EE3B4E"/>
    <w:rsid w:val="00EE3B54"/>
    <w:rsid w:val="00F1267F"/>
    <w:rsid w:val="00F175C4"/>
    <w:rsid w:val="00F309BA"/>
    <w:rsid w:val="00F520E3"/>
    <w:rsid w:val="00F62EF2"/>
    <w:rsid w:val="00F96A4A"/>
    <w:rsid w:val="00FB33AC"/>
    <w:rsid w:val="00FC764A"/>
    <w:rsid w:val="00FD37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0"/>
    <o:shapelayout v:ext="edit">
      <o:idmap v:ext="edit" data="2"/>
    </o:shapelayout>
  </w:shapeDefaults>
  <w:decimalSymbol w:val=","/>
  <w:listSeparator w:val=";"/>
  <w14:docId w14:val="708DC32C"/>
  <w15:chartTrackingRefBased/>
  <w15:docId w15:val="{9CF8F31A-BB73-448D-A2F9-8D3B80EC2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framePr w:w="8970" w:h="2268" w:hRule="exact" w:hSpace="142" w:wrap="around" w:vAnchor="page" w:hAnchor="page" w:x="1464" w:y="5104" w:anchorLock="1"/>
      <w:jc w:val="center"/>
      <w:outlineLvl w:val="1"/>
    </w:pPr>
    <w:rPr>
      <w:rFonts w:ascii="Century Schoolbook" w:hAnsi="Century Schoolbook"/>
      <w:b/>
      <w:sz w:val="48"/>
    </w:rPr>
  </w:style>
  <w:style w:type="paragraph" w:styleId="Nadpis3">
    <w:name w:val="heading 3"/>
    <w:basedOn w:val="Normln"/>
    <w:next w:val="Normln"/>
    <w:qFormat/>
    <w:pPr>
      <w:keepNext/>
      <w:widowControl w:val="0"/>
      <w:jc w:val="both"/>
      <w:outlineLvl w:val="2"/>
    </w:pPr>
    <w:rPr>
      <w:rFonts w:ascii="Arial Narrow" w:hAnsi="Arial Narrow"/>
      <w:snapToGrid w:val="0"/>
      <w:color w:val="FF00FF"/>
      <w:sz w:val="24"/>
    </w:rPr>
  </w:style>
  <w:style w:type="paragraph" w:styleId="Nadpis4">
    <w:name w:val="heading 4"/>
    <w:basedOn w:val="Normln"/>
    <w:next w:val="Normln"/>
    <w:qFormat/>
    <w:pPr>
      <w:keepNext/>
      <w:widowControl w:val="0"/>
      <w:jc w:val="both"/>
      <w:outlineLvl w:val="3"/>
    </w:pPr>
    <w:rPr>
      <w:rFonts w:ascii="Arial" w:hAnsi="Arial"/>
      <w:snapToGrid w:val="0"/>
      <w:sz w:val="24"/>
    </w:rPr>
  </w:style>
  <w:style w:type="paragraph" w:styleId="Nadpis5">
    <w:name w:val="heading 5"/>
    <w:basedOn w:val="Normln"/>
    <w:next w:val="Normln"/>
    <w:qFormat/>
    <w:pPr>
      <w:keepNext/>
      <w:widowControl w:val="0"/>
      <w:tabs>
        <w:tab w:val="left" w:pos="360"/>
      </w:tabs>
      <w:ind w:left="360" w:hanging="360"/>
      <w:outlineLvl w:val="4"/>
    </w:pPr>
    <w:rPr>
      <w:rFonts w:ascii="Arial" w:hAnsi="Arial"/>
      <w:snapToGrid w:val="0"/>
      <w:sz w:val="24"/>
      <w:u w:val="single"/>
    </w:rPr>
  </w:style>
  <w:style w:type="paragraph" w:styleId="Nadpis6">
    <w:name w:val="heading 6"/>
    <w:basedOn w:val="Normln"/>
    <w:next w:val="Normln"/>
    <w:qFormat/>
    <w:pPr>
      <w:keepNext/>
      <w:widowControl w:val="0"/>
      <w:jc w:val="both"/>
      <w:outlineLvl w:val="5"/>
    </w:pPr>
    <w:rPr>
      <w:rFonts w:ascii="Arial Narrow" w:hAnsi="Arial Narrow"/>
      <w:b/>
      <w:snapToGrid w:val="0"/>
      <w:color w:val="FF00FF"/>
      <w:sz w:val="24"/>
      <w:u w:val="single"/>
    </w:rPr>
  </w:style>
  <w:style w:type="paragraph" w:styleId="Nadpis7">
    <w:name w:val="heading 7"/>
    <w:basedOn w:val="Normln"/>
    <w:next w:val="Normln"/>
    <w:qFormat/>
    <w:pPr>
      <w:keepNext/>
      <w:widowControl w:val="0"/>
      <w:outlineLvl w:val="6"/>
    </w:pPr>
    <w:rPr>
      <w:rFonts w:ascii="Arial Narrow" w:hAnsi="Arial Narrow"/>
      <w:b/>
      <w:snapToGrid w:val="0"/>
      <w:color w:val="FF00FF"/>
      <w:sz w:val="24"/>
      <w:u w:val="single"/>
    </w:rPr>
  </w:style>
  <w:style w:type="paragraph" w:styleId="Nadpis8">
    <w:name w:val="heading 8"/>
    <w:basedOn w:val="Normln"/>
    <w:next w:val="Normln"/>
    <w:qFormat/>
    <w:pPr>
      <w:keepNext/>
      <w:widowControl w:val="0"/>
      <w:outlineLvl w:val="7"/>
    </w:pPr>
    <w:rPr>
      <w:rFonts w:ascii="Arial Narrow" w:hAnsi="Arial Narrow"/>
      <w:b/>
      <w:sz w:val="24"/>
    </w:rPr>
  </w:style>
  <w:style w:type="paragraph" w:styleId="Nadpis9">
    <w:name w:val="heading 9"/>
    <w:basedOn w:val="Normln"/>
    <w:next w:val="Normln"/>
    <w:qFormat/>
    <w:pPr>
      <w:keepNext/>
      <w:widowControl w:val="0"/>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pPr>
      <w:tabs>
        <w:tab w:val="left" w:pos="397"/>
        <w:tab w:val="left" w:pos="1814"/>
        <w:tab w:val="center" w:pos="4536"/>
        <w:tab w:val="left" w:pos="5103"/>
        <w:tab w:val="left" w:pos="7938"/>
        <w:tab w:val="right" w:pos="9072"/>
      </w:tabs>
    </w:pPr>
    <w:rPr>
      <w:rFonts w:ascii="Arial" w:hAnsi="Arial"/>
      <w:sz w:val="18"/>
    </w:rPr>
  </w:style>
  <w:style w:type="paragraph" w:styleId="Zpat">
    <w:name w:val="footer"/>
    <w:basedOn w:val="Normln"/>
    <w:semiHidden/>
    <w:pPr>
      <w:tabs>
        <w:tab w:val="center" w:pos="4536"/>
        <w:tab w:val="right" w:pos="9072"/>
      </w:tabs>
    </w:pPr>
  </w:style>
  <w:style w:type="paragraph" w:customStyle="1" w:styleId="Titulnstr">
    <w:name w:val="Titulní str"/>
    <w:basedOn w:val="Zhlav"/>
    <w:pPr>
      <w:tabs>
        <w:tab w:val="clear" w:pos="397"/>
        <w:tab w:val="clear" w:pos="4536"/>
        <w:tab w:val="clear" w:pos="5103"/>
        <w:tab w:val="clear" w:pos="7938"/>
        <w:tab w:val="clear" w:pos="9072"/>
        <w:tab w:val="left" w:pos="1985"/>
        <w:tab w:val="left" w:pos="6237"/>
        <w:tab w:val="left" w:pos="7655"/>
        <w:tab w:val="left" w:pos="7825"/>
      </w:tabs>
    </w:pPr>
    <w:rPr>
      <w:sz w:val="24"/>
    </w:rPr>
  </w:style>
  <w:style w:type="character" w:styleId="slostrnky">
    <w:name w:val="page number"/>
    <w:basedOn w:val="Standardnpsmoodstavce"/>
    <w:semiHidden/>
  </w:style>
  <w:style w:type="paragraph" w:styleId="Titulek">
    <w:name w:val="caption"/>
    <w:basedOn w:val="Normln"/>
    <w:next w:val="Normln"/>
    <w:qFormat/>
    <w:pPr>
      <w:framePr w:w="9072" w:h="4536" w:hRule="exact" w:wrap="around" w:vAnchor="page" w:hAnchor="page" w:x="1560" w:y="9640" w:anchorLock="1"/>
      <w:pBdr>
        <w:top w:val="single" w:sz="6" w:space="0" w:color="000000"/>
        <w:left w:val="single" w:sz="6" w:space="0" w:color="000000"/>
        <w:bottom w:val="single" w:sz="6" w:space="0" w:color="000000"/>
        <w:right w:val="single" w:sz="6" w:space="0" w:color="000000"/>
      </w:pBdr>
      <w:shd w:val="solid" w:color="FFFFFF" w:fill="FFFFFF"/>
    </w:pPr>
    <w:rPr>
      <w:rFonts w:ascii="Arial" w:hAnsi="Arial"/>
      <w:b/>
      <w:sz w:val="24"/>
    </w:rPr>
  </w:style>
  <w:style w:type="paragraph" w:styleId="Zkladntext">
    <w:name w:val="Body Text"/>
    <w:basedOn w:val="Normln"/>
    <w:semiHidden/>
    <w:pPr>
      <w:jc w:val="both"/>
    </w:pPr>
    <w:rPr>
      <w:rFonts w:ascii="Arial" w:hAnsi="Arial"/>
      <w:snapToGrid w:val="0"/>
      <w:sz w:val="24"/>
    </w:rPr>
  </w:style>
  <w:style w:type="paragraph" w:styleId="Zkladntextodsazen">
    <w:name w:val="Body Text Indent"/>
    <w:basedOn w:val="Normln"/>
    <w:semiHidden/>
    <w:rPr>
      <w:rFonts w:ascii="Arial" w:hAnsi="Arial"/>
      <w:snapToGrid w:val="0"/>
      <w:sz w:val="24"/>
    </w:rPr>
  </w:style>
  <w:style w:type="paragraph" w:styleId="Zkladntextodsazen2">
    <w:name w:val="Body Text Indent 2"/>
    <w:basedOn w:val="Normln"/>
    <w:semiHidden/>
    <w:pPr>
      <w:widowControl w:val="0"/>
      <w:ind w:firstLine="709"/>
      <w:jc w:val="both"/>
    </w:pPr>
    <w:rPr>
      <w:rFonts w:ascii="Arial Narrow" w:hAnsi="Arial Narrow"/>
      <w:snapToGrid w:val="0"/>
      <w:color w:val="FF00FF"/>
      <w:sz w:val="24"/>
    </w:rPr>
  </w:style>
  <w:style w:type="paragraph" w:styleId="Zkladntextodsazen3">
    <w:name w:val="Body Text Indent 3"/>
    <w:basedOn w:val="Normln"/>
    <w:semiHidden/>
    <w:pPr>
      <w:widowControl w:val="0"/>
      <w:ind w:firstLine="709"/>
      <w:jc w:val="both"/>
    </w:pPr>
    <w:rPr>
      <w:rFonts w:ascii="Arial Narrow" w:hAnsi="Arial Narrow"/>
      <w:snapToGrid w:val="0"/>
      <w:sz w:val="24"/>
    </w:rPr>
  </w:style>
  <w:style w:type="paragraph" w:styleId="Zkladntext2">
    <w:name w:val="Body Text 2"/>
    <w:basedOn w:val="Normln"/>
    <w:semiHidden/>
    <w:pPr>
      <w:jc w:val="both"/>
    </w:pPr>
    <w:rPr>
      <w:rFonts w:ascii="Arial Narrow" w:hAnsi="Arial Narrow"/>
      <w:color w:val="FF0000"/>
      <w:sz w:val="24"/>
    </w:rPr>
  </w:style>
  <w:style w:type="paragraph" w:styleId="Zkladntext3">
    <w:name w:val="Body Text 3"/>
    <w:basedOn w:val="Normln"/>
    <w:semiHidden/>
    <w:pPr>
      <w:widowControl w:val="0"/>
    </w:pPr>
    <w:rPr>
      <w:rFonts w:ascii="Century Schoolbook" w:hAnsi="Century Schoolbook"/>
      <w:snapToGrid w:val="0"/>
      <w:color w:val="FF0000"/>
      <w:sz w:val="24"/>
    </w:rPr>
  </w:style>
  <w:style w:type="paragraph" w:customStyle="1" w:styleId="Zkladntextodsazen21">
    <w:name w:val="Základní text odsazený 21"/>
    <w:basedOn w:val="Normln"/>
    <w:pPr>
      <w:widowControl w:val="0"/>
      <w:ind w:firstLine="709"/>
      <w:jc w:val="both"/>
    </w:pPr>
    <w:rPr>
      <w:rFonts w:ascii="Arial" w:hAnsi="Arial"/>
      <w:sz w:val="24"/>
    </w:rPr>
  </w:style>
  <w:style w:type="paragraph" w:styleId="Textvbloku">
    <w:name w:val="Block Text"/>
    <w:basedOn w:val="Normln"/>
    <w:semiHidden/>
    <w:pPr>
      <w:widowControl w:val="0"/>
      <w:ind w:left="-851" w:right="-709"/>
    </w:pPr>
    <w:rPr>
      <w:rFonts w:ascii="Arial" w:hAnsi="Arial"/>
      <w:sz w:val="30"/>
    </w:rPr>
  </w:style>
  <w:style w:type="paragraph" w:styleId="Nzev">
    <w:name w:val="Title"/>
    <w:basedOn w:val="Normln"/>
    <w:qFormat/>
    <w:pPr>
      <w:jc w:val="center"/>
    </w:pPr>
    <w:rPr>
      <w:b/>
      <w:sz w:val="28"/>
      <w:u w:val="single"/>
    </w:rPr>
  </w:style>
  <w:style w:type="paragraph" w:customStyle="1" w:styleId="Podtitul">
    <w:name w:val="Podtitul"/>
    <w:basedOn w:val="Normln"/>
    <w:qFormat/>
    <w:pPr>
      <w:widowControl w:val="0"/>
    </w:pPr>
    <w:rPr>
      <w:b/>
      <w:i/>
      <w:sz w:val="24"/>
    </w:rPr>
  </w:style>
  <w:style w:type="paragraph" w:customStyle="1" w:styleId="Znaka">
    <w:name w:val="Značka"/>
    <w:pPr>
      <w:spacing w:before="60" w:after="60"/>
      <w:ind w:left="232" w:hanging="232"/>
      <w:jc w:val="both"/>
    </w:pPr>
    <w:rPr>
      <w:rFonts w:ascii="Arial" w:eastAsia="Batang" w:hAnsi="Arial"/>
      <w:color w:val="000000"/>
      <w:sz w:val="22"/>
    </w:rPr>
  </w:style>
  <w:style w:type="paragraph" w:customStyle="1" w:styleId="Default">
    <w:name w:val="Default"/>
    <w:pPr>
      <w:autoSpaceDE w:val="0"/>
      <w:autoSpaceDN w:val="0"/>
      <w:adjustRightInd w:val="0"/>
    </w:pPr>
    <w:rPr>
      <w:rFonts w:ascii="Arial Narrow" w:hAnsi="Arial Narrow"/>
      <w:color w:val="000000"/>
      <w:sz w:val="24"/>
      <w:szCs w:val="24"/>
    </w:rPr>
  </w:style>
  <w:style w:type="character" w:styleId="Siln">
    <w:name w:val="Strong"/>
    <w:qFormat/>
    <w:rPr>
      <w:b/>
      <w:bCs/>
    </w:rPr>
  </w:style>
  <w:style w:type="character" w:styleId="Hypertextovodkaz">
    <w:name w:val="Hyperlink"/>
    <w:semiHidden/>
    <w:rPr>
      <w:color w:val="0000FF"/>
      <w:u w:val="single"/>
    </w:rPr>
  </w:style>
  <w:style w:type="character" w:styleId="Sledovanodkaz">
    <w:name w:val="FollowedHyperlink"/>
    <w:semiHidden/>
    <w:rPr>
      <w:color w:val="800080"/>
      <w:u w:val="single"/>
    </w:rPr>
  </w:style>
  <w:style w:type="character" w:customStyle="1" w:styleId="ZpatChar">
    <w:name w:val="Zápatí Cha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72CAA-3ED1-4CF7-8171-BB39744A6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9</Pages>
  <Words>3570</Words>
  <Characters>21067</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Ježek</dc:creator>
  <cp:keywords/>
  <cp:lastModifiedBy>Karel Ježek</cp:lastModifiedBy>
  <cp:revision>46</cp:revision>
  <cp:lastPrinted>2021-10-12T13:11:00Z</cp:lastPrinted>
  <dcterms:created xsi:type="dcterms:W3CDTF">2023-05-10T12:48:00Z</dcterms:created>
  <dcterms:modified xsi:type="dcterms:W3CDTF">2023-07-07T13:34:00Z</dcterms:modified>
</cp:coreProperties>
</file>