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824" w:rsidRPr="00741855" w:rsidRDefault="00D13824" w:rsidP="00D13824">
      <w:pPr>
        <w:autoSpaceDE w:val="0"/>
        <w:autoSpaceDN w:val="0"/>
        <w:adjustRightInd w:val="0"/>
        <w:spacing w:after="0" w:line="240" w:lineRule="auto"/>
        <w:rPr>
          <w:rFonts w:cstheme="minorHAnsi"/>
          <w:b/>
          <w:bCs/>
          <w:sz w:val="28"/>
          <w:szCs w:val="28"/>
        </w:rPr>
      </w:pPr>
      <w:r w:rsidRPr="00741855">
        <w:rPr>
          <w:rFonts w:cstheme="minorHAnsi"/>
          <w:b/>
          <w:bCs/>
          <w:sz w:val="28"/>
          <w:szCs w:val="28"/>
        </w:rPr>
        <w:t>Digitální jazyková laboratoř s učitelským PC, studentskými PC a vzdáleným přístupem</w:t>
      </w:r>
      <w:r w:rsidR="00672B3E" w:rsidRPr="00741855">
        <w:rPr>
          <w:rFonts w:cstheme="minorHAnsi"/>
          <w:b/>
          <w:bCs/>
          <w:sz w:val="28"/>
          <w:szCs w:val="28"/>
        </w:rPr>
        <w:t xml:space="preserve"> </w:t>
      </w:r>
      <w:r w:rsidRPr="00741855">
        <w:rPr>
          <w:rFonts w:cstheme="minorHAnsi"/>
          <w:b/>
          <w:bCs/>
          <w:sz w:val="28"/>
          <w:szCs w:val="28"/>
        </w:rPr>
        <w:t>– minimální technické parametry.</w:t>
      </w:r>
    </w:p>
    <w:p w:rsidR="00D13824" w:rsidRDefault="00D13824" w:rsidP="00D13824">
      <w:pPr>
        <w:autoSpaceDE w:val="0"/>
        <w:autoSpaceDN w:val="0"/>
        <w:adjustRightInd w:val="0"/>
        <w:spacing w:after="0" w:line="240" w:lineRule="auto"/>
        <w:rPr>
          <w:rFonts w:ascii="Calibri,Bold" w:hAnsi="Calibri,Bold" w:cs="Calibri,Bold"/>
          <w:b/>
          <w:bCs/>
          <w:color w:val="FF0000"/>
          <w:sz w:val="28"/>
          <w:szCs w:val="28"/>
        </w:rPr>
      </w:pPr>
    </w:p>
    <w:p w:rsidR="00D13824" w:rsidRPr="00741855" w:rsidRDefault="00D13824" w:rsidP="00D13824">
      <w:pPr>
        <w:autoSpaceDE w:val="0"/>
        <w:autoSpaceDN w:val="0"/>
        <w:adjustRightInd w:val="0"/>
        <w:spacing w:after="0" w:line="240" w:lineRule="auto"/>
        <w:rPr>
          <w:rFonts w:cstheme="minorHAnsi"/>
          <w:color w:val="000000"/>
        </w:rPr>
      </w:pPr>
      <w:r w:rsidRPr="00741855">
        <w:rPr>
          <w:rFonts w:cstheme="minorHAnsi"/>
          <w:color w:val="000000"/>
        </w:rPr>
        <w:t xml:space="preserve">Digitální jazyková laboratoř s video a audio částí a studentskými PC. Systém musí zajišťovat současné ovládání audio a video části se současným přenosem audio signálu a video signálu z učitelského na jednotlivá studentská pracoviště. Systém musí zajišťovat sdílení videa, audia a možnost kontroly nad všemi PC. Audio (audio přenos) je mezi PC stanicí učitele a studentů sdíleno hardwarově nikoliv pouze pomocí softwaru (po LAN síti). Přenos audio části - zvuku, pro zajištění požadované kvality zvuku, tedy musí být zajištěn vlastní kabeláží a hardwarem, který je nezávislý na UTP příp. jiné strukturované kabeláži, která slouží pro přenos dat v rámci sítě mezi PC. Systém musí zároveň zajišťovat vzdálené a současné připojení min. 400 uživatelů z libovolného zařízení (tablet, PC, </w:t>
      </w:r>
      <w:proofErr w:type="spellStart"/>
      <w:r w:rsidRPr="00741855">
        <w:rPr>
          <w:rFonts w:cstheme="minorHAnsi"/>
          <w:color w:val="000000"/>
        </w:rPr>
        <w:t>smartphone</w:t>
      </w:r>
      <w:proofErr w:type="spellEnd"/>
      <w:r w:rsidRPr="00741855">
        <w:rPr>
          <w:rFonts w:cstheme="minorHAnsi"/>
          <w:color w:val="000000"/>
        </w:rPr>
        <w:t xml:space="preserve">) přes webové rozhraní se shodným ovládáním a jednotným grafickým rozhraním jako je u lokální jazykové laboratoře, a umožnit jim řešit, zpracovávat a vyhodnocovat jazykové úlohy i mimo jazykovou laboratoř. Systém je možné provozovat na zařízeních a je kompatibilní s aktuálním libovolným operačním systémem (Windows, </w:t>
      </w:r>
      <w:proofErr w:type="spellStart"/>
      <w:r w:rsidRPr="00741855">
        <w:rPr>
          <w:rFonts w:cstheme="minorHAnsi"/>
          <w:color w:val="000000"/>
        </w:rPr>
        <w:t>iOS</w:t>
      </w:r>
      <w:proofErr w:type="spellEnd"/>
      <w:r w:rsidRPr="00741855">
        <w:rPr>
          <w:rFonts w:cstheme="minorHAnsi"/>
          <w:color w:val="000000"/>
        </w:rPr>
        <w:t>, Android).</w:t>
      </w:r>
    </w:p>
    <w:p w:rsidR="00D13824" w:rsidRPr="00741855" w:rsidRDefault="00D13824" w:rsidP="00D13824">
      <w:pPr>
        <w:autoSpaceDE w:val="0"/>
        <w:autoSpaceDN w:val="0"/>
        <w:adjustRightInd w:val="0"/>
        <w:spacing w:after="0" w:line="240" w:lineRule="auto"/>
        <w:rPr>
          <w:rFonts w:cstheme="minorHAnsi"/>
          <w:color w:val="000000"/>
        </w:rPr>
      </w:pPr>
    </w:p>
    <w:p w:rsidR="00D13824" w:rsidRPr="00741855" w:rsidRDefault="00D13824" w:rsidP="00D13824">
      <w:pPr>
        <w:autoSpaceDE w:val="0"/>
        <w:autoSpaceDN w:val="0"/>
        <w:adjustRightInd w:val="0"/>
        <w:spacing w:after="0" w:line="240" w:lineRule="auto"/>
        <w:rPr>
          <w:rFonts w:cstheme="minorHAnsi"/>
          <w:color w:val="000000"/>
        </w:rPr>
      </w:pPr>
      <w:r w:rsidRPr="00741855">
        <w:rPr>
          <w:rFonts w:cstheme="minorHAnsi"/>
          <w:color w:val="000000"/>
        </w:rPr>
        <w:t>Všechny funkce ovládaní laboratoře - jak audio, tak video časti - musí byt dostupné z jednoho</w:t>
      </w:r>
    </w:p>
    <w:p w:rsidR="00D13824" w:rsidRPr="00741855" w:rsidRDefault="00D13824" w:rsidP="00D13824">
      <w:pPr>
        <w:autoSpaceDE w:val="0"/>
        <w:autoSpaceDN w:val="0"/>
        <w:adjustRightInd w:val="0"/>
        <w:spacing w:after="0" w:line="240" w:lineRule="auto"/>
        <w:rPr>
          <w:rFonts w:cstheme="minorHAnsi"/>
          <w:color w:val="000000"/>
        </w:rPr>
      </w:pPr>
      <w:r w:rsidRPr="00741855">
        <w:rPr>
          <w:rFonts w:cstheme="minorHAnsi"/>
          <w:color w:val="000000"/>
        </w:rPr>
        <w:t>grafického uživatelského rozhraní – softwaru na učitelském pracovišti. Učitelské a studentská</w:t>
      </w:r>
    </w:p>
    <w:p w:rsidR="00D13824" w:rsidRPr="00741855" w:rsidRDefault="00D13824" w:rsidP="00D13824">
      <w:pPr>
        <w:autoSpaceDE w:val="0"/>
        <w:autoSpaceDN w:val="0"/>
        <w:adjustRightInd w:val="0"/>
        <w:spacing w:after="0" w:line="240" w:lineRule="auto"/>
        <w:rPr>
          <w:rFonts w:cstheme="minorHAnsi"/>
          <w:color w:val="000000"/>
        </w:rPr>
      </w:pPr>
      <w:r w:rsidRPr="00741855">
        <w:rPr>
          <w:rFonts w:cstheme="minorHAnsi"/>
          <w:color w:val="000000"/>
        </w:rPr>
        <w:t>pracoviště jsou propojeny strukturovanou kabeláži UTP CAT-5e (nebo vyšší). Systém musí podporovat</w:t>
      </w:r>
    </w:p>
    <w:p w:rsidR="00D13824" w:rsidRPr="00741855" w:rsidRDefault="00D13824" w:rsidP="00D13824">
      <w:pPr>
        <w:autoSpaceDE w:val="0"/>
        <w:autoSpaceDN w:val="0"/>
        <w:adjustRightInd w:val="0"/>
        <w:spacing w:after="0" w:line="240" w:lineRule="auto"/>
        <w:rPr>
          <w:rFonts w:cstheme="minorHAnsi"/>
          <w:color w:val="000000"/>
        </w:rPr>
      </w:pPr>
      <w:r w:rsidRPr="00741855">
        <w:rPr>
          <w:rFonts w:cstheme="minorHAnsi"/>
          <w:color w:val="000000"/>
        </w:rPr>
        <w:t>délku připojeni minimálně 30 metrů od kteréhokoliv studentského pracoviště k učitelskému pracovišti.</w:t>
      </w:r>
    </w:p>
    <w:p w:rsidR="00D13824" w:rsidRPr="00741855" w:rsidRDefault="00D13824" w:rsidP="00D13824">
      <w:pPr>
        <w:autoSpaceDE w:val="0"/>
        <w:autoSpaceDN w:val="0"/>
        <w:adjustRightInd w:val="0"/>
        <w:spacing w:after="0" w:line="240" w:lineRule="auto"/>
        <w:rPr>
          <w:rFonts w:cstheme="minorHAnsi"/>
          <w:color w:val="000000"/>
        </w:rPr>
      </w:pPr>
      <w:r w:rsidRPr="00741855">
        <w:rPr>
          <w:rFonts w:cstheme="minorHAnsi"/>
          <w:color w:val="000000"/>
        </w:rPr>
        <w:t>Komponenty audiovizuální techniky v laboratoři (</w:t>
      </w:r>
      <w:proofErr w:type="spellStart"/>
      <w:r w:rsidRPr="00741855">
        <w:rPr>
          <w:rFonts w:cstheme="minorHAnsi"/>
          <w:color w:val="000000"/>
        </w:rPr>
        <w:t>vizualizér</w:t>
      </w:r>
      <w:proofErr w:type="spellEnd"/>
      <w:r w:rsidRPr="00741855">
        <w:rPr>
          <w:rFonts w:cstheme="minorHAnsi"/>
          <w:color w:val="000000"/>
        </w:rPr>
        <w:t>, datový projektor) jsou mezi sebou</w:t>
      </w:r>
    </w:p>
    <w:p w:rsidR="00D13824" w:rsidRPr="00741855" w:rsidRDefault="00D13824" w:rsidP="00D13824">
      <w:pPr>
        <w:autoSpaceDE w:val="0"/>
        <w:autoSpaceDN w:val="0"/>
        <w:adjustRightInd w:val="0"/>
        <w:spacing w:after="0" w:line="240" w:lineRule="auto"/>
        <w:rPr>
          <w:rFonts w:cstheme="minorHAnsi"/>
          <w:color w:val="000000"/>
        </w:rPr>
      </w:pPr>
      <w:r w:rsidRPr="00741855">
        <w:rPr>
          <w:rFonts w:cstheme="minorHAnsi"/>
          <w:color w:val="000000"/>
        </w:rPr>
        <w:t>propojeny signálovými kabelovými trasami pro přenos obsahu a řídících dat. Současně je cela</w:t>
      </w:r>
    </w:p>
    <w:p w:rsidR="00D13824" w:rsidRPr="00741855" w:rsidRDefault="00D13824" w:rsidP="00D13824">
      <w:pPr>
        <w:autoSpaceDE w:val="0"/>
        <w:autoSpaceDN w:val="0"/>
        <w:adjustRightInd w:val="0"/>
        <w:spacing w:after="0" w:line="240" w:lineRule="auto"/>
        <w:rPr>
          <w:rFonts w:cstheme="minorHAnsi"/>
          <w:color w:val="000000"/>
        </w:rPr>
      </w:pPr>
      <w:r w:rsidRPr="00741855">
        <w:rPr>
          <w:rFonts w:cstheme="minorHAnsi"/>
          <w:color w:val="000000"/>
        </w:rPr>
        <w:t>technologie napojena na systém napájení. Dodavatel jazykové laboratoře systému musí zajistit</w:t>
      </w:r>
    </w:p>
    <w:p w:rsidR="00D13824" w:rsidRPr="00741855" w:rsidRDefault="00D13824" w:rsidP="00D13824">
      <w:pPr>
        <w:autoSpaceDE w:val="0"/>
        <w:autoSpaceDN w:val="0"/>
        <w:adjustRightInd w:val="0"/>
        <w:spacing w:after="0" w:line="240" w:lineRule="auto"/>
        <w:rPr>
          <w:rFonts w:cstheme="minorHAnsi"/>
          <w:color w:val="000000"/>
        </w:rPr>
      </w:pPr>
      <w:r w:rsidRPr="00741855">
        <w:rPr>
          <w:rFonts w:cstheme="minorHAnsi"/>
          <w:color w:val="000000"/>
        </w:rPr>
        <w:t>kompletní instalaci a s ni spojené služby pro vešker</w:t>
      </w:r>
      <w:r w:rsidR="007D34B9" w:rsidRPr="00741855">
        <w:rPr>
          <w:rFonts w:cstheme="minorHAnsi"/>
          <w:color w:val="000000"/>
        </w:rPr>
        <w:t>ý</w:t>
      </w:r>
      <w:r w:rsidRPr="00741855">
        <w:rPr>
          <w:rFonts w:cstheme="minorHAnsi"/>
          <w:color w:val="000000"/>
        </w:rPr>
        <w:t xml:space="preserve"> systémový hardware a software a pro všechen</w:t>
      </w:r>
    </w:p>
    <w:p w:rsidR="00D13824" w:rsidRPr="00741855" w:rsidRDefault="00D13824" w:rsidP="00D13824">
      <w:pPr>
        <w:autoSpaceDE w:val="0"/>
        <w:autoSpaceDN w:val="0"/>
        <w:adjustRightInd w:val="0"/>
        <w:spacing w:after="0" w:line="240" w:lineRule="auto"/>
        <w:rPr>
          <w:rFonts w:cstheme="minorHAnsi"/>
          <w:color w:val="000000"/>
        </w:rPr>
      </w:pPr>
      <w:r w:rsidRPr="00741855">
        <w:rPr>
          <w:rFonts w:cstheme="minorHAnsi"/>
          <w:color w:val="000000"/>
        </w:rPr>
        <w:t>propojovací materiál. Dodavatel musí poskytnout elektronickou dokumentaci k technologii systému,</w:t>
      </w:r>
    </w:p>
    <w:p w:rsidR="00D13824" w:rsidRPr="00741855" w:rsidRDefault="00D13824" w:rsidP="00D13824">
      <w:pPr>
        <w:autoSpaceDE w:val="0"/>
        <w:autoSpaceDN w:val="0"/>
        <w:adjustRightInd w:val="0"/>
        <w:spacing w:after="0" w:line="240" w:lineRule="auto"/>
        <w:rPr>
          <w:rFonts w:cstheme="minorHAnsi"/>
          <w:color w:val="000000"/>
        </w:rPr>
      </w:pPr>
      <w:r w:rsidRPr="00741855">
        <w:rPr>
          <w:rFonts w:cstheme="minorHAnsi"/>
          <w:color w:val="000000"/>
        </w:rPr>
        <w:t>uživatelskou příručku k systému a uživatelsky návod. Dodavatel musí zajistit kompletní školen</w:t>
      </w:r>
      <w:r w:rsidR="007D34B9" w:rsidRPr="00741855">
        <w:rPr>
          <w:rFonts w:cstheme="minorHAnsi"/>
          <w:color w:val="000000"/>
        </w:rPr>
        <w:t>í</w:t>
      </w:r>
      <w:r w:rsidRPr="00741855">
        <w:rPr>
          <w:rFonts w:cstheme="minorHAnsi"/>
          <w:color w:val="000000"/>
        </w:rPr>
        <w:t xml:space="preserve"> pro</w:t>
      </w:r>
    </w:p>
    <w:p w:rsidR="00D13824" w:rsidRPr="00741855" w:rsidRDefault="00D13824" w:rsidP="00D13824">
      <w:pPr>
        <w:autoSpaceDE w:val="0"/>
        <w:autoSpaceDN w:val="0"/>
        <w:adjustRightInd w:val="0"/>
        <w:spacing w:after="0" w:line="240" w:lineRule="auto"/>
        <w:rPr>
          <w:rFonts w:cstheme="minorHAnsi"/>
          <w:color w:val="000000"/>
        </w:rPr>
      </w:pPr>
      <w:r w:rsidRPr="00741855">
        <w:rPr>
          <w:rFonts w:cstheme="minorHAnsi"/>
          <w:color w:val="000000"/>
        </w:rPr>
        <w:t>koncové uživatele, tedy pro učitele, kteří budou systém používat.</w:t>
      </w:r>
    </w:p>
    <w:p w:rsidR="00D13824" w:rsidRPr="00741855" w:rsidRDefault="00D13824" w:rsidP="00D13824">
      <w:pPr>
        <w:autoSpaceDE w:val="0"/>
        <w:autoSpaceDN w:val="0"/>
        <w:adjustRightInd w:val="0"/>
        <w:spacing w:after="0" w:line="240" w:lineRule="auto"/>
        <w:rPr>
          <w:rFonts w:cstheme="minorHAnsi"/>
          <w:b/>
          <w:bCs/>
          <w:color w:val="000000"/>
        </w:rPr>
      </w:pPr>
    </w:p>
    <w:p w:rsidR="00D13824" w:rsidRPr="00741855" w:rsidRDefault="00F368FE" w:rsidP="00D13824">
      <w:pPr>
        <w:autoSpaceDE w:val="0"/>
        <w:autoSpaceDN w:val="0"/>
        <w:adjustRightInd w:val="0"/>
        <w:spacing w:after="0" w:line="240" w:lineRule="auto"/>
        <w:rPr>
          <w:rFonts w:cstheme="minorHAnsi"/>
          <w:b/>
          <w:bCs/>
          <w:color w:val="000000"/>
        </w:rPr>
      </w:pPr>
      <w:r>
        <w:rPr>
          <w:rFonts w:cstheme="minorHAnsi"/>
          <w:b/>
          <w:bCs/>
          <w:color w:val="000000"/>
        </w:rPr>
        <w:t>Studentské pracoviště s </w:t>
      </w:r>
      <w:proofErr w:type="spellStart"/>
      <w:r>
        <w:rPr>
          <w:rFonts w:cstheme="minorHAnsi"/>
          <w:b/>
          <w:bCs/>
          <w:color w:val="000000"/>
        </w:rPr>
        <w:t>All</w:t>
      </w:r>
      <w:proofErr w:type="spellEnd"/>
      <w:r>
        <w:rPr>
          <w:rFonts w:cstheme="minorHAnsi"/>
          <w:b/>
          <w:bCs/>
          <w:color w:val="000000"/>
        </w:rPr>
        <w:t>-In-</w:t>
      </w:r>
      <w:proofErr w:type="spellStart"/>
      <w:r>
        <w:rPr>
          <w:rFonts w:cstheme="minorHAnsi"/>
          <w:b/>
          <w:bCs/>
          <w:color w:val="000000"/>
        </w:rPr>
        <w:t>One</w:t>
      </w:r>
      <w:proofErr w:type="spellEnd"/>
      <w:r>
        <w:rPr>
          <w:rFonts w:cstheme="minorHAnsi"/>
          <w:b/>
          <w:bCs/>
          <w:color w:val="000000"/>
        </w:rPr>
        <w:t xml:space="preserve"> PC</w:t>
      </w:r>
    </w:p>
    <w:p w:rsidR="00D13824" w:rsidRPr="00741855" w:rsidRDefault="00D13824" w:rsidP="00D13824">
      <w:pPr>
        <w:pStyle w:val="Odstavecseseznamem"/>
        <w:numPr>
          <w:ilvl w:val="0"/>
          <w:numId w:val="1"/>
        </w:numPr>
        <w:autoSpaceDE w:val="0"/>
        <w:autoSpaceDN w:val="0"/>
        <w:adjustRightInd w:val="0"/>
        <w:spacing w:after="0" w:line="240" w:lineRule="auto"/>
        <w:rPr>
          <w:rFonts w:cstheme="minorHAnsi"/>
          <w:color w:val="000000"/>
        </w:rPr>
      </w:pPr>
      <w:r w:rsidRPr="00741855">
        <w:rPr>
          <w:rFonts w:cstheme="minorHAnsi"/>
          <w:color w:val="000000"/>
        </w:rPr>
        <w:t>individuální nastaveni hlasitosti u každého studentského pracoviště</w:t>
      </w:r>
    </w:p>
    <w:p w:rsidR="00D13824" w:rsidRPr="00741855" w:rsidRDefault="00D13824" w:rsidP="00D13824">
      <w:pPr>
        <w:pStyle w:val="Odstavecseseznamem"/>
        <w:numPr>
          <w:ilvl w:val="0"/>
          <w:numId w:val="1"/>
        </w:numPr>
        <w:autoSpaceDE w:val="0"/>
        <w:autoSpaceDN w:val="0"/>
        <w:adjustRightInd w:val="0"/>
        <w:spacing w:after="0" w:line="240" w:lineRule="auto"/>
        <w:rPr>
          <w:rFonts w:cstheme="minorHAnsi"/>
          <w:color w:val="000000"/>
        </w:rPr>
      </w:pPr>
      <w:r w:rsidRPr="00741855">
        <w:rPr>
          <w:rFonts w:cstheme="minorHAnsi"/>
          <w:color w:val="000000"/>
        </w:rPr>
        <w:t>zapnuti/vypnuti mikrofonu u každého studentského pracoviště</w:t>
      </w:r>
    </w:p>
    <w:p w:rsidR="00D13824" w:rsidRPr="00741855" w:rsidRDefault="007D34B9" w:rsidP="008108B0">
      <w:pPr>
        <w:pStyle w:val="Odstavecseseznamem"/>
        <w:numPr>
          <w:ilvl w:val="0"/>
          <w:numId w:val="1"/>
        </w:numPr>
        <w:autoSpaceDE w:val="0"/>
        <w:autoSpaceDN w:val="0"/>
        <w:adjustRightInd w:val="0"/>
        <w:spacing w:after="0" w:line="240" w:lineRule="auto"/>
        <w:rPr>
          <w:rFonts w:cstheme="minorHAnsi"/>
          <w:color w:val="000000"/>
        </w:rPr>
      </w:pPr>
      <w:r w:rsidRPr="00741855">
        <w:rPr>
          <w:rFonts w:cstheme="minorHAnsi"/>
          <w:color w:val="000000"/>
        </w:rPr>
        <w:t>tlačítko</w:t>
      </w:r>
      <w:r w:rsidR="00D13824" w:rsidRPr="00741855">
        <w:rPr>
          <w:rFonts w:cstheme="minorHAnsi"/>
          <w:color w:val="000000"/>
        </w:rPr>
        <w:t xml:space="preserve"> pro </w:t>
      </w:r>
      <w:r w:rsidRPr="00741855">
        <w:rPr>
          <w:rFonts w:cstheme="minorHAnsi"/>
          <w:color w:val="000000"/>
        </w:rPr>
        <w:t>přivolání</w:t>
      </w:r>
      <w:r w:rsidR="00D13824" w:rsidRPr="00741855">
        <w:rPr>
          <w:rFonts w:cstheme="minorHAnsi"/>
          <w:color w:val="000000"/>
        </w:rPr>
        <w:t xml:space="preserve"> pozornosti lektora u </w:t>
      </w:r>
      <w:r w:rsidRPr="00741855">
        <w:rPr>
          <w:rFonts w:cstheme="minorHAnsi"/>
          <w:color w:val="000000"/>
        </w:rPr>
        <w:t>každého</w:t>
      </w:r>
      <w:r w:rsidR="00D13824" w:rsidRPr="00741855">
        <w:rPr>
          <w:rFonts w:cstheme="minorHAnsi"/>
          <w:color w:val="000000"/>
        </w:rPr>
        <w:t xml:space="preserve"> </w:t>
      </w:r>
      <w:r w:rsidRPr="00741855">
        <w:rPr>
          <w:rFonts w:cstheme="minorHAnsi"/>
          <w:color w:val="000000"/>
        </w:rPr>
        <w:t>studentského</w:t>
      </w:r>
      <w:r w:rsidR="00D13824" w:rsidRPr="00741855">
        <w:rPr>
          <w:rFonts w:cstheme="minorHAnsi"/>
          <w:color w:val="000000"/>
        </w:rPr>
        <w:t xml:space="preserve"> pracoviště se </w:t>
      </w:r>
      <w:r w:rsidRPr="00741855">
        <w:rPr>
          <w:rFonts w:cstheme="minorHAnsi"/>
          <w:color w:val="000000"/>
        </w:rPr>
        <w:t>zobrazením</w:t>
      </w:r>
      <w:r w:rsidR="00D13824" w:rsidRPr="00741855">
        <w:rPr>
          <w:rFonts w:cstheme="minorHAnsi"/>
          <w:color w:val="000000"/>
        </w:rPr>
        <w:t xml:space="preserve"> stavu </w:t>
      </w:r>
      <w:r w:rsidRPr="00741855">
        <w:rPr>
          <w:rFonts w:cstheme="minorHAnsi"/>
          <w:color w:val="000000"/>
        </w:rPr>
        <w:t>přihlášení</w:t>
      </w:r>
      <w:r w:rsidR="00D13824" w:rsidRPr="00741855">
        <w:rPr>
          <w:rFonts w:cstheme="minorHAnsi"/>
          <w:color w:val="000000"/>
        </w:rPr>
        <w:t xml:space="preserve"> na pracovišti lektora</w:t>
      </w:r>
    </w:p>
    <w:p w:rsidR="00D13824" w:rsidRPr="00741855" w:rsidRDefault="007D34B9" w:rsidP="00BD57FC">
      <w:pPr>
        <w:pStyle w:val="Odstavecseseznamem"/>
        <w:numPr>
          <w:ilvl w:val="0"/>
          <w:numId w:val="1"/>
        </w:numPr>
        <w:autoSpaceDE w:val="0"/>
        <w:autoSpaceDN w:val="0"/>
        <w:adjustRightInd w:val="0"/>
        <w:spacing w:after="0" w:line="240" w:lineRule="auto"/>
        <w:rPr>
          <w:rFonts w:cstheme="minorHAnsi"/>
          <w:color w:val="000000"/>
        </w:rPr>
      </w:pPr>
      <w:r w:rsidRPr="00741855">
        <w:rPr>
          <w:rFonts w:cstheme="minorHAnsi"/>
          <w:color w:val="000000"/>
        </w:rPr>
        <w:t>součástí</w:t>
      </w:r>
      <w:r w:rsidR="00D13824" w:rsidRPr="00741855">
        <w:rPr>
          <w:rFonts w:cstheme="minorHAnsi"/>
          <w:color w:val="000000"/>
        </w:rPr>
        <w:t xml:space="preserve"> </w:t>
      </w:r>
      <w:r w:rsidRPr="00741855">
        <w:rPr>
          <w:rFonts w:cstheme="minorHAnsi"/>
          <w:color w:val="000000"/>
        </w:rPr>
        <w:t>studentského</w:t>
      </w:r>
      <w:r w:rsidR="00D13824" w:rsidRPr="00741855">
        <w:rPr>
          <w:rFonts w:cstheme="minorHAnsi"/>
          <w:color w:val="000000"/>
        </w:rPr>
        <w:t xml:space="preserve"> pracoviště bude software </w:t>
      </w:r>
      <w:r w:rsidRPr="00741855">
        <w:rPr>
          <w:rFonts w:cstheme="minorHAnsi"/>
          <w:color w:val="000000"/>
        </w:rPr>
        <w:t>umožňující</w:t>
      </w:r>
      <w:r w:rsidR="00D13824" w:rsidRPr="00741855">
        <w:rPr>
          <w:rFonts w:cstheme="minorHAnsi"/>
          <w:color w:val="000000"/>
        </w:rPr>
        <w:t xml:space="preserve"> </w:t>
      </w:r>
      <w:r w:rsidRPr="00741855">
        <w:rPr>
          <w:rFonts w:cstheme="minorHAnsi"/>
          <w:color w:val="000000"/>
        </w:rPr>
        <w:t>individuální</w:t>
      </w:r>
      <w:r w:rsidR="00D13824" w:rsidRPr="00741855">
        <w:rPr>
          <w:rFonts w:cstheme="minorHAnsi"/>
          <w:color w:val="000000"/>
        </w:rPr>
        <w:t xml:space="preserve"> př</w:t>
      </w:r>
      <w:r w:rsidRPr="00741855">
        <w:rPr>
          <w:rFonts w:cstheme="minorHAnsi"/>
          <w:color w:val="000000"/>
        </w:rPr>
        <w:t>í</w:t>
      </w:r>
      <w:r w:rsidR="00D13824" w:rsidRPr="00741855">
        <w:rPr>
          <w:rFonts w:cstheme="minorHAnsi"/>
          <w:color w:val="000000"/>
        </w:rPr>
        <w:t xml:space="preserve">stup studenta k učitelem </w:t>
      </w:r>
      <w:r w:rsidRPr="00741855">
        <w:rPr>
          <w:rFonts w:cstheme="minorHAnsi"/>
          <w:color w:val="000000"/>
        </w:rPr>
        <w:t>připraveným</w:t>
      </w:r>
      <w:r w:rsidR="00D13824" w:rsidRPr="00741855">
        <w:rPr>
          <w:rFonts w:cstheme="minorHAnsi"/>
          <w:color w:val="000000"/>
        </w:rPr>
        <w:t xml:space="preserve"> </w:t>
      </w:r>
      <w:r w:rsidRPr="00741855">
        <w:rPr>
          <w:rFonts w:cstheme="minorHAnsi"/>
          <w:color w:val="000000"/>
        </w:rPr>
        <w:t>individuálním</w:t>
      </w:r>
      <w:r w:rsidR="00D13824" w:rsidRPr="00741855">
        <w:rPr>
          <w:rFonts w:cstheme="minorHAnsi"/>
          <w:color w:val="000000"/>
        </w:rPr>
        <w:t xml:space="preserve"> </w:t>
      </w:r>
      <w:r w:rsidRPr="00741855">
        <w:rPr>
          <w:rFonts w:cstheme="minorHAnsi"/>
          <w:color w:val="000000"/>
        </w:rPr>
        <w:t>výukovým</w:t>
      </w:r>
      <w:r w:rsidR="00D13824" w:rsidRPr="00741855">
        <w:rPr>
          <w:rFonts w:cstheme="minorHAnsi"/>
          <w:color w:val="000000"/>
        </w:rPr>
        <w:t xml:space="preserve"> </w:t>
      </w:r>
      <w:r w:rsidRPr="00741855">
        <w:rPr>
          <w:rFonts w:cstheme="minorHAnsi"/>
          <w:color w:val="000000"/>
        </w:rPr>
        <w:t>úlohám</w:t>
      </w:r>
      <w:r w:rsidR="00D13824" w:rsidRPr="00741855">
        <w:rPr>
          <w:rFonts w:cstheme="minorHAnsi"/>
          <w:color w:val="000000"/>
        </w:rPr>
        <w:t xml:space="preserve"> (</w:t>
      </w:r>
      <w:r w:rsidRPr="00741855">
        <w:rPr>
          <w:rFonts w:cstheme="minorHAnsi"/>
          <w:color w:val="000000"/>
        </w:rPr>
        <w:t>poslechovým</w:t>
      </w:r>
      <w:r w:rsidR="00D13824" w:rsidRPr="00741855">
        <w:rPr>
          <w:rFonts w:cstheme="minorHAnsi"/>
          <w:color w:val="000000"/>
        </w:rPr>
        <w:t xml:space="preserve">, </w:t>
      </w:r>
      <w:r w:rsidRPr="00741855">
        <w:rPr>
          <w:rFonts w:cstheme="minorHAnsi"/>
          <w:color w:val="000000"/>
        </w:rPr>
        <w:t>textovým</w:t>
      </w:r>
      <w:r w:rsidR="00D13824" w:rsidRPr="00741855">
        <w:rPr>
          <w:rFonts w:cstheme="minorHAnsi"/>
          <w:color w:val="000000"/>
        </w:rPr>
        <w:t xml:space="preserve">, </w:t>
      </w:r>
      <w:r w:rsidRPr="00741855">
        <w:rPr>
          <w:rFonts w:cstheme="minorHAnsi"/>
          <w:color w:val="000000"/>
        </w:rPr>
        <w:t>doplňovacím</w:t>
      </w:r>
      <w:r w:rsidR="00D13824" w:rsidRPr="00741855">
        <w:rPr>
          <w:rFonts w:cstheme="minorHAnsi"/>
          <w:color w:val="000000"/>
        </w:rPr>
        <w:t xml:space="preserve">) a k </w:t>
      </w:r>
      <w:r w:rsidRPr="00741855">
        <w:rPr>
          <w:rFonts w:cstheme="minorHAnsi"/>
          <w:color w:val="000000"/>
        </w:rPr>
        <w:t>hodnocením</w:t>
      </w:r>
      <w:r w:rsidR="00D13824" w:rsidRPr="00741855">
        <w:rPr>
          <w:rFonts w:cstheme="minorHAnsi"/>
          <w:color w:val="000000"/>
        </w:rPr>
        <w:t xml:space="preserve"> </w:t>
      </w:r>
      <w:r w:rsidRPr="00741855">
        <w:rPr>
          <w:rFonts w:cstheme="minorHAnsi"/>
          <w:color w:val="000000"/>
        </w:rPr>
        <w:t>úloh</w:t>
      </w:r>
      <w:r w:rsidR="00D13824" w:rsidRPr="00741855">
        <w:rPr>
          <w:rFonts w:cstheme="minorHAnsi"/>
          <w:color w:val="000000"/>
        </w:rPr>
        <w:t xml:space="preserve"> učitelem</w:t>
      </w:r>
    </w:p>
    <w:p w:rsidR="00D13824" w:rsidRPr="00741855" w:rsidRDefault="007D34B9" w:rsidP="00380206">
      <w:pPr>
        <w:pStyle w:val="Odstavecseseznamem"/>
        <w:numPr>
          <w:ilvl w:val="0"/>
          <w:numId w:val="1"/>
        </w:numPr>
        <w:autoSpaceDE w:val="0"/>
        <w:autoSpaceDN w:val="0"/>
        <w:adjustRightInd w:val="0"/>
        <w:spacing w:after="0" w:line="240" w:lineRule="auto"/>
        <w:rPr>
          <w:rFonts w:cstheme="minorHAnsi"/>
          <w:color w:val="000000"/>
        </w:rPr>
      </w:pPr>
      <w:r w:rsidRPr="00741855">
        <w:rPr>
          <w:rFonts w:cstheme="minorHAnsi"/>
          <w:color w:val="000000"/>
        </w:rPr>
        <w:t>každé</w:t>
      </w:r>
      <w:r w:rsidR="00D13824" w:rsidRPr="00741855">
        <w:rPr>
          <w:rFonts w:cstheme="minorHAnsi"/>
          <w:color w:val="000000"/>
        </w:rPr>
        <w:t xml:space="preserve"> </w:t>
      </w:r>
      <w:r w:rsidRPr="00741855">
        <w:rPr>
          <w:rFonts w:cstheme="minorHAnsi"/>
          <w:color w:val="000000"/>
        </w:rPr>
        <w:t>studentské</w:t>
      </w:r>
      <w:r w:rsidR="00D13824" w:rsidRPr="00741855">
        <w:rPr>
          <w:rFonts w:cstheme="minorHAnsi"/>
          <w:color w:val="000000"/>
        </w:rPr>
        <w:t xml:space="preserve"> pracoviště obsahuje </w:t>
      </w:r>
      <w:r w:rsidRPr="00741855">
        <w:rPr>
          <w:rFonts w:cstheme="minorHAnsi"/>
          <w:color w:val="000000"/>
        </w:rPr>
        <w:t>přípojné</w:t>
      </w:r>
      <w:r w:rsidR="00D13824" w:rsidRPr="00741855">
        <w:rPr>
          <w:rFonts w:cstheme="minorHAnsi"/>
          <w:color w:val="000000"/>
        </w:rPr>
        <w:t xml:space="preserve"> </w:t>
      </w:r>
      <w:r w:rsidRPr="00741855">
        <w:rPr>
          <w:rFonts w:cstheme="minorHAnsi"/>
          <w:color w:val="000000"/>
        </w:rPr>
        <w:t>místo</w:t>
      </w:r>
      <w:r w:rsidR="00D13824" w:rsidRPr="00741855">
        <w:rPr>
          <w:rFonts w:cstheme="minorHAnsi"/>
          <w:color w:val="000000"/>
        </w:rPr>
        <w:t xml:space="preserve"> – stereo 3,5 mm </w:t>
      </w:r>
      <w:proofErr w:type="spellStart"/>
      <w:r w:rsidR="00D13824" w:rsidRPr="00741855">
        <w:rPr>
          <w:rFonts w:cstheme="minorHAnsi"/>
          <w:color w:val="000000"/>
        </w:rPr>
        <w:t>jack</w:t>
      </w:r>
      <w:proofErr w:type="spellEnd"/>
      <w:r w:rsidR="00D13824" w:rsidRPr="00741855">
        <w:rPr>
          <w:rFonts w:cstheme="minorHAnsi"/>
          <w:color w:val="000000"/>
        </w:rPr>
        <w:t xml:space="preserve">/IN pro studenta pro </w:t>
      </w:r>
      <w:r w:rsidRPr="00741855">
        <w:rPr>
          <w:rFonts w:cstheme="minorHAnsi"/>
          <w:color w:val="000000"/>
        </w:rPr>
        <w:t>individuální</w:t>
      </w:r>
      <w:r w:rsidR="00D13824" w:rsidRPr="00741855">
        <w:rPr>
          <w:rFonts w:cstheme="minorHAnsi"/>
          <w:color w:val="000000"/>
        </w:rPr>
        <w:t xml:space="preserve"> zdroje zvuku (mp3 </w:t>
      </w:r>
      <w:proofErr w:type="spellStart"/>
      <w:r w:rsidR="00D13824" w:rsidRPr="00741855">
        <w:rPr>
          <w:rFonts w:cstheme="minorHAnsi"/>
          <w:color w:val="000000"/>
        </w:rPr>
        <w:t>player</w:t>
      </w:r>
      <w:proofErr w:type="spellEnd"/>
      <w:r w:rsidR="00D13824" w:rsidRPr="00741855">
        <w:rPr>
          <w:rFonts w:cstheme="minorHAnsi"/>
          <w:color w:val="000000"/>
        </w:rPr>
        <w:t xml:space="preserve">, </w:t>
      </w:r>
      <w:r w:rsidRPr="00741855">
        <w:rPr>
          <w:rFonts w:cstheme="minorHAnsi"/>
          <w:color w:val="000000"/>
        </w:rPr>
        <w:t>záznamník</w:t>
      </w:r>
      <w:r w:rsidR="00D13824" w:rsidRPr="00741855">
        <w:rPr>
          <w:rFonts w:cstheme="minorHAnsi"/>
          <w:color w:val="000000"/>
        </w:rPr>
        <w:t xml:space="preserve">), </w:t>
      </w:r>
      <w:r w:rsidRPr="00741855">
        <w:rPr>
          <w:rFonts w:cstheme="minorHAnsi"/>
          <w:color w:val="000000"/>
        </w:rPr>
        <w:t>které</w:t>
      </w:r>
      <w:r w:rsidR="00D13824" w:rsidRPr="00741855">
        <w:rPr>
          <w:rFonts w:cstheme="minorHAnsi"/>
          <w:color w:val="000000"/>
        </w:rPr>
        <w:t xml:space="preserve"> je </w:t>
      </w:r>
      <w:r w:rsidRPr="00741855">
        <w:rPr>
          <w:rFonts w:cstheme="minorHAnsi"/>
          <w:color w:val="000000"/>
        </w:rPr>
        <w:t>možné</w:t>
      </w:r>
      <w:r w:rsidR="00D13824" w:rsidRPr="00741855">
        <w:rPr>
          <w:rFonts w:cstheme="minorHAnsi"/>
          <w:color w:val="000000"/>
        </w:rPr>
        <w:t xml:space="preserve"> </w:t>
      </w:r>
      <w:r w:rsidRPr="00741855">
        <w:rPr>
          <w:rFonts w:cstheme="minorHAnsi"/>
          <w:color w:val="000000"/>
        </w:rPr>
        <w:t>sdílet</w:t>
      </w:r>
      <w:r w:rsidR="00D13824" w:rsidRPr="00741855">
        <w:rPr>
          <w:rFonts w:cstheme="minorHAnsi"/>
          <w:color w:val="000000"/>
        </w:rPr>
        <w:t xml:space="preserve"> v cele laboratoři</w:t>
      </w:r>
    </w:p>
    <w:p w:rsidR="00D13824" w:rsidRPr="00741855" w:rsidRDefault="007D34B9" w:rsidP="00475B58">
      <w:pPr>
        <w:pStyle w:val="Odstavecseseznamem"/>
        <w:numPr>
          <w:ilvl w:val="0"/>
          <w:numId w:val="1"/>
        </w:numPr>
        <w:autoSpaceDE w:val="0"/>
        <w:autoSpaceDN w:val="0"/>
        <w:adjustRightInd w:val="0"/>
        <w:spacing w:after="0" w:line="240" w:lineRule="auto"/>
        <w:rPr>
          <w:rFonts w:cstheme="minorHAnsi"/>
          <w:color w:val="000000"/>
        </w:rPr>
      </w:pPr>
      <w:r w:rsidRPr="00741855">
        <w:rPr>
          <w:rFonts w:cstheme="minorHAnsi"/>
          <w:color w:val="000000"/>
        </w:rPr>
        <w:t>každé</w:t>
      </w:r>
      <w:r w:rsidR="00D13824" w:rsidRPr="00741855">
        <w:rPr>
          <w:rFonts w:cstheme="minorHAnsi"/>
          <w:color w:val="000000"/>
        </w:rPr>
        <w:t xml:space="preserve"> </w:t>
      </w:r>
      <w:r w:rsidRPr="00741855">
        <w:rPr>
          <w:rFonts w:cstheme="minorHAnsi"/>
          <w:color w:val="000000"/>
        </w:rPr>
        <w:t>studentské</w:t>
      </w:r>
      <w:r w:rsidR="00D13824" w:rsidRPr="00741855">
        <w:rPr>
          <w:rFonts w:cstheme="minorHAnsi"/>
          <w:color w:val="000000"/>
        </w:rPr>
        <w:t xml:space="preserve"> pracoviště obsahuje </w:t>
      </w:r>
      <w:r w:rsidRPr="00741855">
        <w:rPr>
          <w:rFonts w:cstheme="minorHAnsi"/>
          <w:color w:val="000000"/>
        </w:rPr>
        <w:t>přípojné</w:t>
      </w:r>
      <w:r w:rsidR="00D13824" w:rsidRPr="00741855">
        <w:rPr>
          <w:rFonts w:cstheme="minorHAnsi"/>
          <w:color w:val="000000"/>
        </w:rPr>
        <w:t xml:space="preserve"> </w:t>
      </w:r>
      <w:r w:rsidRPr="00741855">
        <w:rPr>
          <w:rFonts w:cstheme="minorHAnsi"/>
          <w:color w:val="000000"/>
        </w:rPr>
        <w:t>místo</w:t>
      </w:r>
      <w:r w:rsidR="00D13824" w:rsidRPr="00741855">
        <w:rPr>
          <w:rFonts w:cstheme="minorHAnsi"/>
          <w:color w:val="000000"/>
        </w:rPr>
        <w:t xml:space="preserve"> - stereo 3,5 mm </w:t>
      </w:r>
      <w:proofErr w:type="spellStart"/>
      <w:r w:rsidR="00D13824" w:rsidRPr="00741855">
        <w:rPr>
          <w:rFonts w:cstheme="minorHAnsi"/>
          <w:color w:val="000000"/>
        </w:rPr>
        <w:t>jack</w:t>
      </w:r>
      <w:proofErr w:type="spellEnd"/>
      <w:r w:rsidR="00D13824" w:rsidRPr="00741855">
        <w:rPr>
          <w:rFonts w:cstheme="minorHAnsi"/>
          <w:color w:val="000000"/>
        </w:rPr>
        <w:t xml:space="preserve">/OUT pro </w:t>
      </w:r>
      <w:r w:rsidRPr="00741855">
        <w:rPr>
          <w:rFonts w:cstheme="minorHAnsi"/>
          <w:color w:val="000000"/>
        </w:rPr>
        <w:t>individuální</w:t>
      </w:r>
      <w:r w:rsidR="00D13824" w:rsidRPr="00741855">
        <w:rPr>
          <w:rFonts w:cstheme="minorHAnsi"/>
          <w:color w:val="000000"/>
        </w:rPr>
        <w:t xml:space="preserve"> </w:t>
      </w:r>
      <w:r w:rsidRPr="00741855">
        <w:rPr>
          <w:rFonts w:cstheme="minorHAnsi"/>
          <w:color w:val="000000"/>
        </w:rPr>
        <w:t>nahráváni</w:t>
      </w:r>
      <w:r w:rsidR="00D13824" w:rsidRPr="00741855">
        <w:rPr>
          <w:rFonts w:cstheme="minorHAnsi"/>
          <w:color w:val="000000"/>
        </w:rPr>
        <w:t xml:space="preserve"> komunikace na </w:t>
      </w:r>
      <w:r w:rsidRPr="00741855">
        <w:rPr>
          <w:rFonts w:cstheme="minorHAnsi"/>
          <w:color w:val="000000"/>
        </w:rPr>
        <w:t>zařízení</w:t>
      </w:r>
      <w:r w:rsidR="00D13824" w:rsidRPr="00741855">
        <w:rPr>
          <w:rFonts w:cstheme="minorHAnsi"/>
          <w:color w:val="000000"/>
        </w:rPr>
        <w:t xml:space="preserve">, </w:t>
      </w:r>
      <w:r w:rsidRPr="00741855">
        <w:rPr>
          <w:rFonts w:cstheme="minorHAnsi"/>
          <w:color w:val="000000"/>
        </w:rPr>
        <w:t>které</w:t>
      </w:r>
      <w:r w:rsidR="00D13824" w:rsidRPr="00741855">
        <w:rPr>
          <w:rFonts w:cstheme="minorHAnsi"/>
          <w:color w:val="000000"/>
        </w:rPr>
        <w:t xml:space="preserve"> student </w:t>
      </w:r>
      <w:r w:rsidRPr="00741855">
        <w:rPr>
          <w:rFonts w:cstheme="minorHAnsi"/>
          <w:color w:val="000000"/>
        </w:rPr>
        <w:t>připojí</w:t>
      </w:r>
      <w:r w:rsidR="00D13824" w:rsidRPr="00741855">
        <w:rPr>
          <w:rFonts w:cstheme="minorHAnsi"/>
          <w:color w:val="000000"/>
        </w:rPr>
        <w:t xml:space="preserve"> (</w:t>
      </w:r>
      <w:r w:rsidRPr="00741855">
        <w:rPr>
          <w:rFonts w:cstheme="minorHAnsi"/>
          <w:color w:val="000000"/>
        </w:rPr>
        <w:t>záznamník</w:t>
      </w:r>
      <w:r w:rsidR="00D13824" w:rsidRPr="00741855">
        <w:rPr>
          <w:rFonts w:cstheme="minorHAnsi"/>
          <w:color w:val="000000"/>
        </w:rPr>
        <w:t xml:space="preserve">, mp3 </w:t>
      </w:r>
      <w:r w:rsidRPr="00741855">
        <w:rPr>
          <w:rFonts w:cstheme="minorHAnsi"/>
          <w:color w:val="000000"/>
        </w:rPr>
        <w:t>rekordér</w:t>
      </w:r>
      <w:r w:rsidR="00D13824" w:rsidRPr="00741855">
        <w:rPr>
          <w:rFonts w:cstheme="minorHAnsi"/>
          <w:color w:val="000000"/>
        </w:rPr>
        <w:t>)</w:t>
      </w:r>
    </w:p>
    <w:p w:rsidR="00D13824" w:rsidRPr="00741855" w:rsidRDefault="007D34B9" w:rsidP="002C7C7F">
      <w:pPr>
        <w:pStyle w:val="Odstavecseseznamem"/>
        <w:numPr>
          <w:ilvl w:val="0"/>
          <w:numId w:val="1"/>
        </w:numPr>
        <w:autoSpaceDE w:val="0"/>
        <w:autoSpaceDN w:val="0"/>
        <w:adjustRightInd w:val="0"/>
        <w:spacing w:after="0" w:line="240" w:lineRule="auto"/>
        <w:rPr>
          <w:rFonts w:cstheme="minorHAnsi"/>
          <w:color w:val="000000"/>
        </w:rPr>
      </w:pPr>
      <w:r w:rsidRPr="00741855">
        <w:rPr>
          <w:rFonts w:cstheme="minorHAnsi"/>
          <w:color w:val="000000"/>
        </w:rPr>
        <w:t>vzdálené</w:t>
      </w:r>
      <w:r w:rsidR="00D13824" w:rsidRPr="00741855">
        <w:rPr>
          <w:rFonts w:cstheme="minorHAnsi"/>
          <w:color w:val="000000"/>
        </w:rPr>
        <w:t xml:space="preserve"> </w:t>
      </w:r>
      <w:r w:rsidRPr="00741855">
        <w:rPr>
          <w:rFonts w:cstheme="minorHAnsi"/>
          <w:color w:val="000000"/>
        </w:rPr>
        <w:t>přihlášení</w:t>
      </w:r>
      <w:r w:rsidR="00D13824" w:rsidRPr="00741855">
        <w:rPr>
          <w:rFonts w:cstheme="minorHAnsi"/>
          <w:color w:val="000000"/>
        </w:rPr>
        <w:t xml:space="preserve"> studenta přes </w:t>
      </w:r>
      <w:r w:rsidRPr="00741855">
        <w:rPr>
          <w:rFonts w:cstheme="minorHAnsi"/>
          <w:color w:val="000000"/>
        </w:rPr>
        <w:t>webové</w:t>
      </w:r>
      <w:r w:rsidR="00D13824" w:rsidRPr="00741855">
        <w:rPr>
          <w:rFonts w:cstheme="minorHAnsi"/>
          <w:color w:val="000000"/>
        </w:rPr>
        <w:t xml:space="preserve"> </w:t>
      </w:r>
      <w:r w:rsidRPr="00741855">
        <w:rPr>
          <w:rFonts w:cstheme="minorHAnsi"/>
          <w:color w:val="000000"/>
        </w:rPr>
        <w:t>rozhraní</w:t>
      </w:r>
      <w:r w:rsidR="00D13824" w:rsidRPr="00741855">
        <w:rPr>
          <w:rFonts w:cstheme="minorHAnsi"/>
          <w:color w:val="000000"/>
        </w:rPr>
        <w:t xml:space="preserve"> s možnosti </w:t>
      </w:r>
      <w:r w:rsidRPr="00741855">
        <w:rPr>
          <w:rFonts w:cstheme="minorHAnsi"/>
          <w:color w:val="000000"/>
        </w:rPr>
        <w:t>vzdáleného</w:t>
      </w:r>
      <w:r w:rsidR="00D13824" w:rsidRPr="00741855">
        <w:rPr>
          <w:rFonts w:cstheme="minorHAnsi"/>
          <w:color w:val="000000"/>
        </w:rPr>
        <w:t xml:space="preserve"> </w:t>
      </w:r>
      <w:r w:rsidRPr="00741855">
        <w:rPr>
          <w:rFonts w:cstheme="minorHAnsi"/>
          <w:color w:val="000000"/>
        </w:rPr>
        <w:t>přístupu</w:t>
      </w:r>
      <w:r w:rsidR="00D13824" w:rsidRPr="00741855">
        <w:rPr>
          <w:rFonts w:cstheme="minorHAnsi"/>
          <w:color w:val="000000"/>
        </w:rPr>
        <w:t xml:space="preserve"> k </w:t>
      </w:r>
      <w:r w:rsidRPr="00741855">
        <w:rPr>
          <w:rFonts w:cstheme="minorHAnsi"/>
          <w:color w:val="000000"/>
        </w:rPr>
        <w:t>vypracování</w:t>
      </w:r>
      <w:r w:rsidR="00D13824" w:rsidRPr="00741855">
        <w:rPr>
          <w:rFonts w:cstheme="minorHAnsi"/>
          <w:color w:val="000000"/>
        </w:rPr>
        <w:t xml:space="preserve"> </w:t>
      </w:r>
      <w:r w:rsidRPr="00741855">
        <w:rPr>
          <w:rFonts w:cstheme="minorHAnsi"/>
          <w:color w:val="000000"/>
        </w:rPr>
        <w:t>úloh</w:t>
      </w:r>
      <w:r w:rsidR="00D13824" w:rsidRPr="00741855">
        <w:rPr>
          <w:rFonts w:cstheme="minorHAnsi"/>
          <w:color w:val="000000"/>
        </w:rPr>
        <w:t xml:space="preserve"> </w:t>
      </w:r>
      <w:r w:rsidRPr="00741855">
        <w:rPr>
          <w:rFonts w:cstheme="minorHAnsi"/>
          <w:color w:val="000000"/>
        </w:rPr>
        <w:t>zadaných</w:t>
      </w:r>
      <w:r w:rsidR="00D13824" w:rsidRPr="00741855">
        <w:rPr>
          <w:rFonts w:cstheme="minorHAnsi"/>
          <w:color w:val="000000"/>
        </w:rPr>
        <w:t xml:space="preserve"> učitelem a s </w:t>
      </w:r>
      <w:r w:rsidRPr="00741855">
        <w:rPr>
          <w:rFonts w:cstheme="minorHAnsi"/>
          <w:color w:val="000000"/>
        </w:rPr>
        <w:t>přístupem</w:t>
      </w:r>
      <w:r w:rsidR="00D13824" w:rsidRPr="00741855">
        <w:rPr>
          <w:rFonts w:cstheme="minorHAnsi"/>
          <w:color w:val="000000"/>
        </w:rPr>
        <w:t xml:space="preserve"> k hodnocen</w:t>
      </w:r>
      <w:r w:rsidRPr="00741855">
        <w:rPr>
          <w:rFonts w:cstheme="minorHAnsi"/>
          <w:color w:val="000000"/>
        </w:rPr>
        <w:t>í</w:t>
      </w:r>
      <w:r w:rsidR="00D13824" w:rsidRPr="00741855">
        <w:rPr>
          <w:rFonts w:cstheme="minorHAnsi"/>
          <w:color w:val="000000"/>
        </w:rPr>
        <w:t xml:space="preserve"> těchto </w:t>
      </w:r>
      <w:r w:rsidRPr="00741855">
        <w:rPr>
          <w:rFonts w:cstheme="minorHAnsi"/>
          <w:color w:val="000000"/>
        </w:rPr>
        <w:t>úloh</w:t>
      </w:r>
      <w:r w:rsidR="00D13824" w:rsidRPr="00741855">
        <w:rPr>
          <w:rFonts w:cstheme="minorHAnsi"/>
          <w:color w:val="000000"/>
        </w:rPr>
        <w:t xml:space="preserve"> kdekoli i mimo jazykovou laboratoř, a to ve </w:t>
      </w:r>
      <w:r w:rsidRPr="00741855">
        <w:rPr>
          <w:rFonts w:cstheme="minorHAnsi"/>
          <w:color w:val="000000"/>
        </w:rPr>
        <w:t>shodném</w:t>
      </w:r>
      <w:r w:rsidR="00D13824" w:rsidRPr="00741855">
        <w:rPr>
          <w:rFonts w:cstheme="minorHAnsi"/>
          <w:color w:val="000000"/>
        </w:rPr>
        <w:t xml:space="preserve"> </w:t>
      </w:r>
      <w:r w:rsidRPr="00741855">
        <w:rPr>
          <w:rFonts w:cstheme="minorHAnsi"/>
          <w:color w:val="000000"/>
        </w:rPr>
        <w:t>grafickém</w:t>
      </w:r>
      <w:r w:rsidR="00D13824" w:rsidRPr="00741855">
        <w:rPr>
          <w:rFonts w:cstheme="minorHAnsi"/>
          <w:color w:val="000000"/>
        </w:rPr>
        <w:t xml:space="preserve"> </w:t>
      </w:r>
      <w:r w:rsidRPr="00741855">
        <w:rPr>
          <w:rFonts w:cstheme="minorHAnsi"/>
          <w:color w:val="000000"/>
        </w:rPr>
        <w:t>rozhraní</w:t>
      </w:r>
      <w:r w:rsidR="00D13824" w:rsidRPr="00741855">
        <w:rPr>
          <w:rFonts w:cstheme="minorHAnsi"/>
          <w:color w:val="000000"/>
        </w:rPr>
        <w:t xml:space="preserve"> jako </w:t>
      </w:r>
      <w:r w:rsidRPr="00741855">
        <w:rPr>
          <w:rFonts w:cstheme="minorHAnsi"/>
          <w:color w:val="000000"/>
        </w:rPr>
        <w:t>přímo</w:t>
      </w:r>
      <w:r w:rsidR="00D13824" w:rsidRPr="00741855">
        <w:rPr>
          <w:rFonts w:cstheme="minorHAnsi"/>
          <w:color w:val="000000"/>
        </w:rPr>
        <w:t xml:space="preserve"> v učebně</w:t>
      </w:r>
    </w:p>
    <w:p w:rsidR="00D13824" w:rsidRPr="00741855" w:rsidRDefault="00D13824" w:rsidP="00AD2D7F">
      <w:pPr>
        <w:pStyle w:val="Odstavecseseznamem"/>
        <w:numPr>
          <w:ilvl w:val="0"/>
          <w:numId w:val="1"/>
        </w:numPr>
        <w:autoSpaceDE w:val="0"/>
        <w:autoSpaceDN w:val="0"/>
        <w:adjustRightInd w:val="0"/>
        <w:spacing w:after="0" w:line="240" w:lineRule="auto"/>
        <w:rPr>
          <w:rFonts w:cstheme="minorHAnsi"/>
          <w:color w:val="000000"/>
        </w:rPr>
      </w:pPr>
      <w:r w:rsidRPr="00741855">
        <w:rPr>
          <w:rFonts w:cstheme="minorHAnsi"/>
          <w:color w:val="000000"/>
        </w:rPr>
        <w:t xml:space="preserve">přenos </w:t>
      </w:r>
      <w:r w:rsidR="007D34B9" w:rsidRPr="00741855">
        <w:rPr>
          <w:rFonts w:cstheme="minorHAnsi"/>
          <w:color w:val="000000"/>
        </w:rPr>
        <w:t>webové</w:t>
      </w:r>
      <w:r w:rsidRPr="00741855">
        <w:rPr>
          <w:rFonts w:cstheme="minorHAnsi"/>
          <w:color w:val="000000"/>
        </w:rPr>
        <w:t xml:space="preserve"> kamery studenta všem studentům/učiteli v </w:t>
      </w:r>
      <w:r w:rsidR="007D34B9" w:rsidRPr="00741855">
        <w:rPr>
          <w:rFonts w:cstheme="minorHAnsi"/>
          <w:color w:val="000000"/>
        </w:rPr>
        <w:t>rámci</w:t>
      </w:r>
      <w:r w:rsidRPr="00741855">
        <w:rPr>
          <w:rFonts w:cstheme="minorHAnsi"/>
          <w:color w:val="000000"/>
        </w:rPr>
        <w:t xml:space="preserve"> </w:t>
      </w:r>
      <w:r w:rsidR="007D34B9" w:rsidRPr="00741855">
        <w:rPr>
          <w:rFonts w:cstheme="minorHAnsi"/>
          <w:color w:val="000000"/>
        </w:rPr>
        <w:t>jednotného</w:t>
      </w:r>
      <w:r w:rsidRPr="00741855">
        <w:rPr>
          <w:rFonts w:cstheme="minorHAnsi"/>
          <w:color w:val="000000"/>
        </w:rPr>
        <w:t xml:space="preserve"> prostředí aplikace</w:t>
      </w:r>
    </w:p>
    <w:p w:rsidR="00FB1992" w:rsidRDefault="00D13824" w:rsidP="00E45C30">
      <w:pPr>
        <w:pStyle w:val="Odstavecseseznamem"/>
        <w:numPr>
          <w:ilvl w:val="0"/>
          <w:numId w:val="1"/>
        </w:numPr>
        <w:autoSpaceDE w:val="0"/>
        <w:autoSpaceDN w:val="0"/>
        <w:adjustRightInd w:val="0"/>
        <w:spacing w:after="0" w:line="240" w:lineRule="auto"/>
        <w:rPr>
          <w:rFonts w:cstheme="minorHAnsi"/>
          <w:color w:val="000000"/>
        </w:rPr>
      </w:pPr>
      <w:proofErr w:type="spellStart"/>
      <w:r w:rsidRPr="00741855">
        <w:rPr>
          <w:rFonts w:cstheme="minorHAnsi"/>
          <w:color w:val="000000"/>
        </w:rPr>
        <w:t>freq</w:t>
      </w:r>
      <w:proofErr w:type="spellEnd"/>
      <w:r w:rsidRPr="00741855">
        <w:rPr>
          <w:rFonts w:cstheme="minorHAnsi"/>
          <w:color w:val="000000"/>
        </w:rPr>
        <w:t xml:space="preserve">. rozsah pracoviště: min. 50 Hz - 16 kHz, pro dynamicky i </w:t>
      </w:r>
      <w:r w:rsidR="007D34B9" w:rsidRPr="00741855">
        <w:rPr>
          <w:rFonts w:cstheme="minorHAnsi"/>
          <w:color w:val="000000"/>
        </w:rPr>
        <w:t>kondenzátorový</w:t>
      </w:r>
      <w:r w:rsidRPr="00741855">
        <w:rPr>
          <w:rFonts w:cstheme="minorHAnsi"/>
          <w:color w:val="000000"/>
        </w:rPr>
        <w:t xml:space="preserve"> typ mikrofonu, </w:t>
      </w:r>
      <w:r w:rsidR="007D34B9" w:rsidRPr="00741855">
        <w:rPr>
          <w:rFonts w:cstheme="minorHAnsi"/>
          <w:color w:val="000000"/>
        </w:rPr>
        <w:t>mikrofonní</w:t>
      </w:r>
      <w:r w:rsidRPr="00741855">
        <w:rPr>
          <w:rFonts w:cstheme="minorHAnsi"/>
          <w:color w:val="000000"/>
        </w:rPr>
        <w:t xml:space="preserve"> vstup 12 </w:t>
      </w:r>
      <w:proofErr w:type="spellStart"/>
      <w:r w:rsidRPr="00741855">
        <w:rPr>
          <w:rFonts w:cstheme="minorHAnsi"/>
          <w:color w:val="000000"/>
        </w:rPr>
        <w:t>db</w:t>
      </w:r>
      <w:proofErr w:type="spellEnd"/>
      <w:r w:rsidRPr="00741855">
        <w:rPr>
          <w:rFonts w:cstheme="minorHAnsi"/>
          <w:color w:val="000000"/>
        </w:rPr>
        <w:t xml:space="preserve"> - 45 </w:t>
      </w:r>
      <w:proofErr w:type="spellStart"/>
      <w:r w:rsidRPr="00741855">
        <w:rPr>
          <w:rFonts w:cstheme="minorHAnsi"/>
          <w:color w:val="000000"/>
        </w:rPr>
        <w:t>db</w:t>
      </w:r>
      <w:proofErr w:type="spellEnd"/>
      <w:r w:rsidRPr="00741855">
        <w:rPr>
          <w:rFonts w:cstheme="minorHAnsi"/>
          <w:color w:val="000000"/>
        </w:rPr>
        <w:t xml:space="preserve">, impedance </w:t>
      </w:r>
      <w:r w:rsidR="007D34B9" w:rsidRPr="00741855">
        <w:rPr>
          <w:rFonts w:cstheme="minorHAnsi"/>
          <w:color w:val="000000"/>
        </w:rPr>
        <w:t>sluchátek</w:t>
      </w:r>
      <w:r w:rsidRPr="00741855">
        <w:rPr>
          <w:rFonts w:cstheme="minorHAnsi"/>
          <w:color w:val="000000"/>
        </w:rPr>
        <w:t xml:space="preserve"> min. 32 - 600 Ω.</w:t>
      </w:r>
    </w:p>
    <w:p w:rsidR="00F257DE" w:rsidRPr="00F257DE" w:rsidRDefault="00F257DE" w:rsidP="00F257DE">
      <w:pPr>
        <w:pStyle w:val="Odstavecseseznamem"/>
        <w:numPr>
          <w:ilvl w:val="0"/>
          <w:numId w:val="1"/>
        </w:numPr>
        <w:autoSpaceDE w:val="0"/>
        <w:autoSpaceDN w:val="0"/>
        <w:adjustRightInd w:val="0"/>
        <w:spacing w:after="0" w:line="240" w:lineRule="auto"/>
        <w:rPr>
          <w:rFonts w:cstheme="minorHAnsi"/>
          <w:b/>
          <w:color w:val="000000"/>
        </w:rPr>
      </w:pPr>
      <w:r w:rsidRPr="00F257DE">
        <w:rPr>
          <w:rFonts w:cstheme="minorHAnsi"/>
          <w:b/>
          <w:color w:val="000000"/>
        </w:rPr>
        <w:t>AIO AUDIO SET</w:t>
      </w:r>
      <w:r w:rsidRPr="00F257DE">
        <w:rPr>
          <w:rFonts w:cstheme="minorHAnsi"/>
          <w:b/>
          <w:color w:val="000000"/>
        </w:rPr>
        <w:tab/>
      </w:r>
      <w:r w:rsidRPr="00F257DE">
        <w:rPr>
          <w:rFonts w:cstheme="minorHAnsi"/>
          <w:b/>
          <w:color w:val="000000"/>
        </w:rPr>
        <w:tab/>
      </w:r>
    </w:p>
    <w:p w:rsidR="00F257DE" w:rsidRDefault="00F257DE" w:rsidP="00D1427B">
      <w:pPr>
        <w:pStyle w:val="Odstavecseseznamem"/>
        <w:numPr>
          <w:ilvl w:val="1"/>
          <w:numId w:val="1"/>
        </w:numPr>
        <w:autoSpaceDE w:val="0"/>
        <w:autoSpaceDN w:val="0"/>
        <w:adjustRightInd w:val="0"/>
        <w:spacing w:after="0" w:line="240" w:lineRule="auto"/>
        <w:rPr>
          <w:rFonts w:cstheme="minorHAnsi"/>
          <w:color w:val="000000"/>
        </w:rPr>
      </w:pPr>
      <w:r w:rsidRPr="00F257DE">
        <w:rPr>
          <w:rFonts w:cstheme="minorHAnsi"/>
          <w:color w:val="000000"/>
        </w:rPr>
        <w:lastRenderedPageBreak/>
        <w:t xml:space="preserve">PC </w:t>
      </w:r>
      <w:proofErr w:type="spellStart"/>
      <w:r w:rsidRPr="00F257DE">
        <w:rPr>
          <w:rFonts w:cstheme="minorHAnsi"/>
          <w:color w:val="000000"/>
        </w:rPr>
        <w:t>All</w:t>
      </w:r>
      <w:proofErr w:type="spellEnd"/>
      <w:r w:rsidRPr="00F257DE">
        <w:rPr>
          <w:rFonts w:cstheme="minorHAnsi"/>
          <w:color w:val="000000"/>
        </w:rPr>
        <w:t>-in-</w:t>
      </w:r>
      <w:proofErr w:type="spellStart"/>
      <w:r w:rsidRPr="00F257DE">
        <w:rPr>
          <w:rFonts w:cstheme="minorHAnsi"/>
          <w:color w:val="000000"/>
        </w:rPr>
        <w:t>One</w:t>
      </w:r>
      <w:proofErr w:type="spellEnd"/>
      <w:r w:rsidRPr="00F257DE">
        <w:rPr>
          <w:rFonts w:cstheme="minorHAnsi"/>
          <w:color w:val="000000"/>
        </w:rPr>
        <w:t xml:space="preserve">, CPU s hodnotou 6 000 bodů dle http://www.cpubenchmark.net/, RAM 8GB DDR4, HD SSD 512GB, VGA 2GB, integrovaná LAN 1000Base-TX, 4x USB z toho 2x </w:t>
      </w:r>
      <w:proofErr w:type="gramStart"/>
      <w:r w:rsidRPr="00F257DE">
        <w:rPr>
          <w:rFonts w:cstheme="minorHAnsi"/>
          <w:color w:val="000000"/>
        </w:rPr>
        <w:t xml:space="preserve">USB 3.x, </w:t>
      </w:r>
      <w:proofErr w:type="spellStart"/>
      <w:r w:rsidRPr="00F257DE">
        <w:rPr>
          <w:rFonts w:cstheme="minorHAnsi"/>
          <w:color w:val="000000"/>
        </w:rPr>
        <w:t>WiFi</w:t>
      </w:r>
      <w:proofErr w:type="spellEnd"/>
      <w:proofErr w:type="gramEnd"/>
      <w:r w:rsidRPr="00F257DE">
        <w:rPr>
          <w:rFonts w:cstheme="minorHAnsi"/>
          <w:color w:val="000000"/>
        </w:rPr>
        <w:t xml:space="preserve"> 802.11ac, čtečka SD karet, vstup na sluchátka a mikrofon typu 3,5mm </w:t>
      </w:r>
      <w:proofErr w:type="spellStart"/>
      <w:r w:rsidRPr="00F257DE">
        <w:rPr>
          <w:rFonts w:cstheme="minorHAnsi"/>
          <w:color w:val="000000"/>
        </w:rPr>
        <w:t>jack</w:t>
      </w:r>
      <w:proofErr w:type="spellEnd"/>
      <w:r w:rsidRPr="00F257DE">
        <w:rPr>
          <w:rFonts w:cstheme="minorHAnsi"/>
          <w:color w:val="000000"/>
        </w:rPr>
        <w:t>, USB klávesnice CZ + USB optická myš,</w:t>
      </w:r>
    </w:p>
    <w:p w:rsidR="00F257DE" w:rsidRDefault="00F257DE" w:rsidP="00D1427B">
      <w:pPr>
        <w:pStyle w:val="Odstavecseseznamem"/>
        <w:numPr>
          <w:ilvl w:val="1"/>
          <w:numId w:val="1"/>
        </w:numPr>
        <w:autoSpaceDE w:val="0"/>
        <w:autoSpaceDN w:val="0"/>
        <w:adjustRightInd w:val="0"/>
        <w:spacing w:after="0" w:line="240" w:lineRule="auto"/>
        <w:rPr>
          <w:rFonts w:cstheme="minorHAnsi"/>
          <w:color w:val="000000"/>
        </w:rPr>
      </w:pPr>
      <w:r w:rsidRPr="00F257DE">
        <w:rPr>
          <w:rFonts w:cstheme="minorHAnsi"/>
          <w:color w:val="000000"/>
        </w:rPr>
        <w:t>LCD monitor 23", rozlišení 1920x1080, panel IPS.</w:t>
      </w:r>
    </w:p>
    <w:p w:rsidR="00F257DE" w:rsidRDefault="00F257DE" w:rsidP="00D1427B">
      <w:pPr>
        <w:pStyle w:val="Odstavecseseznamem"/>
        <w:numPr>
          <w:ilvl w:val="1"/>
          <w:numId w:val="1"/>
        </w:numPr>
        <w:autoSpaceDE w:val="0"/>
        <w:autoSpaceDN w:val="0"/>
        <w:adjustRightInd w:val="0"/>
        <w:spacing w:after="0" w:line="240" w:lineRule="auto"/>
        <w:rPr>
          <w:rFonts w:cstheme="minorHAnsi"/>
          <w:color w:val="000000"/>
        </w:rPr>
      </w:pPr>
      <w:r w:rsidRPr="00F257DE">
        <w:rPr>
          <w:rFonts w:cstheme="minorHAnsi"/>
          <w:color w:val="000000"/>
        </w:rPr>
        <w:t>Operační systém - platná podkladová licence (OEM verze operačního systému v aktuální verzi) pro mult</w:t>
      </w:r>
      <w:r>
        <w:rPr>
          <w:rFonts w:cstheme="minorHAnsi"/>
          <w:color w:val="000000"/>
        </w:rPr>
        <w:t>ilicenční program Microsoft EA.</w:t>
      </w:r>
    </w:p>
    <w:p w:rsidR="00F257DE" w:rsidRDefault="00F257DE" w:rsidP="00D1427B">
      <w:pPr>
        <w:pStyle w:val="Odstavecseseznamem"/>
        <w:numPr>
          <w:ilvl w:val="1"/>
          <w:numId w:val="1"/>
        </w:numPr>
        <w:autoSpaceDE w:val="0"/>
        <w:autoSpaceDN w:val="0"/>
        <w:adjustRightInd w:val="0"/>
        <w:spacing w:after="0" w:line="240" w:lineRule="auto"/>
        <w:rPr>
          <w:rFonts w:cstheme="minorHAnsi"/>
          <w:color w:val="000000"/>
        </w:rPr>
      </w:pPr>
      <w:r w:rsidRPr="00BD4A0A">
        <w:rPr>
          <w:rFonts w:cstheme="minorHAnsi"/>
          <w:b/>
          <w:color w:val="000000"/>
        </w:rPr>
        <w:t>Záruka 3 roky v místě instalace na celý SET</w:t>
      </w:r>
      <w:r w:rsidRPr="00F257DE">
        <w:rPr>
          <w:rFonts w:cstheme="minorHAnsi"/>
          <w:color w:val="000000"/>
        </w:rPr>
        <w:t xml:space="preserve">. </w:t>
      </w:r>
    </w:p>
    <w:p w:rsidR="00F257DE" w:rsidRDefault="00F257DE" w:rsidP="00D1427B">
      <w:pPr>
        <w:pStyle w:val="Odstavecseseznamem"/>
        <w:numPr>
          <w:ilvl w:val="1"/>
          <w:numId w:val="1"/>
        </w:numPr>
        <w:autoSpaceDE w:val="0"/>
        <w:autoSpaceDN w:val="0"/>
        <w:adjustRightInd w:val="0"/>
        <w:spacing w:after="0" w:line="240" w:lineRule="auto"/>
        <w:rPr>
          <w:rFonts w:cstheme="minorHAnsi"/>
          <w:color w:val="000000"/>
        </w:rPr>
      </w:pPr>
      <w:r w:rsidRPr="00F257DE">
        <w:rPr>
          <w:rFonts w:cstheme="minorHAnsi"/>
          <w:color w:val="000000"/>
        </w:rPr>
        <w:t>Součástí dodávky je instalace software (MS Windows 10 Pro CZ 64-bit + Office 2016 CZ 64-bit + antivirového programu - licence dodá zadavatel). Součástí dodávky je doprava, vybalení a zapojení v místě určeném zadavatelem.</w:t>
      </w:r>
    </w:p>
    <w:p w:rsidR="006B3B3C" w:rsidRDefault="006B3B3C" w:rsidP="006B3B3C">
      <w:pPr>
        <w:pStyle w:val="Odstavecseseznamem"/>
        <w:autoSpaceDE w:val="0"/>
        <w:autoSpaceDN w:val="0"/>
        <w:adjustRightInd w:val="0"/>
        <w:spacing w:after="0" w:line="240" w:lineRule="auto"/>
        <w:ind w:left="1440"/>
        <w:rPr>
          <w:rFonts w:cstheme="minorHAnsi"/>
          <w:color w:val="000000"/>
        </w:rPr>
      </w:pPr>
    </w:p>
    <w:p w:rsidR="006B3B3C" w:rsidRPr="006B3B3C" w:rsidRDefault="006B3B3C" w:rsidP="006B3B3C">
      <w:pPr>
        <w:pStyle w:val="Odstavecseseznamem"/>
        <w:rPr>
          <w:rFonts w:ascii="Calibri" w:hAnsi="Calibri" w:cs="Calibri"/>
          <w:i/>
        </w:rPr>
      </w:pPr>
      <w:r w:rsidRPr="006B3B3C">
        <w:rPr>
          <w:rFonts w:ascii="Calibri" w:hAnsi="Calibri" w:cs="Calibri"/>
          <w:i/>
        </w:rPr>
        <w:t xml:space="preserve">Výše uvedeným popisem zadavatel stanovuje minimální požadovaný standard </w:t>
      </w:r>
      <w:proofErr w:type="spellStart"/>
      <w:proofErr w:type="gramStart"/>
      <w:r w:rsidRPr="006B3B3C">
        <w:rPr>
          <w:rFonts w:ascii="Calibri" w:hAnsi="Calibri" w:cs="Calibri"/>
          <w:i/>
        </w:rPr>
        <w:t>dodávky.</w:t>
      </w:r>
      <w:r>
        <w:rPr>
          <w:rFonts w:ascii="Calibri" w:hAnsi="Calibri" w:cs="Calibri"/>
          <w:i/>
        </w:rPr>
        <w:t>Pokud</w:t>
      </w:r>
      <w:proofErr w:type="spellEnd"/>
      <w:proofErr w:type="gramEnd"/>
      <w:r>
        <w:rPr>
          <w:rFonts w:ascii="Calibri" w:hAnsi="Calibri" w:cs="Calibri"/>
          <w:i/>
        </w:rPr>
        <w:t xml:space="preserve"> popis obsahuje požadavky nebo odkazy na obchodní firmy, názvy nebo jména a příjmení, specifická označení zboží a služeb, která platí pro určitou osobu, popřípadě její organizační složku za příznačné, patenty na vynálezy, užitné vzory, průmyslové vzory, ochranné známky nebo označení původu, je taková specifikace brána pouze jako typová. Je přípustné veškerý takto specifikovaný materiál nahradit jiným ekvivalentem, u kterého dodavatel garantuje, že bude mít minimálně shodné vlastnosti, technické a kvalitativní parametry, a že neovlivní funkčnost navrhovaných technologií a výrobků a zajistí dodržení všech požadovaných technických a uživatelských standardů</w:t>
      </w:r>
    </w:p>
    <w:p w:rsidR="006B3B3C" w:rsidRPr="006B3B3C" w:rsidRDefault="006B3B3C" w:rsidP="006B3B3C">
      <w:pPr>
        <w:autoSpaceDE w:val="0"/>
        <w:autoSpaceDN w:val="0"/>
        <w:adjustRightInd w:val="0"/>
        <w:spacing w:after="0" w:line="240" w:lineRule="auto"/>
        <w:rPr>
          <w:rFonts w:cstheme="minorHAnsi"/>
          <w:color w:val="000000"/>
        </w:rPr>
      </w:pPr>
    </w:p>
    <w:p w:rsidR="00F257DE" w:rsidRDefault="00F257DE" w:rsidP="00D13824">
      <w:pPr>
        <w:autoSpaceDE w:val="0"/>
        <w:autoSpaceDN w:val="0"/>
        <w:adjustRightInd w:val="0"/>
        <w:spacing w:after="0" w:line="240" w:lineRule="auto"/>
        <w:rPr>
          <w:rFonts w:cstheme="minorHAnsi"/>
          <w:b/>
          <w:bCs/>
        </w:rPr>
      </w:pPr>
    </w:p>
    <w:p w:rsidR="00D13824" w:rsidRPr="00741855" w:rsidRDefault="00D13824" w:rsidP="00D13824">
      <w:pPr>
        <w:autoSpaceDE w:val="0"/>
        <w:autoSpaceDN w:val="0"/>
        <w:adjustRightInd w:val="0"/>
        <w:spacing w:after="0" w:line="240" w:lineRule="auto"/>
        <w:rPr>
          <w:rFonts w:cstheme="minorHAnsi"/>
          <w:b/>
          <w:bCs/>
        </w:rPr>
      </w:pPr>
      <w:r w:rsidRPr="00741855">
        <w:rPr>
          <w:rFonts w:cstheme="minorHAnsi"/>
          <w:b/>
          <w:bCs/>
        </w:rPr>
        <w:t>Učitelské stanoviště s ovládáním studentských pracovišť s PC</w:t>
      </w:r>
    </w:p>
    <w:p w:rsidR="00D13824" w:rsidRPr="00741855" w:rsidRDefault="00D13824" w:rsidP="00EC327B">
      <w:pPr>
        <w:pStyle w:val="Odstavecseseznamem"/>
        <w:numPr>
          <w:ilvl w:val="0"/>
          <w:numId w:val="2"/>
        </w:numPr>
        <w:autoSpaceDE w:val="0"/>
        <w:autoSpaceDN w:val="0"/>
        <w:adjustRightInd w:val="0"/>
        <w:spacing w:after="0" w:line="240" w:lineRule="auto"/>
        <w:rPr>
          <w:rFonts w:cstheme="minorHAnsi"/>
        </w:rPr>
      </w:pPr>
      <w:r w:rsidRPr="00741855">
        <w:rPr>
          <w:rFonts w:cstheme="minorHAnsi"/>
        </w:rPr>
        <w:t>ovládaní digitální laboratoře je z jednotného a jediného grafického rozhraní - softwaru, správa třid, třídních seznamů a uložených nahrávek je vedena systematicky v stejném grafickém rozhraní v PC</w:t>
      </w:r>
    </w:p>
    <w:p w:rsidR="00D13824" w:rsidRPr="00741855" w:rsidRDefault="00D13824" w:rsidP="00D13824">
      <w:pPr>
        <w:pStyle w:val="Odstavecseseznamem"/>
        <w:numPr>
          <w:ilvl w:val="0"/>
          <w:numId w:val="2"/>
        </w:numPr>
        <w:autoSpaceDE w:val="0"/>
        <w:autoSpaceDN w:val="0"/>
        <w:adjustRightInd w:val="0"/>
        <w:spacing w:after="0" w:line="240" w:lineRule="auto"/>
        <w:rPr>
          <w:rFonts w:cstheme="minorHAnsi"/>
        </w:rPr>
      </w:pPr>
      <w:r w:rsidRPr="00741855">
        <w:rPr>
          <w:rFonts w:cstheme="minorHAnsi"/>
        </w:rPr>
        <w:t>individuální nastaveni hlasitosti učitelského pracoviště</w:t>
      </w:r>
    </w:p>
    <w:p w:rsidR="00D13824" w:rsidRPr="00741855" w:rsidRDefault="00D13824" w:rsidP="00D13824">
      <w:pPr>
        <w:pStyle w:val="Odstavecseseznamem"/>
        <w:numPr>
          <w:ilvl w:val="0"/>
          <w:numId w:val="2"/>
        </w:numPr>
        <w:autoSpaceDE w:val="0"/>
        <w:autoSpaceDN w:val="0"/>
        <w:adjustRightInd w:val="0"/>
        <w:spacing w:after="0" w:line="240" w:lineRule="auto"/>
        <w:rPr>
          <w:rFonts w:cstheme="minorHAnsi"/>
        </w:rPr>
      </w:pPr>
      <w:r w:rsidRPr="00741855">
        <w:rPr>
          <w:rFonts w:cstheme="minorHAnsi"/>
        </w:rPr>
        <w:t>zapnuti/vypnuti mikrofonu učitelského pracoviště</w:t>
      </w:r>
    </w:p>
    <w:p w:rsidR="00D13824" w:rsidRPr="00741855" w:rsidRDefault="00D13824" w:rsidP="00DA5B3D">
      <w:pPr>
        <w:pStyle w:val="Odstavecseseznamem"/>
        <w:numPr>
          <w:ilvl w:val="0"/>
          <w:numId w:val="2"/>
        </w:numPr>
        <w:autoSpaceDE w:val="0"/>
        <w:autoSpaceDN w:val="0"/>
        <w:adjustRightInd w:val="0"/>
        <w:spacing w:after="0" w:line="240" w:lineRule="auto"/>
        <w:rPr>
          <w:rFonts w:cstheme="minorHAnsi"/>
        </w:rPr>
      </w:pPr>
      <w:r w:rsidRPr="00741855">
        <w:rPr>
          <w:rFonts w:cstheme="minorHAnsi"/>
        </w:rPr>
        <w:t>párovaní studentů pro konverzaci – děleni do skupin s min. 2 studenty musí byt v těchto režimech: sekvenční-propojeni stanic následujících po sobě, cíleně nebo náhodné rozděleni v rámci cele třidy, bez ohledu na pozici studentského pracoviště v rámci třidy</w:t>
      </w:r>
    </w:p>
    <w:p w:rsidR="00D13824" w:rsidRPr="00741855" w:rsidRDefault="00D13824" w:rsidP="006A6381">
      <w:pPr>
        <w:pStyle w:val="Odstavecseseznamem"/>
        <w:numPr>
          <w:ilvl w:val="0"/>
          <w:numId w:val="2"/>
        </w:numPr>
        <w:autoSpaceDE w:val="0"/>
        <w:autoSpaceDN w:val="0"/>
        <w:adjustRightInd w:val="0"/>
        <w:spacing w:after="0" w:line="240" w:lineRule="auto"/>
        <w:rPr>
          <w:rFonts w:cstheme="minorHAnsi"/>
        </w:rPr>
      </w:pPr>
      <w:r w:rsidRPr="00741855">
        <w:rPr>
          <w:rFonts w:cstheme="minorHAnsi"/>
        </w:rPr>
        <w:t>vytvořeni a rozděleni do nejméně 5 libovolných pracovních skupin studentských pracovišť např. dle jazykové úrovně studentů a individuální práce s těmito skupinami</w:t>
      </w:r>
    </w:p>
    <w:p w:rsidR="00D13824" w:rsidRPr="00741855" w:rsidRDefault="00D13824" w:rsidP="0030683A">
      <w:pPr>
        <w:pStyle w:val="Odstavecseseznamem"/>
        <w:numPr>
          <w:ilvl w:val="0"/>
          <w:numId w:val="2"/>
        </w:numPr>
        <w:autoSpaceDE w:val="0"/>
        <w:autoSpaceDN w:val="0"/>
        <w:adjustRightInd w:val="0"/>
        <w:spacing w:after="0" w:line="240" w:lineRule="auto"/>
        <w:rPr>
          <w:rFonts w:cstheme="minorHAnsi"/>
        </w:rPr>
      </w:pPr>
      <w:r w:rsidRPr="00741855">
        <w:rPr>
          <w:rFonts w:cstheme="minorHAnsi"/>
        </w:rPr>
        <w:t>adresné zvukové záznamy odpovědi studentů – ke každému studentu je automaticky vytvořen vlastni audio záznam individuálně i ve skupinách</w:t>
      </w:r>
    </w:p>
    <w:p w:rsidR="00D13824" w:rsidRPr="00741855" w:rsidRDefault="00D13824" w:rsidP="00193964">
      <w:pPr>
        <w:pStyle w:val="Odstavecseseznamem"/>
        <w:numPr>
          <w:ilvl w:val="0"/>
          <w:numId w:val="2"/>
        </w:numPr>
        <w:autoSpaceDE w:val="0"/>
        <w:autoSpaceDN w:val="0"/>
        <w:adjustRightInd w:val="0"/>
        <w:spacing w:after="0" w:line="240" w:lineRule="auto"/>
        <w:rPr>
          <w:rFonts w:cstheme="minorHAnsi"/>
        </w:rPr>
      </w:pPr>
      <w:proofErr w:type="spellStart"/>
      <w:r w:rsidRPr="00741855">
        <w:rPr>
          <w:rFonts w:cstheme="minorHAnsi"/>
        </w:rPr>
        <w:t>freq</w:t>
      </w:r>
      <w:proofErr w:type="spellEnd"/>
      <w:r w:rsidRPr="00741855">
        <w:rPr>
          <w:rFonts w:cstheme="minorHAnsi"/>
        </w:rPr>
        <w:t xml:space="preserve">. rozsah pracoviště: min. 20 Hz - 20 kHz, pro dynamicky i kondenzátorový typ mikrofonu, mikrofonní vstup min. 12 </w:t>
      </w:r>
      <w:proofErr w:type="spellStart"/>
      <w:r w:rsidRPr="00741855">
        <w:rPr>
          <w:rFonts w:cstheme="minorHAnsi"/>
        </w:rPr>
        <w:t>db</w:t>
      </w:r>
      <w:proofErr w:type="spellEnd"/>
      <w:r w:rsidRPr="00741855">
        <w:rPr>
          <w:rFonts w:cstheme="minorHAnsi"/>
        </w:rPr>
        <w:t xml:space="preserve"> - 45 </w:t>
      </w:r>
      <w:proofErr w:type="spellStart"/>
      <w:r w:rsidRPr="00741855">
        <w:rPr>
          <w:rFonts w:cstheme="minorHAnsi"/>
        </w:rPr>
        <w:t>db</w:t>
      </w:r>
      <w:proofErr w:type="spellEnd"/>
      <w:r w:rsidRPr="00741855">
        <w:rPr>
          <w:rFonts w:cstheme="minorHAnsi"/>
        </w:rPr>
        <w:t>, impedance sluchátek min. 32 - 600 Ω.</w:t>
      </w:r>
    </w:p>
    <w:p w:rsidR="00D13824" w:rsidRDefault="00D13824" w:rsidP="00A636CC">
      <w:pPr>
        <w:pStyle w:val="Odstavecseseznamem"/>
        <w:numPr>
          <w:ilvl w:val="0"/>
          <w:numId w:val="2"/>
        </w:numPr>
        <w:autoSpaceDE w:val="0"/>
        <w:autoSpaceDN w:val="0"/>
        <w:adjustRightInd w:val="0"/>
        <w:spacing w:after="0" w:line="240" w:lineRule="auto"/>
        <w:rPr>
          <w:rFonts w:cstheme="minorHAnsi"/>
        </w:rPr>
      </w:pPr>
      <w:r w:rsidRPr="00741855">
        <w:rPr>
          <w:rFonts w:cstheme="minorHAnsi"/>
        </w:rPr>
        <w:t>vzdálené přihlášeni učitele přes webové rozhraní s možnosti vzdáleného přístupu k hodnocení prací žaků a vytváření úloh kdekoli i mimo jazykovou laboratoř</w:t>
      </w:r>
    </w:p>
    <w:p w:rsidR="00F257DE" w:rsidRPr="00F257DE" w:rsidRDefault="00F257DE" w:rsidP="00F257DE">
      <w:pPr>
        <w:pStyle w:val="Odstavecseseznamem"/>
        <w:numPr>
          <w:ilvl w:val="0"/>
          <w:numId w:val="2"/>
        </w:numPr>
        <w:autoSpaceDE w:val="0"/>
        <w:autoSpaceDN w:val="0"/>
        <w:adjustRightInd w:val="0"/>
        <w:spacing w:after="0" w:line="240" w:lineRule="auto"/>
        <w:rPr>
          <w:rFonts w:cstheme="minorHAnsi"/>
          <w:b/>
        </w:rPr>
      </w:pPr>
      <w:r w:rsidRPr="00F257DE">
        <w:rPr>
          <w:rFonts w:cstheme="minorHAnsi"/>
          <w:b/>
        </w:rPr>
        <w:t>PC AUDIO SET</w:t>
      </w:r>
      <w:r w:rsidRPr="00F257DE">
        <w:rPr>
          <w:rFonts w:cstheme="minorHAnsi"/>
          <w:b/>
        </w:rPr>
        <w:tab/>
      </w:r>
    </w:p>
    <w:p w:rsidR="00F257DE" w:rsidRDefault="00F257DE" w:rsidP="000E1F9E">
      <w:pPr>
        <w:pStyle w:val="Odstavecseseznamem"/>
        <w:numPr>
          <w:ilvl w:val="1"/>
          <w:numId w:val="2"/>
        </w:numPr>
        <w:autoSpaceDE w:val="0"/>
        <w:autoSpaceDN w:val="0"/>
        <w:adjustRightInd w:val="0"/>
        <w:spacing w:after="0" w:line="240" w:lineRule="auto"/>
        <w:rPr>
          <w:rFonts w:cstheme="minorHAnsi"/>
        </w:rPr>
      </w:pPr>
      <w:r w:rsidRPr="00F257DE">
        <w:rPr>
          <w:rFonts w:cstheme="minorHAnsi"/>
        </w:rPr>
        <w:t xml:space="preserve">"case s min. 180W zdrojem s účinnosti 92%, výkon CPU min. 8000 bodu dle nezávislého testu cpubenchmark.net, operační paměť 8GB DDR4, dedikovaná grafická karta min. 2GB RAM s odpovídajícími výstupy, pevný SSD disk s kapacitou 250GB, DVD-RW optická mechanika, </w:t>
      </w:r>
      <w:proofErr w:type="spellStart"/>
      <w:r w:rsidRPr="00F257DE">
        <w:rPr>
          <w:rFonts w:cstheme="minorHAnsi"/>
        </w:rPr>
        <w:t>Gbit</w:t>
      </w:r>
      <w:proofErr w:type="spellEnd"/>
      <w:r w:rsidRPr="00F257DE">
        <w:rPr>
          <w:rFonts w:cstheme="minorHAnsi"/>
        </w:rPr>
        <w:t xml:space="preserve"> síťová karta, </w:t>
      </w:r>
      <w:proofErr w:type="spellStart"/>
      <w:r w:rsidRPr="00F257DE">
        <w:rPr>
          <w:rFonts w:cstheme="minorHAnsi"/>
        </w:rPr>
        <w:t>Wifi</w:t>
      </w:r>
      <w:proofErr w:type="spellEnd"/>
      <w:r w:rsidRPr="00F257DE">
        <w:rPr>
          <w:rFonts w:cstheme="minorHAnsi"/>
        </w:rPr>
        <w:t xml:space="preserve"> 802.11ac, </w:t>
      </w:r>
      <w:proofErr w:type="spellStart"/>
      <w:r w:rsidRPr="00F257DE">
        <w:rPr>
          <w:rFonts w:cstheme="minorHAnsi"/>
        </w:rPr>
        <w:t>Bluetooth</w:t>
      </w:r>
      <w:proofErr w:type="spellEnd"/>
      <w:r w:rsidRPr="00F257DE">
        <w:rPr>
          <w:rFonts w:cstheme="minorHAnsi"/>
        </w:rPr>
        <w:t>, min. 1x DVI/DP/HDMI a 1x HDMI, 2x USB 3.1, 4x USB 2.0, sériový port RS-232, zvuková karta, vstup pro mikrofon 1x 3,5mm konektor, 4pólový výstup pro sluchátka s mikrofonem 1 x 3,5mm pro připojení sluchátek/reproduktorů/</w:t>
      </w:r>
      <w:proofErr w:type="spellStart"/>
      <w:r w:rsidRPr="00F257DE">
        <w:rPr>
          <w:rFonts w:cstheme="minorHAnsi"/>
        </w:rPr>
        <w:t>mikrofónu</w:t>
      </w:r>
      <w:proofErr w:type="spellEnd"/>
      <w:r w:rsidRPr="00F257DE">
        <w:rPr>
          <w:rFonts w:cstheme="minorHAnsi"/>
        </w:rPr>
        <w:t xml:space="preserve"> ze zadní strany PC,</w:t>
      </w:r>
      <w:r>
        <w:rPr>
          <w:rFonts w:cstheme="minorHAnsi"/>
        </w:rPr>
        <w:t xml:space="preserve"> </w:t>
      </w:r>
      <w:r w:rsidRPr="00F257DE">
        <w:rPr>
          <w:rFonts w:cstheme="minorHAnsi"/>
        </w:rPr>
        <w:t xml:space="preserve">stereo výstup, klávesnici a myš stejného výrobce, </w:t>
      </w:r>
    </w:p>
    <w:p w:rsidR="00F257DE" w:rsidRDefault="00F257DE" w:rsidP="000E1F9E">
      <w:pPr>
        <w:pStyle w:val="Odstavecseseznamem"/>
        <w:numPr>
          <w:ilvl w:val="1"/>
          <w:numId w:val="2"/>
        </w:numPr>
        <w:autoSpaceDE w:val="0"/>
        <w:autoSpaceDN w:val="0"/>
        <w:adjustRightInd w:val="0"/>
        <w:spacing w:after="0" w:line="240" w:lineRule="auto"/>
        <w:rPr>
          <w:rFonts w:cstheme="minorHAnsi"/>
        </w:rPr>
      </w:pPr>
      <w:r w:rsidRPr="00F257DE">
        <w:rPr>
          <w:rFonts w:cstheme="minorHAnsi"/>
        </w:rPr>
        <w:lastRenderedPageBreak/>
        <w:t xml:space="preserve">2 ks monitoru vhodné pro </w:t>
      </w:r>
      <w:proofErr w:type="spellStart"/>
      <w:r w:rsidRPr="00F257DE">
        <w:rPr>
          <w:rFonts w:cstheme="minorHAnsi"/>
        </w:rPr>
        <w:t>pripojení</w:t>
      </w:r>
      <w:proofErr w:type="spellEnd"/>
      <w:r w:rsidRPr="00F257DE">
        <w:rPr>
          <w:rFonts w:cstheme="minorHAnsi"/>
        </w:rPr>
        <w:t xml:space="preserve"> k dodanému PC, s viditelnou uhlopříčkou 21.5 palců, rozlišení 1920x1080, odezva 5 </w:t>
      </w:r>
      <w:proofErr w:type="spellStart"/>
      <w:r w:rsidRPr="00F257DE">
        <w:rPr>
          <w:rFonts w:cstheme="minorHAnsi"/>
        </w:rPr>
        <w:t>ms</w:t>
      </w:r>
      <w:proofErr w:type="spellEnd"/>
      <w:r w:rsidRPr="00F257DE">
        <w:rPr>
          <w:rFonts w:cstheme="minorHAnsi"/>
        </w:rPr>
        <w:t>, výškově nastavitelný v rozsahu 100mm, pivot rotace, bez integrovaných reproduktorů,</w:t>
      </w:r>
    </w:p>
    <w:p w:rsidR="00F257DE" w:rsidRDefault="00F257DE" w:rsidP="00F257DE">
      <w:pPr>
        <w:pStyle w:val="Odstavecseseznamem"/>
        <w:numPr>
          <w:ilvl w:val="1"/>
          <w:numId w:val="2"/>
        </w:numPr>
        <w:autoSpaceDE w:val="0"/>
        <w:autoSpaceDN w:val="0"/>
        <w:adjustRightInd w:val="0"/>
        <w:spacing w:after="0" w:line="240" w:lineRule="auto"/>
        <w:rPr>
          <w:rFonts w:cstheme="minorHAnsi"/>
        </w:rPr>
      </w:pPr>
      <w:r w:rsidRPr="00F257DE">
        <w:rPr>
          <w:rFonts w:cstheme="minorHAnsi"/>
        </w:rPr>
        <w:t xml:space="preserve">Operační systém - platná podkladová licence (OEM verze operačního systému v aktuální verzi) pro multilicenční program Microsoft EA. </w:t>
      </w:r>
    </w:p>
    <w:p w:rsidR="00F257DE" w:rsidRDefault="00F257DE" w:rsidP="00F257DE">
      <w:pPr>
        <w:pStyle w:val="Odstavecseseznamem"/>
        <w:numPr>
          <w:ilvl w:val="1"/>
          <w:numId w:val="2"/>
        </w:numPr>
        <w:autoSpaceDE w:val="0"/>
        <w:autoSpaceDN w:val="0"/>
        <w:adjustRightInd w:val="0"/>
        <w:spacing w:after="0" w:line="240" w:lineRule="auto"/>
        <w:rPr>
          <w:rFonts w:cstheme="minorHAnsi"/>
        </w:rPr>
      </w:pPr>
      <w:r w:rsidRPr="00BD4A0A">
        <w:rPr>
          <w:rFonts w:cstheme="minorHAnsi"/>
          <w:b/>
        </w:rPr>
        <w:t>Záruka 3 roky v místě instalace na celý SET</w:t>
      </w:r>
      <w:r w:rsidRPr="00F257DE">
        <w:rPr>
          <w:rFonts w:cstheme="minorHAnsi"/>
        </w:rPr>
        <w:t xml:space="preserve"> s odezvou následující pracovní den.</w:t>
      </w:r>
    </w:p>
    <w:p w:rsidR="00F257DE" w:rsidRDefault="00F257DE" w:rsidP="00F257DE">
      <w:pPr>
        <w:pStyle w:val="Odstavecseseznamem"/>
        <w:numPr>
          <w:ilvl w:val="1"/>
          <w:numId w:val="2"/>
        </w:numPr>
        <w:autoSpaceDE w:val="0"/>
        <w:autoSpaceDN w:val="0"/>
        <w:adjustRightInd w:val="0"/>
        <w:spacing w:after="0" w:line="240" w:lineRule="auto"/>
        <w:rPr>
          <w:rFonts w:cstheme="minorHAnsi"/>
        </w:rPr>
      </w:pPr>
      <w:r w:rsidRPr="00F257DE">
        <w:rPr>
          <w:rFonts w:cstheme="minorHAnsi"/>
        </w:rPr>
        <w:t>Součástí dodávky je instalace software (MS Windows 10 Pro CZ 64-bit + Office 2016 CZ 64-bit + antivirového programu - licence dodá zadavatel). Součástí dodávky je doprava, vybalení a zapoje</w:t>
      </w:r>
      <w:r>
        <w:rPr>
          <w:rFonts w:cstheme="minorHAnsi"/>
        </w:rPr>
        <w:t>ní v místě určeném zadavatelem.</w:t>
      </w:r>
    </w:p>
    <w:p w:rsidR="006B3B3C" w:rsidRDefault="006B3B3C" w:rsidP="006B3B3C">
      <w:pPr>
        <w:pStyle w:val="Odstavecseseznamem"/>
        <w:autoSpaceDE w:val="0"/>
        <w:autoSpaceDN w:val="0"/>
        <w:adjustRightInd w:val="0"/>
        <w:spacing w:after="0" w:line="240" w:lineRule="auto"/>
        <w:ind w:left="1440"/>
        <w:rPr>
          <w:rFonts w:cstheme="minorHAnsi"/>
        </w:rPr>
      </w:pPr>
    </w:p>
    <w:p w:rsidR="006B3B3C" w:rsidRPr="006B3B3C" w:rsidRDefault="006B3B3C" w:rsidP="006B3B3C">
      <w:pPr>
        <w:pStyle w:val="Odstavecseseznamem"/>
        <w:rPr>
          <w:rFonts w:ascii="Calibri" w:hAnsi="Calibri" w:cs="Calibri"/>
          <w:i/>
        </w:rPr>
      </w:pPr>
      <w:r w:rsidRPr="006B3B3C">
        <w:rPr>
          <w:rFonts w:ascii="Calibri" w:hAnsi="Calibri" w:cs="Calibri"/>
          <w:i/>
        </w:rPr>
        <w:t xml:space="preserve">Výše uvedeným popisem zadavatel stanovuje minimální požadovaný standard </w:t>
      </w:r>
      <w:proofErr w:type="spellStart"/>
      <w:proofErr w:type="gramStart"/>
      <w:r w:rsidRPr="006B3B3C">
        <w:rPr>
          <w:rFonts w:ascii="Calibri" w:hAnsi="Calibri" w:cs="Calibri"/>
          <w:i/>
        </w:rPr>
        <w:t>dodávky.</w:t>
      </w:r>
      <w:r>
        <w:rPr>
          <w:rFonts w:ascii="Calibri" w:hAnsi="Calibri" w:cs="Calibri"/>
          <w:i/>
        </w:rPr>
        <w:t>Pokud</w:t>
      </w:r>
      <w:proofErr w:type="spellEnd"/>
      <w:proofErr w:type="gramEnd"/>
      <w:r>
        <w:rPr>
          <w:rFonts w:ascii="Calibri" w:hAnsi="Calibri" w:cs="Calibri"/>
          <w:i/>
        </w:rPr>
        <w:t xml:space="preserve"> popis obsahuje požadavky nebo odkazy na obchodní firmy, názvy nebo jména a příjmení, specifická označení zboží a služeb, která platí pro určitou osobu, popřípadě její organizační složku za příznačné, patenty na vynálezy, užitné vzory, průmyslové vzory, ochranné známky nebo označení původu, je taková specifikace brána pouze jako typová. Je přípustné veškerý takto specifikovaný materiál nahradit jiným ekvivalentem, u kterého dodavatel garantuje, že bude mít minimálně shodné vlastnosti, technické a kvalitativní parametry, a že neovlivní funkčnost navrhovaných technologií a výrobků a zajistí dodržení všech požadovaných technických a uživatelských standardů</w:t>
      </w:r>
    </w:p>
    <w:p w:rsidR="006B3B3C" w:rsidRPr="006B3B3C" w:rsidRDefault="006B3B3C" w:rsidP="006B3B3C">
      <w:pPr>
        <w:autoSpaceDE w:val="0"/>
        <w:autoSpaceDN w:val="0"/>
        <w:adjustRightInd w:val="0"/>
        <w:spacing w:after="0" w:line="240" w:lineRule="auto"/>
        <w:rPr>
          <w:rFonts w:cstheme="minorHAnsi"/>
        </w:rPr>
      </w:pPr>
    </w:p>
    <w:p w:rsidR="00D13824" w:rsidRPr="00741855" w:rsidRDefault="00D13824" w:rsidP="00D13824">
      <w:pPr>
        <w:autoSpaceDE w:val="0"/>
        <w:autoSpaceDN w:val="0"/>
        <w:adjustRightInd w:val="0"/>
        <w:spacing w:after="0" w:line="240" w:lineRule="auto"/>
        <w:rPr>
          <w:rFonts w:cstheme="minorHAnsi"/>
          <w:b/>
          <w:bCs/>
        </w:rPr>
      </w:pPr>
    </w:p>
    <w:p w:rsidR="00D13824" w:rsidRPr="00741855" w:rsidRDefault="00D13824" w:rsidP="00D13824">
      <w:pPr>
        <w:autoSpaceDE w:val="0"/>
        <w:autoSpaceDN w:val="0"/>
        <w:adjustRightInd w:val="0"/>
        <w:spacing w:after="0" w:line="240" w:lineRule="auto"/>
        <w:rPr>
          <w:rFonts w:cstheme="minorHAnsi"/>
          <w:b/>
          <w:bCs/>
        </w:rPr>
      </w:pPr>
      <w:r w:rsidRPr="00741855">
        <w:rPr>
          <w:rFonts w:cstheme="minorHAnsi"/>
          <w:b/>
          <w:bCs/>
        </w:rPr>
        <w:t>Software pro učitelské stanoviště musí umožňovat:</w:t>
      </w:r>
    </w:p>
    <w:p w:rsidR="00D13824" w:rsidRPr="00741855" w:rsidRDefault="007D34B9" w:rsidP="007D34B9">
      <w:pPr>
        <w:pStyle w:val="Odstavecseseznamem"/>
        <w:numPr>
          <w:ilvl w:val="0"/>
          <w:numId w:val="3"/>
        </w:numPr>
        <w:autoSpaceDE w:val="0"/>
        <w:autoSpaceDN w:val="0"/>
        <w:adjustRightInd w:val="0"/>
        <w:spacing w:after="0" w:line="240" w:lineRule="auto"/>
        <w:rPr>
          <w:rFonts w:cstheme="minorHAnsi"/>
        </w:rPr>
      </w:pPr>
      <w:r w:rsidRPr="00741855">
        <w:rPr>
          <w:rFonts w:cstheme="minorHAnsi"/>
        </w:rPr>
        <w:t>monitorování</w:t>
      </w:r>
      <w:r w:rsidR="00D13824" w:rsidRPr="00741855">
        <w:rPr>
          <w:rFonts w:cstheme="minorHAnsi"/>
        </w:rPr>
        <w:t xml:space="preserve"> a zobrazeni </w:t>
      </w:r>
      <w:r w:rsidRPr="00741855">
        <w:rPr>
          <w:rFonts w:cstheme="minorHAnsi"/>
        </w:rPr>
        <w:t>studentských</w:t>
      </w:r>
      <w:r w:rsidR="00D13824" w:rsidRPr="00741855">
        <w:rPr>
          <w:rFonts w:cstheme="minorHAnsi"/>
        </w:rPr>
        <w:t xml:space="preserve"> PC stanic na </w:t>
      </w:r>
      <w:r w:rsidRPr="00741855">
        <w:rPr>
          <w:rFonts w:cstheme="minorHAnsi"/>
        </w:rPr>
        <w:t>učitelském</w:t>
      </w:r>
      <w:r w:rsidR="00D13824" w:rsidRPr="00741855">
        <w:rPr>
          <w:rFonts w:cstheme="minorHAnsi"/>
        </w:rPr>
        <w:t xml:space="preserve"> pracovišti</w:t>
      </w:r>
    </w:p>
    <w:p w:rsidR="00D13824" w:rsidRPr="00741855" w:rsidRDefault="007D34B9" w:rsidP="007D34B9">
      <w:pPr>
        <w:pStyle w:val="Odstavecseseznamem"/>
        <w:numPr>
          <w:ilvl w:val="0"/>
          <w:numId w:val="3"/>
        </w:numPr>
        <w:autoSpaceDE w:val="0"/>
        <w:autoSpaceDN w:val="0"/>
        <w:adjustRightInd w:val="0"/>
        <w:spacing w:after="0" w:line="240" w:lineRule="auto"/>
        <w:rPr>
          <w:rFonts w:cstheme="minorHAnsi"/>
        </w:rPr>
      </w:pPr>
      <w:r w:rsidRPr="00741855">
        <w:rPr>
          <w:rFonts w:cstheme="minorHAnsi"/>
        </w:rPr>
        <w:t>ovládáni</w:t>
      </w:r>
      <w:r w:rsidR="00D13824" w:rsidRPr="00741855">
        <w:rPr>
          <w:rFonts w:cstheme="minorHAnsi"/>
        </w:rPr>
        <w:t xml:space="preserve"> </w:t>
      </w:r>
      <w:r w:rsidRPr="00741855">
        <w:rPr>
          <w:rFonts w:cstheme="minorHAnsi"/>
        </w:rPr>
        <w:t>studentských</w:t>
      </w:r>
      <w:r w:rsidR="00D13824" w:rsidRPr="00741855">
        <w:rPr>
          <w:rFonts w:cstheme="minorHAnsi"/>
        </w:rPr>
        <w:t xml:space="preserve"> stanic (</w:t>
      </w:r>
      <w:r w:rsidRPr="00741855">
        <w:rPr>
          <w:rFonts w:cstheme="minorHAnsi"/>
        </w:rPr>
        <w:t>klávesnice</w:t>
      </w:r>
      <w:r w:rsidR="00D13824" w:rsidRPr="00741855">
        <w:rPr>
          <w:rFonts w:cstheme="minorHAnsi"/>
        </w:rPr>
        <w:t xml:space="preserve">, myši) z </w:t>
      </w:r>
      <w:r w:rsidRPr="00741855">
        <w:rPr>
          <w:rFonts w:cstheme="minorHAnsi"/>
        </w:rPr>
        <w:t>učitelského</w:t>
      </w:r>
      <w:r w:rsidR="00D13824" w:rsidRPr="00741855">
        <w:rPr>
          <w:rFonts w:cstheme="minorHAnsi"/>
        </w:rPr>
        <w:t xml:space="preserve"> stanoviště</w:t>
      </w:r>
    </w:p>
    <w:p w:rsidR="00D13824" w:rsidRPr="00741855" w:rsidRDefault="007D34B9" w:rsidP="007D34B9">
      <w:pPr>
        <w:pStyle w:val="Odstavecseseznamem"/>
        <w:numPr>
          <w:ilvl w:val="0"/>
          <w:numId w:val="3"/>
        </w:numPr>
        <w:autoSpaceDE w:val="0"/>
        <w:autoSpaceDN w:val="0"/>
        <w:adjustRightInd w:val="0"/>
        <w:spacing w:after="0" w:line="240" w:lineRule="auto"/>
        <w:rPr>
          <w:rFonts w:cstheme="minorHAnsi"/>
        </w:rPr>
      </w:pPr>
      <w:r w:rsidRPr="00741855">
        <w:rPr>
          <w:rFonts w:cstheme="minorHAnsi"/>
        </w:rPr>
        <w:t>adresné</w:t>
      </w:r>
      <w:r w:rsidR="00D13824" w:rsidRPr="00741855">
        <w:rPr>
          <w:rFonts w:cstheme="minorHAnsi"/>
        </w:rPr>
        <w:t xml:space="preserve"> </w:t>
      </w:r>
      <w:r w:rsidRPr="00741855">
        <w:rPr>
          <w:rFonts w:cstheme="minorHAnsi"/>
        </w:rPr>
        <w:t>pojmenování</w:t>
      </w:r>
      <w:r w:rsidR="00D13824" w:rsidRPr="00741855">
        <w:rPr>
          <w:rFonts w:cstheme="minorHAnsi"/>
        </w:rPr>
        <w:t xml:space="preserve"> </w:t>
      </w:r>
      <w:r w:rsidRPr="00741855">
        <w:rPr>
          <w:rFonts w:cstheme="minorHAnsi"/>
        </w:rPr>
        <w:t>studentského</w:t>
      </w:r>
      <w:r w:rsidR="00D13824" w:rsidRPr="00741855">
        <w:rPr>
          <w:rFonts w:cstheme="minorHAnsi"/>
        </w:rPr>
        <w:t xml:space="preserve"> pracoviště </w:t>
      </w:r>
      <w:r w:rsidRPr="00741855">
        <w:rPr>
          <w:rFonts w:cstheme="minorHAnsi"/>
        </w:rPr>
        <w:t>jménem</w:t>
      </w:r>
      <w:r w:rsidR="00D13824" w:rsidRPr="00741855">
        <w:rPr>
          <w:rFonts w:cstheme="minorHAnsi"/>
        </w:rPr>
        <w:t xml:space="preserve"> nebo </w:t>
      </w:r>
      <w:r w:rsidRPr="00741855">
        <w:rPr>
          <w:rFonts w:cstheme="minorHAnsi"/>
        </w:rPr>
        <w:t>číslem</w:t>
      </w:r>
      <w:r w:rsidR="00D13824" w:rsidRPr="00741855">
        <w:rPr>
          <w:rFonts w:cstheme="minorHAnsi"/>
        </w:rPr>
        <w:t xml:space="preserve"> studenta na </w:t>
      </w:r>
      <w:r w:rsidRPr="00741855">
        <w:rPr>
          <w:rFonts w:cstheme="minorHAnsi"/>
        </w:rPr>
        <w:t xml:space="preserve">základě </w:t>
      </w:r>
      <w:r w:rsidR="00D13824" w:rsidRPr="00741855">
        <w:rPr>
          <w:rFonts w:cstheme="minorHAnsi"/>
        </w:rPr>
        <w:t xml:space="preserve">předem </w:t>
      </w:r>
      <w:r w:rsidRPr="00741855">
        <w:rPr>
          <w:rFonts w:cstheme="minorHAnsi"/>
        </w:rPr>
        <w:t>definovaného</w:t>
      </w:r>
      <w:r w:rsidR="00D13824" w:rsidRPr="00741855">
        <w:rPr>
          <w:rFonts w:cstheme="minorHAnsi"/>
        </w:rPr>
        <w:t xml:space="preserve"> seznamu nebo </w:t>
      </w:r>
      <w:r w:rsidRPr="00741855">
        <w:rPr>
          <w:rFonts w:cstheme="minorHAnsi"/>
        </w:rPr>
        <w:t>přímého</w:t>
      </w:r>
      <w:r w:rsidR="00D13824" w:rsidRPr="00741855">
        <w:rPr>
          <w:rFonts w:cstheme="minorHAnsi"/>
        </w:rPr>
        <w:t xml:space="preserve"> </w:t>
      </w:r>
      <w:r w:rsidRPr="00741855">
        <w:rPr>
          <w:rFonts w:cstheme="minorHAnsi"/>
        </w:rPr>
        <w:t>zadání</w:t>
      </w:r>
    </w:p>
    <w:p w:rsidR="00D13824" w:rsidRPr="00741855" w:rsidRDefault="00D13824" w:rsidP="007D34B9">
      <w:pPr>
        <w:pStyle w:val="Odstavecseseznamem"/>
        <w:numPr>
          <w:ilvl w:val="0"/>
          <w:numId w:val="3"/>
        </w:numPr>
        <w:autoSpaceDE w:val="0"/>
        <w:autoSpaceDN w:val="0"/>
        <w:adjustRightInd w:val="0"/>
        <w:spacing w:after="0" w:line="240" w:lineRule="auto"/>
        <w:rPr>
          <w:rFonts w:cstheme="minorHAnsi"/>
        </w:rPr>
      </w:pPr>
      <w:r w:rsidRPr="00741855">
        <w:rPr>
          <w:rFonts w:cstheme="minorHAnsi"/>
        </w:rPr>
        <w:t xml:space="preserve">možnost uloženi </w:t>
      </w:r>
      <w:r w:rsidR="007D34B9" w:rsidRPr="00741855">
        <w:rPr>
          <w:rFonts w:cstheme="minorHAnsi"/>
        </w:rPr>
        <w:t>zasedacího</w:t>
      </w:r>
      <w:r w:rsidRPr="00741855">
        <w:rPr>
          <w:rFonts w:cstheme="minorHAnsi"/>
        </w:rPr>
        <w:t xml:space="preserve"> </w:t>
      </w:r>
      <w:r w:rsidR="007D34B9" w:rsidRPr="00741855">
        <w:rPr>
          <w:rFonts w:cstheme="minorHAnsi"/>
        </w:rPr>
        <w:t>pořádku</w:t>
      </w:r>
      <w:r w:rsidRPr="00741855">
        <w:rPr>
          <w:rFonts w:cstheme="minorHAnsi"/>
        </w:rPr>
        <w:t xml:space="preserve"> studentů u </w:t>
      </w:r>
      <w:r w:rsidR="007D34B9" w:rsidRPr="00741855">
        <w:rPr>
          <w:rFonts w:cstheme="minorHAnsi"/>
        </w:rPr>
        <w:t>studentských</w:t>
      </w:r>
      <w:r w:rsidRPr="00741855">
        <w:rPr>
          <w:rFonts w:cstheme="minorHAnsi"/>
        </w:rPr>
        <w:t xml:space="preserve"> stanic</w:t>
      </w:r>
    </w:p>
    <w:p w:rsidR="00D13824" w:rsidRPr="00741855" w:rsidRDefault="007D34B9" w:rsidP="007D34B9">
      <w:pPr>
        <w:pStyle w:val="Odstavecseseznamem"/>
        <w:numPr>
          <w:ilvl w:val="0"/>
          <w:numId w:val="3"/>
        </w:numPr>
        <w:autoSpaceDE w:val="0"/>
        <w:autoSpaceDN w:val="0"/>
        <w:adjustRightInd w:val="0"/>
        <w:spacing w:after="0" w:line="240" w:lineRule="auto"/>
        <w:rPr>
          <w:rFonts w:cstheme="minorHAnsi"/>
        </w:rPr>
      </w:pPr>
      <w:r w:rsidRPr="00741855">
        <w:rPr>
          <w:rFonts w:cstheme="minorHAnsi"/>
        </w:rPr>
        <w:t>hromadné</w:t>
      </w:r>
      <w:r w:rsidR="00D13824" w:rsidRPr="00741855">
        <w:rPr>
          <w:rFonts w:cstheme="minorHAnsi"/>
        </w:rPr>
        <w:t xml:space="preserve"> spuštěni libovolně </w:t>
      </w:r>
      <w:r w:rsidRPr="00741855">
        <w:rPr>
          <w:rFonts w:cstheme="minorHAnsi"/>
        </w:rPr>
        <w:t>nadefinovaných</w:t>
      </w:r>
      <w:r w:rsidR="00D13824" w:rsidRPr="00741855">
        <w:rPr>
          <w:rFonts w:cstheme="minorHAnsi"/>
        </w:rPr>
        <w:t xml:space="preserve"> aplikaci na </w:t>
      </w:r>
      <w:r w:rsidRPr="00741855">
        <w:rPr>
          <w:rFonts w:cstheme="minorHAnsi"/>
        </w:rPr>
        <w:t>studentských</w:t>
      </w:r>
      <w:r w:rsidR="00D13824" w:rsidRPr="00741855">
        <w:rPr>
          <w:rFonts w:cstheme="minorHAnsi"/>
        </w:rPr>
        <w:t xml:space="preserve"> </w:t>
      </w:r>
      <w:r w:rsidRPr="00741855">
        <w:rPr>
          <w:rFonts w:cstheme="minorHAnsi"/>
        </w:rPr>
        <w:t>počítačích</w:t>
      </w:r>
      <w:r w:rsidR="00D13824" w:rsidRPr="00741855">
        <w:rPr>
          <w:rFonts w:cstheme="minorHAnsi"/>
        </w:rPr>
        <w:t xml:space="preserve"> z</w:t>
      </w:r>
      <w:r w:rsidRPr="00741855">
        <w:rPr>
          <w:rFonts w:cstheme="minorHAnsi"/>
        </w:rPr>
        <w:t> prostředí učitelského</w:t>
      </w:r>
      <w:r w:rsidR="00D13824" w:rsidRPr="00741855">
        <w:rPr>
          <w:rFonts w:cstheme="minorHAnsi"/>
        </w:rPr>
        <w:t xml:space="preserve"> </w:t>
      </w:r>
      <w:r w:rsidRPr="00741855">
        <w:rPr>
          <w:rFonts w:cstheme="minorHAnsi"/>
        </w:rPr>
        <w:t>počítače</w:t>
      </w:r>
    </w:p>
    <w:p w:rsidR="00D13824" w:rsidRPr="00741855" w:rsidRDefault="00D13824" w:rsidP="007D34B9">
      <w:pPr>
        <w:pStyle w:val="Odstavecseseznamem"/>
        <w:numPr>
          <w:ilvl w:val="0"/>
          <w:numId w:val="3"/>
        </w:numPr>
        <w:autoSpaceDE w:val="0"/>
        <w:autoSpaceDN w:val="0"/>
        <w:adjustRightInd w:val="0"/>
        <w:spacing w:after="0" w:line="240" w:lineRule="auto"/>
        <w:rPr>
          <w:rFonts w:cstheme="minorHAnsi"/>
        </w:rPr>
      </w:pPr>
      <w:r w:rsidRPr="00741855">
        <w:rPr>
          <w:rFonts w:cstheme="minorHAnsi"/>
        </w:rPr>
        <w:t xml:space="preserve">Učitel může pomoci </w:t>
      </w:r>
      <w:r w:rsidR="007D34B9" w:rsidRPr="00741855">
        <w:rPr>
          <w:rFonts w:cstheme="minorHAnsi"/>
        </w:rPr>
        <w:t>ovládacího</w:t>
      </w:r>
      <w:r w:rsidRPr="00741855">
        <w:rPr>
          <w:rFonts w:cstheme="minorHAnsi"/>
        </w:rPr>
        <w:t xml:space="preserve"> panelu spustit </w:t>
      </w:r>
      <w:r w:rsidR="007D34B9" w:rsidRPr="00741855">
        <w:rPr>
          <w:rFonts w:cstheme="minorHAnsi"/>
        </w:rPr>
        <w:t>různé</w:t>
      </w:r>
      <w:r w:rsidRPr="00741855">
        <w:rPr>
          <w:rFonts w:cstheme="minorHAnsi"/>
        </w:rPr>
        <w:t xml:space="preserve"> druhy </w:t>
      </w:r>
      <w:r w:rsidR="007D34B9" w:rsidRPr="00741855">
        <w:rPr>
          <w:rFonts w:cstheme="minorHAnsi"/>
        </w:rPr>
        <w:t>virtuálních</w:t>
      </w:r>
      <w:r w:rsidRPr="00741855">
        <w:rPr>
          <w:rFonts w:cstheme="minorHAnsi"/>
        </w:rPr>
        <w:t xml:space="preserve"> </w:t>
      </w:r>
      <w:r w:rsidR="007D34B9" w:rsidRPr="00741855">
        <w:rPr>
          <w:rFonts w:cstheme="minorHAnsi"/>
        </w:rPr>
        <w:t>záznamníků</w:t>
      </w:r>
      <w:r w:rsidRPr="00741855">
        <w:rPr>
          <w:rFonts w:cstheme="minorHAnsi"/>
        </w:rPr>
        <w:t>/š</w:t>
      </w:r>
      <w:r w:rsidR="007D34B9" w:rsidRPr="00741855">
        <w:rPr>
          <w:rFonts w:cstheme="minorHAnsi"/>
        </w:rPr>
        <w:t xml:space="preserve">ablon </w:t>
      </w:r>
      <w:r w:rsidRPr="00741855">
        <w:rPr>
          <w:rFonts w:cstheme="minorHAnsi"/>
        </w:rPr>
        <w:t>podle typu cvičeni.</w:t>
      </w:r>
    </w:p>
    <w:p w:rsidR="00D13824" w:rsidRPr="00741855" w:rsidRDefault="007D34B9" w:rsidP="007D34B9">
      <w:pPr>
        <w:pStyle w:val="Odstavecseseznamem"/>
        <w:numPr>
          <w:ilvl w:val="0"/>
          <w:numId w:val="3"/>
        </w:numPr>
        <w:autoSpaceDE w:val="0"/>
        <w:autoSpaceDN w:val="0"/>
        <w:adjustRightInd w:val="0"/>
        <w:spacing w:after="0" w:line="240" w:lineRule="auto"/>
        <w:rPr>
          <w:rFonts w:cstheme="minorHAnsi"/>
        </w:rPr>
      </w:pPr>
      <w:r w:rsidRPr="00741855">
        <w:rPr>
          <w:rFonts w:cstheme="minorHAnsi"/>
        </w:rPr>
        <w:t>adresné</w:t>
      </w:r>
      <w:r w:rsidR="00D13824" w:rsidRPr="00741855">
        <w:rPr>
          <w:rFonts w:cstheme="minorHAnsi"/>
        </w:rPr>
        <w:t xml:space="preserve"> </w:t>
      </w:r>
      <w:r w:rsidRPr="00741855">
        <w:rPr>
          <w:rFonts w:cstheme="minorHAnsi"/>
        </w:rPr>
        <w:t>zvukové</w:t>
      </w:r>
      <w:r w:rsidR="00D13824" w:rsidRPr="00741855">
        <w:rPr>
          <w:rFonts w:cstheme="minorHAnsi"/>
        </w:rPr>
        <w:t xml:space="preserve"> </w:t>
      </w:r>
      <w:r w:rsidRPr="00741855">
        <w:rPr>
          <w:rFonts w:cstheme="minorHAnsi"/>
        </w:rPr>
        <w:t>záznamy</w:t>
      </w:r>
      <w:r w:rsidR="00D13824" w:rsidRPr="00741855">
        <w:rPr>
          <w:rFonts w:cstheme="minorHAnsi"/>
        </w:rPr>
        <w:t xml:space="preserve"> odpovědi studentů – ke </w:t>
      </w:r>
      <w:r w:rsidRPr="00741855">
        <w:rPr>
          <w:rFonts w:cstheme="minorHAnsi"/>
        </w:rPr>
        <w:t>každému</w:t>
      </w:r>
      <w:r w:rsidR="00D13824" w:rsidRPr="00741855">
        <w:rPr>
          <w:rFonts w:cstheme="minorHAnsi"/>
        </w:rPr>
        <w:t xml:space="preserve"> studentu je automaticky vytvoř</w:t>
      </w:r>
      <w:r w:rsidRPr="00741855">
        <w:rPr>
          <w:rFonts w:cstheme="minorHAnsi"/>
        </w:rPr>
        <w:t xml:space="preserve">en </w:t>
      </w:r>
      <w:r w:rsidR="00D13824" w:rsidRPr="00741855">
        <w:rPr>
          <w:rFonts w:cstheme="minorHAnsi"/>
        </w:rPr>
        <w:t xml:space="preserve">vlastni audio </w:t>
      </w:r>
      <w:r w:rsidRPr="00741855">
        <w:rPr>
          <w:rFonts w:cstheme="minorHAnsi"/>
        </w:rPr>
        <w:t>záznam</w:t>
      </w:r>
    </w:p>
    <w:p w:rsidR="00D13824" w:rsidRPr="00741855" w:rsidRDefault="007D34B9" w:rsidP="007D34B9">
      <w:pPr>
        <w:pStyle w:val="Odstavecseseznamem"/>
        <w:numPr>
          <w:ilvl w:val="0"/>
          <w:numId w:val="3"/>
        </w:numPr>
        <w:autoSpaceDE w:val="0"/>
        <w:autoSpaceDN w:val="0"/>
        <w:adjustRightInd w:val="0"/>
        <w:spacing w:after="0" w:line="240" w:lineRule="auto"/>
        <w:rPr>
          <w:rFonts w:cstheme="minorHAnsi"/>
        </w:rPr>
      </w:pPr>
      <w:r w:rsidRPr="00741855">
        <w:rPr>
          <w:rFonts w:cstheme="minorHAnsi"/>
        </w:rPr>
        <w:t>ovládání</w:t>
      </w:r>
      <w:r w:rsidR="00D13824" w:rsidRPr="00741855">
        <w:rPr>
          <w:rFonts w:cstheme="minorHAnsi"/>
        </w:rPr>
        <w:t xml:space="preserve"> </w:t>
      </w:r>
      <w:r w:rsidRPr="00741855">
        <w:rPr>
          <w:rFonts w:cstheme="minorHAnsi"/>
        </w:rPr>
        <w:t>nahrávání</w:t>
      </w:r>
      <w:r w:rsidR="00D13824" w:rsidRPr="00741855">
        <w:rPr>
          <w:rFonts w:cstheme="minorHAnsi"/>
        </w:rPr>
        <w:t xml:space="preserve"> </w:t>
      </w:r>
      <w:r w:rsidRPr="00741855">
        <w:rPr>
          <w:rFonts w:cstheme="minorHAnsi"/>
        </w:rPr>
        <w:t>adresných</w:t>
      </w:r>
      <w:r w:rsidR="00D13824" w:rsidRPr="00741855">
        <w:rPr>
          <w:rFonts w:cstheme="minorHAnsi"/>
        </w:rPr>
        <w:t xml:space="preserve"> </w:t>
      </w:r>
      <w:r w:rsidRPr="00741855">
        <w:rPr>
          <w:rFonts w:cstheme="minorHAnsi"/>
        </w:rPr>
        <w:t>zvukových</w:t>
      </w:r>
      <w:r w:rsidR="00D13824" w:rsidRPr="00741855">
        <w:rPr>
          <w:rFonts w:cstheme="minorHAnsi"/>
        </w:rPr>
        <w:t xml:space="preserve"> </w:t>
      </w:r>
      <w:r w:rsidRPr="00741855">
        <w:rPr>
          <w:rFonts w:cstheme="minorHAnsi"/>
        </w:rPr>
        <w:t>záznamů</w:t>
      </w:r>
      <w:r w:rsidR="00D13824" w:rsidRPr="00741855">
        <w:rPr>
          <w:rFonts w:cstheme="minorHAnsi"/>
        </w:rPr>
        <w:t xml:space="preserve"> studentů</w:t>
      </w:r>
    </w:p>
    <w:p w:rsidR="00D13824" w:rsidRPr="00741855" w:rsidRDefault="00D13824" w:rsidP="007D34B9">
      <w:pPr>
        <w:pStyle w:val="Odstavecseseznamem"/>
        <w:numPr>
          <w:ilvl w:val="0"/>
          <w:numId w:val="3"/>
        </w:numPr>
        <w:autoSpaceDE w:val="0"/>
        <w:autoSpaceDN w:val="0"/>
        <w:adjustRightInd w:val="0"/>
        <w:spacing w:after="0" w:line="240" w:lineRule="auto"/>
        <w:rPr>
          <w:rFonts w:cstheme="minorHAnsi"/>
        </w:rPr>
      </w:pPr>
      <w:r w:rsidRPr="00741855">
        <w:rPr>
          <w:rFonts w:cstheme="minorHAnsi"/>
        </w:rPr>
        <w:t>vytvořen</w:t>
      </w:r>
      <w:r w:rsidR="007D34B9" w:rsidRPr="00741855">
        <w:rPr>
          <w:rFonts w:cstheme="minorHAnsi"/>
        </w:rPr>
        <w:t>í</w:t>
      </w:r>
      <w:r w:rsidRPr="00741855">
        <w:rPr>
          <w:rFonts w:cstheme="minorHAnsi"/>
        </w:rPr>
        <w:t xml:space="preserve"> vlastni </w:t>
      </w:r>
      <w:r w:rsidR="007D34B9" w:rsidRPr="00741855">
        <w:rPr>
          <w:rFonts w:cstheme="minorHAnsi"/>
        </w:rPr>
        <w:t>digitální</w:t>
      </w:r>
      <w:r w:rsidRPr="00741855">
        <w:rPr>
          <w:rFonts w:cstheme="minorHAnsi"/>
        </w:rPr>
        <w:t xml:space="preserve"> knihovny </w:t>
      </w:r>
      <w:r w:rsidR="007D34B9" w:rsidRPr="00741855">
        <w:rPr>
          <w:rFonts w:cstheme="minorHAnsi"/>
        </w:rPr>
        <w:t>materiálů</w:t>
      </w:r>
      <w:r w:rsidRPr="00741855">
        <w:rPr>
          <w:rFonts w:cstheme="minorHAnsi"/>
        </w:rPr>
        <w:t xml:space="preserve"> a </w:t>
      </w:r>
      <w:r w:rsidR="007D34B9" w:rsidRPr="00741855">
        <w:rPr>
          <w:rFonts w:cstheme="minorHAnsi"/>
        </w:rPr>
        <w:t>mediálních</w:t>
      </w:r>
      <w:r w:rsidRPr="00741855">
        <w:rPr>
          <w:rFonts w:cstheme="minorHAnsi"/>
        </w:rPr>
        <w:t xml:space="preserve"> cvičeni</w:t>
      </w:r>
    </w:p>
    <w:p w:rsidR="00D13824" w:rsidRPr="00741855" w:rsidRDefault="00D13824" w:rsidP="007D34B9">
      <w:pPr>
        <w:pStyle w:val="Odstavecseseznamem"/>
        <w:numPr>
          <w:ilvl w:val="0"/>
          <w:numId w:val="3"/>
        </w:numPr>
        <w:autoSpaceDE w:val="0"/>
        <w:autoSpaceDN w:val="0"/>
        <w:adjustRightInd w:val="0"/>
        <w:spacing w:after="0" w:line="240" w:lineRule="auto"/>
        <w:rPr>
          <w:rFonts w:cstheme="minorHAnsi"/>
        </w:rPr>
      </w:pPr>
      <w:r w:rsidRPr="00741855">
        <w:rPr>
          <w:rFonts w:cstheme="minorHAnsi"/>
        </w:rPr>
        <w:t xml:space="preserve">digitalizaci </w:t>
      </w:r>
      <w:r w:rsidR="007D34B9" w:rsidRPr="00741855">
        <w:rPr>
          <w:rFonts w:cstheme="minorHAnsi"/>
        </w:rPr>
        <w:t>analogových</w:t>
      </w:r>
      <w:r w:rsidRPr="00741855">
        <w:rPr>
          <w:rFonts w:cstheme="minorHAnsi"/>
        </w:rPr>
        <w:t xml:space="preserve"> a </w:t>
      </w:r>
      <w:r w:rsidR="007D34B9" w:rsidRPr="00741855">
        <w:rPr>
          <w:rFonts w:cstheme="minorHAnsi"/>
        </w:rPr>
        <w:t>externích</w:t>
      </w:r>
      <w:r w:rsidRPr="00741855">
        <w:rPr>
          <w:rFonts w:cstheme="minorHAnsi"/>
        </w:rPr>
        <w:t xml:space="preserve"> dokumentů do </w:t>
      </w:r>
      <w:r w:rsidR="007D34B9" w:rsidRPr="00741855">
        <w:rPr>
          <w:rFonts w:cstheme="minorHAnsi"/>
        </w:rPr>
        <w:t>digitální</w:t>
      </w:r>
      <w:r w:rsidRPr="00741855">
        <w:rPr>
          <w:rFonts w:cstheme="minorHAnsi"/>
        </w:rPr>
        <w:t xml:space="preserve"> knihovny </w:t>
      </w:r>
      <w:r w:rsidR="007D34B9" w:rsidRPr="00741855">
        <w:rPr>
          <w:rFonts w:cstheme="minorHAnsi"/>
        </w:rPr>
        <w:t>učitelského</w:t>
      </w:r>
      <w:r w:rsidRPr="00741855">
        <w:rPr>
          <w:rFonts w:cstheme="minorHAnsi"/>
        </w:rPr>
        <w:t xml:space="preserve"> pracoviště</w:t>
      </w:r>
    </w:p>
    <w:p w:rsidR="00D13824" w:rsidRPr="00741855" w:rsidRDefault="007D34B9" w:rsidP="007D34B9">
      <w:pPr>
        <w:pStyle w:val="Odstavecseseznamem"/>
        <w:numPr>
          <w:ilvl w:val="0"/>
          <w:numId w:val="3"/>
        </w:numPr>
        <w:autoSpaceDE w:val="0"/>
        <w:autoSpaceDN w:val="0"/>
        <w:adjustRightInd w:val="0"/>
        <w:spacing w:after="0" w:line="240" w:lineRule="auto"/>
        <w:rPr>
          <w:rFonts w:cstheme="minorHAnsi"/>
        </w:rPr>
      </w:pPr>
      <w:r w:rsidRPr="00741855">
        <w:rPr>
          <w:rFonts w:cstheme="minorHAnsi"/>
        </w:rPr>
        <w:t>individuální</w:t>
      </w:r>
      <w:r w:rsidR="00D13824" w:rsidRPr="00741855">
        <w:rPr>
          <w:rFonts w:cstheme="minorHAnsi"/>
        </w:rPr>
        <w:t xml:space="preserve"> </w:t>
      </w:r>
      <w:r w:rsidRPr="00741855">
        <w:rPr>
          <w:rFonts w:cstheme="minorHAnsi"/>
        </w:rPr>
        <w:t>přístupy</w:t>
      </w:r>
      <w:r w:rsidR="00D13824" w:rsidRPr="00741855">
        <w:rPr>
          <w:rFonts w:cstheme="minorHAnsi"/>
        </w:rPr>
        <w:t xml:space="preserve"> učitelů do </w:t>
      </w:r>
      <w:r w:rsidRPr="00741855">
        <w:rPr>
          <w:rFonts w:cstheme="minorHAnsi"/>
        </w:rPr>
        <w:t>systému</w:t>
      </w:r>
      <w:r w:rsidR="00D13824" w:rsidRPr="00741855">
        <w:rPr>
          <w:rFonts w:cstheme="minorHAnsi"/>
        </w:rPr>
        <w:t xml:space="preserve"> – osobn</w:t>
      </w:r>
      <w:r w:rsidRPr="00741855">
        <w:rPr>
          <w:rFonts w:cstheme="minorHAnsi"/>
        </w:rPr>
        <w:t>í</w:t>
      </w:r>
      <w:r w:rsidR="00D13824" w:rsidRPr="00741855">
        <w:rPr>
          <w:rFonts w:cstheme="minorHAnsi"/>
        </w:rPr>
        <w:t xml:space="preserve"> přistup do osobn</w:t>
      </w:r>
      <w:r w:rsidRPr="00741855">
        <w:rPr>
          <w:rFonts w:cstheme="minorHAnsi"/>
        </w:rPr>
        <w:t>í</w:t>
      </w:r>
      <w:r w:rsidR="00D13824" w:rsidRPr="00741855">
        <w:rPr>
          <w:rFonts w:cstheme="minorHAnsi"/>
        </w:rPr>
        <w:t xml:space="preserve"> </w:t>
      </w:r>
      <w:r w:rsidRPr="00741855">
        <w:rPr>
          <w:rFonts w:cstheme="minorHAnsi"/>
        </w:rPr>
        <w:t>databáze</w:t>
      </w:r>
      <w:r w:rsidR="00D13824" w:rsidRPr="00741855">
        <w:rPr>
          <w:rFonts w:cstheme="minorHAnsi"/>
        </w:rPr>
        <w:t xml:space="preserve"> učitele včetně</w:t>
      </w:r>
      <w:r w:rsidRPr="00741855">
        <w:rPr>
          <w:rFonts w:cstheme="minorHAnsi"/>
        </w:rPr>
        <w:t xml:space="preserve"> </w:t>
      </w:r>
      <w:r w:rsidR="00D13824" w:rsidRPr="00741855">
        <w:rPr>
          <w:rFonts w:cstheme="minorHAnsi"/>
        </w:rPr>
        <w:t>jeho vlastn</w:t>
      </w:r>
      <w:r w:rsidRPr="00741855">
        <w:rPr>
          <w:rFonts w:cstheme="minorHAnsi"/>
        </w:rPr>
        <w:t>í</w:t>
      </w:r>
      <w:r w:rsidR="00D13824" w:rsidRPr="00741855">
        <w:rPr>
          <w:rFonts w:cstheme="minorHAnsi"/>
        </w:rPr>
        <w:t xml:space="preserve"> </w:t>
      </w:r>
      <w:r w:rsidRPr="00741855">
        <w:rPr>
          <w:rFonts w:cstheme="minorHAnsi"/>
        </w:rPr>
        <w:t>digitální</w:t>
      </w:r>
      <w:r w:rsidR="00D13824" w:rsidRPr="00741855">
        <w:rPr>
          <w:rFonts w:cstheme="minorHAnsi"/>
        </w:rPr>
        <w:t xml:space="preserve"> knihovny</w:t>
      </w:r>
    </w:p>
    <w:p w:rsidR="00D13824" w:rsidRPr="00741855" w:rsidRDefault="007D34B9" w:rsidP="007D34B9">
      <w:pPr>
        <w:pStyle w:val="Odstavecseseznamem"/>
        <w:numPr>
          <w:ilvl w:val="0"/>
          <w:numId w:val="3"/>
        </w:numPr>
        <w:autoSpaceDE w:val="0"/>
        <w:autoSpaceDN w:val="0"/>
        <w:adjustRightInd w:val="0"/>
        <w:spacing w:after="0" w:line="240" w:lineRule="auto"/>
        <w:rPr>
          <w:rFonts w:cstheme="minorHAnsi"/>
        </w:rPr>
      </w:pPr>
      <w:r w:rsidRPr="00741855">
        <w:rPr>
          <w:rFonts w:cstheme="minorHAnsi"/>
        </w:rPr>
        <w:t>vytváření</w:t>
      </w:r>
      <w:r w:rsidR="00D13824" w:rsidRPr="00741855">
        <w:rPr>
          <w:rFonts w:cstheme="minorHAnsi"/>
        </w:rPr>
        <w:t xml:space="preserve"> </w:t>
      </w:r>
      <w:r w:rsidRPr="00741855">
        <w:rPr>
          <w:rFonts w:cstheme="minorHAnsi"/>
        </w:rPr>
        <w:t>individuálních</w:t>
      </w:r>
      <w:r w:rsidR="00D13824" w:rsidRPr="00741855">
        <w:rPr>
          <w:rFonts w:cstheme="minorHAnsi"/>
        </w:rPr>
        <w:t xml:space="preserve"> </w:t>
      </w:r>
      <w:r w:rsidRPr="00741855">
        <w:rPr>
          <w:rFonts w:cstheme="minorHAnsi"/>
        </w:rPr>
        <w:t>třídních</w:t>
      </w:r>
      <w:r w:rsidR="00D13824" w:rsidRPr="00741855">
        <w:rPr>
          <w:rFonts w:cstheme="minorHAnsi"/>
        </w:rPr>
        <w:t xml:space="preserve"> seznamů s </w:t>
      </w:r>
      <w:r w:rsidRPr="00741855">
        <w:rPr>
          <w:rFonts w:cstheme="minorHAnsi"/>
        </w:rPr>
        <w:t>přiřazením</w:t>
      </w:r>
      <w:r w:rsidR="00D13824" w:rsidRPr="00741855">
        <w:rPr>
          <w:rFonts w:cstheme="minorHAnsi"/>
        </w:rPr>
        <w:t xml:space="preserve"> </w:t>
      </w:r>
      <w:r w:rsidRPr="00741855">
        <w:rPr>
          <w:rFonts w:cstheme="minorHAnsi"/>
        </w:rPr>
        <w:t>odpovídajících</w:t>
      </w:r>
      <w:r w:rsidR="00D13824" w:rsidRPr="00741855">
        <w:rPr>
          <w:rFonts w:cstheme="minorHAnsi"/>
        </w:rPr>
        <w:t xml:space="preserve"> kurzů</w:t>
      </w:r>
      <w:r w:rsidRPr="00741855">
        <w:rPr>
          <w:rFonts w:cstheme="minorHAnsi"/>
        </w:rPr>
        <w:t xml:space="preserve"> pro jednotlivé </w:t>
      </w:r>
      <w:r w:rsidR="00D13824" w:rsidRPr="00741855">
        <w:rPr>
          <w:rFonts w:cstheme="minorHAnsi"/>
        </w:rPr>
        <w:t xml:space="preserve">třidy a s </w:t>
      </w:r>
      <w:r w:rsidRPr="00741855">
        <w:rPr>
          <w:rFonts w:cstheme="minorHAnsi"/>
        </w:rPr>
        <w:t>individuálním</w:t>
      </w:r>
      <w:r w:rsidR="00D13824" w:rsidRPr="00741855">
        <w:rPr>
          <w:rFonts w:cstheme="minorHAnsi"/>
        </w:rPr>
        <w:t xml:space="preserve"> </w:t>
      </w:r>
      <w:r w:rsidRPr="00741855">
        <w:rPr>
          <w:rFonts w:cstheme="minorHAnsi"/>
        </w:rPr>
        <w:t>hodnocením</w:t>
      </w:r>
      <w:r w:rsidR="00D13824" w:rsidRPr="00741855">
        <w:rPr>
          <w:rFonts w:cstheme="minorHAnsi"/>
        </w:rPr>
        <w:t xml:space="preserve"> </w:t>
      </w:r>
      <w:r w:rsidRPr="00741855">
        <w:rPr>
          <w:rFonts w:cstheme="minorHAnsi"/>
        </w:rPr>
        <w:t>nahrávek</w:t>
      </w:r>
      <w:r w:rsidR="00D13824" w:rsidRPr="00741855">
        <w:rPr>
          <w:rFonts w:cstheme="minorHAnsi"/>
        </w:rPr>
        <w:t xml:space="preserve"> učitelem u </w:t>
      </w:r>
      <w:r w:rsidRPr="00741855">
        <w:rPr>
          <w:rFonts w:cstheme="minorHAnsi"/>
        </w:rPr>
        <w:t>každého</w:t>
      </w:r>
      <w:r w:rsidR="00D13824" w:rsidRPr="00741855">
        <w:rPr>
          <w:rFonts w:cstheme="minorHAnsi"/>
        </w:rPr>
        <w:t xml:space="preserve"> studenta</w:t>
      </w:r>
    </w:p>
    <w:p w:rsidR="00D13824" w:rsidRPr="00741855" w:rsidRDefault="00D13824" w:rsidP="007D34B9">
      <w:pPr>
        <w:pStyle w:val="Odstavecseseznamem"/>
        <w:numPr>
          <w:ilvl w:val="0"/>
          <w:numId w:val="3"/>
        </w:numPr>
        <w:autoSpaceDE w:val="0"/>
        <w:autoSpaceDN w:val="0"/>
        <w:adjustRightInd w:val="0"/>
        <w:spacing w:after="0" w:line="240" w:lineRule="auto"/>
        <w:rPr>
          <w:rFonts w:cstheme="minorHAnsi"/>
        </w:rPr>
      </w:pPr>
      <w:r w:rsidRPr="00741855">
        <w:rPr>
          <w:rFonts w:cstheme="minorHAnsi"/>
        </w:rPr>
        <w:t xml:space="preserve">možnost exportovat všechny </w:t>
      </w:r>
      <w:r w:rsidR="007D34B9" w:rsidRPr="00741855">
        <w:rPr>
          <w:rFonts w:cstheme="minorHAnsi"/>
        </w:rPr>
        <w:t>pořízené</w:t>
      </w:r>
      <w:r w:rsidRPr="00741855">
        <w:rPr>
          <w:rFonts w:cstheme="minorHAnsi"/>
        </w:rPr>
        <w:t xml:space="preserve"> </w:t>
      </w:r>
      <w:r w:rsidR="007D34B9" w:rsidRPr="00741855">
        <w:rPr>
          <w:rFonts w:cstheme="minorHAnsi"/>
        </w:rPr>
        <w:t>nahrávky</w:t>
      </w:r>
      <w:r w:rsidRPr="00741855">
        <w:rPr>
          <w:rFonts w:cstheme="minorHAnsi"/>
        </w:rPr>
        <w:t xml:space="preserve"> studentů m</w:t>
      </w:r>
      <w:r w:rsidR="007D34B9" w:rsidRPr="00741855">
        <w:rPr>
          <w:rFonts w:cstheme="minorHAnsi"/>
        </w:rPr>
        <w:t xml:space="preserve">imo systém ve formátu min. MP3. </w:t>
      </w:r>
      <w:r w:rsidRPr="00741855">
        <w:rPr>
          <w:rFonts w:cstheme="minorHAnsi"/>
        </w:rPr>
        <w:t xml:space="preserve">kdy </w:t>
      </w:r>
      <w:r w:rsidR="007D34B9" w:rsidRPr="00741855">
        <w:rPr>
          <w:rFonts w:cstheme="minorHAnsi"/>
        </w:rPr>
        <w:t>nahrávky</w:t>
      </w:r>
      <w:r w:rsidRPr="00741855">
        <w:rPr>
          <w:rFonts w:cstheme="minorHAnsi"/>
        </w:rPr>
        <w:t xml:space="preserve"> jsou aut</w:t>
      </w:r>
      <w:bookmarkStart w:id="0" w:name="_GoBack"/>
      <w:bookmarkEnd w:id="0"/>
      <w:r w:rsidRPr="00741855">
        <w:rPr>
          <w:rFonts w:cstheme="minorHAnsi"/>
        </w:rPr>
        <w:t>omaticky označeny jmeny studentů</w:t>
      </w:r>
    </w:p>
    <w:p w:rsidR="00D13824" w:rsidRPr="00741855" w:rsidRDefault="007D34B9" w:rsidP="007D34B9">
      <w:pPr>
        <w:pStyle w:val="Odstavecseseznamem"/>
        <w:numPr>
          <w:ilvl w:val="0"/>
          <w:numId w:val="3"/>
        </w:numPr>
        <w:autoSpaceDE w:val="0"/>
        <w:autoSpaceDN w:val="0"/>
        <w:adjustRightInd w:val="0"/>
        <w:spacing w:after="0" w:line="240" w:lineRule="auto"/>
        <w:rPr>
          <w:rFonts w:cstheme="minorHAnsi"/>
        </w:rPr>
      </w:pPr>
      <w:r w:rsidRPr="00741855">
        <w:rPr>
          <w:rFonts w:cstheme="minorHAnsi"/>
        </w:rPr>
        <w:t>sdružování</w:t>
      </w:r>
      <w:r w:rsidR="00D13824" w:rsidRPr="00741855">
        <w:rPr>
          <w:rFonts w:cstheme="minorHAnsi"/>
        </w:rPr>
        <w:t xml:space="preserve"> všech třid </w:t>
      </w:r>
      <w:r w:rsidRPr="00741855">
        <w:rPr>
          <w:rFonts w:cstheme="minorHAnsi"/>
        </w:rPr>
        <w:t>sdílejících</w:t>
      </w:r>
      <w:r w:rsidR="00D13824" w:rsidRPr="00741855">
        <w:rPr>
          <w:rFonts w:cstheme="minorHAnsi"/>
        </w:rPr>
        <w:t xml:space="preserve"> </w:t>
      </w:r>
      <w:r w:rsidRPr="00741855">
        <w:rPr>
          <w:rFonts w:cstheme="minorHAnsi"/>
        </w:rPr>
        <w:t>stejné</w:t>
      </w:r>
      <w:r w:rsidR="00D13824" w:rsidRPr="00741855">
        <w:rPr>
          <w:rFonts w:cstheme="minorHAnsi"/>
        </w:rPr>
        <w:t xml:space="preserve"> kurikulum, např. u </w:t>
      </w:r>
      <w:r w:rsidRPr="00741855">
        <w:rPr>
          <w:rFonts w:cstheme="minorHAnsi"/>
        </w:rPr>
        <w:t>paralelních</w:t>
      </w:r>
      <w:r w:rsidR="00D13824" w:rsidRPr="00741855">
        <w:rPr>
          <w:rFonts w:cstheme="minorHAnsi"/>
        </w:rPr>
        <w:t xml:space="preserve"> třid</w:t>
      </w:r>
    </w:p>
    <w:p w:rsidR="00D13824" w:rsidRPr="00741855" w:rsidRDefault="00D13824" w:rsidP="007D34B9">
      <w:pPr>
        <w:pStyle w:val="Odstavecseseznamem"/>
        <w:numPr>
          <w:ilvl w:val="0"/>
          <w:numId w:val="3"/>
        </w:numPr>
        <w:autoSpaceDE w:val="0"/>
        <w:autoSpaceDN w:val="0"/>
        <w:adjustRightInd w:val="0"/>
        <w:spacing w:after="0" w:line="240" w:lineRule="auto"/>
        <w:rPr>
          <w:rFonts w:cstheme="minorHAnsi"/>
        </w:rPr>
      </w:pPr>
      <w:r w:rsidRPr="00741855">
        <w:rPr>
          <w:rFonts w:cstheme="minorHAnsi"/>
        </w:rPr>
        <w:t xml:space="preserve">kompatibilitu s </w:t>
      </w:r>
      <w:r w:rsidR="007D34B9" w:rsidRPr="00741855">
        <w:rPr>
          <w:rFonts w:cstheme="minorHAnsi"/>
        </w:rPr>
        <w:t>nejrozšířenějšími</w:t>
      </w:r>
      <w:r w:rsidRPr="00741855">
        <w:rPr>
          <w:rFonts w:cstheme="minorHAnsi"/>
        </w:rPr>
        <w:t xml:space="preserve"> </w:t>
      </w:r>
      <w:r w:rsidR="007D34B9" w:rsidRPr="00741855">
        <w:rPr>
          <w:rFonts w:cstheme="minorHAnsi"/>
        </w:rPr>
        <w:t>operačními</w:t>
      </w:r>
      <w:r w:rsidRPr="00741855">
        <w:rPr>
          <w:rFonts w:cstheme="minorHAnsi"/>
        </w:rPr>
        <w:t xml:space="preserve"> </w:t>
      </w:r>
      <w:r w:rsidR="007D34B9" w:rsidRPr="00741855">
        <w:rPr>
          <w:rFonts w:cstheme="minorHAnsi"/>
        </w:rPr>
        <w:t>systémy</w:t>
      </w:r>
      <w:r w:rsidRPr="00741855">
        <w:rPr>
          <w:rFonts w:cstheme="minorHAnsi"/>
        </w:rPr>
        <w:t xml:space="preserve">: min. Windows, </w:t>
      </w:r>
      <w:proofErr w:type="spellStart"/>
      <w:r w:rsidRPr="00741855">
        <w:rPr>
          <w:rFonts w:cstheme="minorHAnsi"/>
        </w:rPr>
        <w:t>iOS</w:t>
      </w:r>
      <w:proofErr w:type="spellEnd"/>
      <w:r w:rsidRPr="00741855">
        <w:rPr>
          <w:rFonts w:cstheme="minorHAnsi"/>
        </w:rPr>
        <w:t>, Android.</w:t>
      </w:r>
    </w:p>
    <w:p w:rsidR="00D13824" w:rsidRPr="00741855" w:rsidRDefault="00D13824" w:rsidP="007D34B9">
      <w:pPr>
        <w:pStyle w:val="Odstavecseseznamem"/>
        <w:numPr>
          <w:ilvl w:val="0"/>
          <w:numId w:val="3"/>
        </w:numPr>
        <w:autoSpaceDE w:val="0"/>
        <w:autoSpaceDN w:val="0"/>
        <w:adjustRightInd w:val="0"/>
        <w:spacing w:after="0" w:line="240" w:lineRule="auto"/>
        <w:rPr>
          <w:rFonts w:cstheme="minorHAnsi"/>
        </w:rPr>
      </w:pPr>
      <w:r w:rsidRPr="00741855">
        <w:rPr>
          <w:rFonts w:cstheme="minorHAnsi"/>
        </w:rPr>
        <w:t>plnou jazykovou lokalizaci softwaru v rozsahu min.: čeština, angličtina, němč</w:t>
      </w:r>
      <w:r w:rsidR="007D34B9" w:rsidRPr="00741855">
        <w:rPr>
          <w:rFonts w:cstheme="minorHAnsi"/>
        </w:rPr>
        <w:t xml:space="preserve">ina, </w:t>
      </w:r>
      <w:r w:rsidRPr="00741855">
        <w:rPr>
          <w:rFonts w:cstheme="minorHAnsi"/>
        </w:rPr>
        <w:t>francouzština, španělština.</w:t>
      </w:r>
    </w:p>
    <w:p w:rsidR="00405B2A" w:rsidRDefault="00405B2A" w:rsidP="00405B2A">
      <w:pPr>
        <w:autoSpaceDE w:val="0"/>
        <w:autoSpaceDN w:val="0"/>
        <w:adjustRightInd w:val="0"/>
        <w:spacing w:after="0" w:line="240" w:lineRule="auto"/>
        <w:ind w:left="360"/>
        <w:rPr>
          <w:rFonts w:cstheme="minorHAnsi"/>
        </w:rPr>
      </w:pPr>
    </w:p>
    <w:p w:rsidR="00F257DE" w:rsidRPr="00741855" w:rsidRDefault="00F257DE" w:rsidP="00F257DE">
      <w:pPr>
        <w:autoSpaceDE w:val="0"/>
        <w:autoSpaceDN w:val="0"/>
        <w:adjustRightInd w:val="0"/>
        <w:spacing w:after="0" w:line="240" w:lineRule="auto"/>
        <w:rPr>
          <w:rFonts w:cstheme="minorHAnsi"/>
          <w:b/>
          <w:bCs/>
        </w:rPr>
      </w:pPr>
      <w:proofErr w:type="spellStart"/>
      <w:r>
        <w:rPr>
          <w:rFonts w:cstheme="minorHAnsi"/>
          <w:b/>
          <w:bCs/>
        </w:rPr>
        <w:t>Switch</w:t>
      </w:r>
      <w:proofErr w:type="spellEnd"/>
      <w:r>
        <w:rPr>
          <w:rFonts w:cstheme="minorHAnsi"/>
          <w:b/>
          <w:bCs/>
        </w:rPr>
        <w:t xml:space="preserve"> 48</w:t>
      </w:r>
      <w:r w:rsidR="00F368FE">
        <w:rPr>
          <w:rFonts w:cstheme="minorHAnsi"/>
          <w:b/>
          <w:bCs/>
        </w:rPr>
        <w:t xml:space="preserve"> </w:t>
      </w:r>
      <w:r>
        <w:rPr>
          <w:rFonts w:cstheme="minorHAnsi"/>
          <w:b/>
          <w:bCs/>
        </w:rPr>
        <w:t>port</w:t>
      </w:r>
      <w:r w:rsidRPr="00741855">
        <w:rPr>
          <w:rFonts w:cstheme="minorHAnsi"/>
          <w:b/>
          <w:bCs/>
        </w:rPr>
        <w:t>:</w:t>
      </w:r>
    </w:p>
    <w:p w:rsidR="00F368FE" w:rsidRPr="00F368FE" w:rsidRDefault="00F368FE" w:rsidP="00F368FE">
      <w:pPr>
        <w:pStyle w:val="Odstavecseseznamem"/>
        <w:numPr>
          <w:ilvl w:val="0"/>
          <w:numId w:val="5"/>
        </w:numPr>
        <w:autoSpaceDE w:val="0"/>
        <w:autoSpaceDN w:val="0"/>
        <w:adjustRightInd w:val="0"/>
        <w:spacing w:after="0" w:line="240" w:lineRule="auto"/>
        <w:rPr>
          <w:rFonts w:cstheme="minorHAnsi"/>
        </w:rPr>
      </w:pPr>
      <w:r w:rsidRPr="00F368FE">
        <w:rPr>
          <w:rFonts w:cstheme="minorHAnsi"/>
        </w:rPr>
        <w:t>montáž do 19“ datového rozvaděče</w:t>
      </w:r>
    </w:p>
    <w:p w:rsidR="00F368FE" w:rsidRPr="00F368FE" w:rsidRDefault="00F368FE" w:rsidP="00F368FE">
      <w:pPr>
        <w:pStyle w:val="Odstavecseseznamem"/>
        <w:numPr>
          <w:ilvl w:val="0"/>
          <w:numId w:val="5"/>
        </w:numPr>
        <w:autoSpaceDE w:val="0"/>
        <w:autoSpaceDN w:val="0"/>
        <w:adjustRightInd w:val="0"/>
        <w:spacing w:after="0" w:line="240" w:lineRule="auto"/>
        <w:rPr>
          <w:rFonts w:cstheme="minorHAnsi"/>
        </w:rPr>
      </w:pPr>
      <w:r>
        <w:rPr>
          <w:rFonts w:cstheme="minorHAnsi"/>
        </w:rPr>
        <w:t>48</w:t>
      </w:r>
      <w:r w:rsidRPr="00F368FE">
        <w:rPr>
          <w:rFonts w:cstheme="minorHAnsi"/>
        </w:rPr>
        <w:t>x gigabitový SFP port</w:t>
      </w:r>
    </w:p>
    <w:p w:rsidR="00F368FE" w:rsidRPr="00F368FE" w:rsidRDefault="00F368FE" w:rsidP="00F368FE">
      <w:pPr>
        <w:pStyle w:val="Odstavecseseznamem"/>
        <w:numPr>
          <w:ilvl w:val="0"/>
          <w:numId w:val="5"/>
        </w:numPr>
        <w:autoSpaceDE w:val="0"/>
        <w:autoSpaceDN w:val="0"/>
        <w:adjustRightInd w:val="0"/>
        <w:spacing w:after="0" w:line="240" w:lineRule="auto"/>
        <w:rPr>
          <w:rFonts w:cstheme="minorHAnsi"/>
        </w:rPr>
      </w:pPr>
      <w:r w:rsidRPr="00F368FE">
        <w:rPr>
          <w:rFonts w:cstheme="minorHAnsi"/>
        </w:rPr>
        <w:lastRenderedPageBreak/>
        <w:t>2x nesdílený metalický gigabitový port full duplex</w:t>
      </w:r>
    </w:p>
    <w:p w:rsidR="00F368FE" w:rsidRPr="00F368FE" w:rsidRDefault="00F368FE" w:rsidP="00F368FE">
      <w:pPr>
        <w:pStyle w:val="Odstavecseseznamem"/>
        <w:numPr>
          <w:ilvl w:val="0"/>
          <w:numId w:val="5"/>
        </w:numPr>
        <w:autoSpaceDE w:val="0"/>
        <w:autoSpaceDN w:val="0"/>
        <w:adjustRightInd w:val="0"/>
        <w:spacing w:after="0" w:line="240" w:lineRule="auto"/>
        <w:rPr>
          <w:rFonts w:cstheme="minorHAnsi"/>
        </w:rPr>
      </w:pPr>
      <w:r w:rsidRPr="00F368FE">
        <w:rPr>
          <w:rFonts w:cstheme="minorHAnsi"/>
        </w:rPr>
        <w:t>Konfigurace</w:t>
      </w:r>
      <w:r>
        <w:rPr>
          <w:rFonts w:cstheme="minorHAnsi"/>
        </w:rPr>
        <w:t xml:space="preserve"> minimálně</w:t>
      </w:r>
      <w:r w:rsidRPr="00F368FE">
        <w:rPr>
          <w:rFonts w:cstheme="minorHAnsi"/>
        </w:rPr>
        <w:t xml:space="preserve"> přes WEB rozhraní</w:t>
      </w:r>
    </w:p>
    <w:p w:rsidR="00F368FE" w:rsidRPr="00F368FE" w:rsidRDefault="00F368FE" w:rsidP="0095636B">
      <w:pPr>
        <w:pStyle w:val="Odstavecseseznamem"/>
        <w:numPr>
          <w:ilvl w:val="0"/>
          <w:numId w:val="5"/>
        </w:numPr>
        <w:autoSpaceDE w:val="0"/>
        <w:autoSpaceDN w:val="0"/>
        <w:adjustRightInd w:val="0"/>
        <w:spacing w:after="0" w:line="240" w:lineRule="auto"/>
        <w:rPr>
          <w:rFonts w:cstheme="minorHAnsi"/>
        </w:rPr>
      </w:pPr>
      <w:r>
        <w:rPr>
          <w:rFonts w:cstheme="minorHAnsi"/>
        </w:rPr>
        <w:t>ř</w:t>
      </w:r>
      <w:r w:rsidRPr="00F368FE">
        <w:rPr>
          <w:rFonts w:cstheme="minorHAnsi"/>
        </w:rPr>
        <w:t>iditelný, přepínající na vrstvě L3</w:t>
      </w:r>
    </w:p>
    <w:p w:rsidR="00F368FE" w:rsidRPr="00F368FE" w:rsidRDefault="00F368FE" w:rsidP="00F368FE">
      <w:pPr>
        <w:pStyle w:val="Odstavecseseznamem"/>
        <w:numPr>
          <w:ilvl w:val="0"/>
          <w:numId w:val="5"/>
        </w:numPr>
        <w:autoSpaceDE w:val="0"/>
        <w:autoSpaceDN w:val="0"/>
        <w:adjustRightInd w:val="0"/>
        <w:spacing w:after="0" w:line="240" w:lineRule="auto"/>
        <w:rPr>
          <w:rFonts w:cstheme="minorHAnsi"/>
        </w:rPr>
      </w:pPr>
      <w:r w:rsidRPr="00F368FE">
        <w:rPr>
          <w:rFonts w:cstheme="minorHAnsi"/>
        </w:rPr>
        <w:t>doživotní, výrobcem garantovaná záruka s opravou v místě instalace.</w:t>
      </w:r>
    </w:p>
    <w:p w:rsidR="00F257DE" w:rsidRPr="00741855" w:rsidRDefault="00F257DE" w:rsidP="00405B2A">
      <w:pPr>
        <w:autoSpaceDE w:val="0"/>
        <w:autoSpaceDN w:val="0"/>
        <w:adjustRightInd w:val="0"/>
        <w:spacing w:after="0" w:line="240" w:lineRule="auto"/>
        <w:ind w:left="360"/>
        <w:rPr>
          <w:rFonts w:cstheme="minorHAnsi"/>
        </w:rPr>
      </w:pPr>
    </w:p>
    <w:p w:rsidR="00405B2A" w:rsidRPr="00741855" w:rsidRDefault="00405B2A" w:rsidP="00405B2A">
      <w:pPr>
        <w:autoSpaceDE w:val="0"/>
        <w:autoSpaceDN w:val="0"/>
        <w:adjustRightInd w:val="0"/>
        <w:spacing w:after="0" w:line="240" w:lineRule="auto"/>
        <w:rPr>
          <w:rFonts w:cstheme="minorHAnsi"/>
          <w:b/>
          <w:bCs/>
        </w:rPr>
      </w:pPr>
      <w:r w:rsidRPr="00741855">
        <w:rPr>
          <w:rFonts w:cstheme="minorHAnsi"/>
          <w:b/>
          <w:bCs/>
        </w:rPr>
        <w:t>Instalace a školení jazykové učebny:</w:t>
      </w:r>
    </w:p>
    <w:p w:rsidR="00405B2A" w:rsidRPr="00741855" w:rsidRDefault="00405B2A" w:rsidP="00405B2A">
      <w:pPr>
        <w:pStyle w:val="Odstavecseseznamem"/>
        <w:numPr>
          <w:ilvl w:val="0"/>
          <w:numId w:val="3"/>
        </w:numPr>
        <w:autoSpaceDE w:val="0"/>
        <w:autoSpaceDN w:val="0"/>
        <w:adjustRightInd w:val="0"/>
        <w:spacing w:after="0" w:line="240" w:lineRule="auto"/>
        <w:rPr>
          <w:rFonts w:cstheme="minorHAnsi"/>
        </w:rPr>
      </w:pPr>
      <w:r w:rsidRPr="00741855">
        <w:rPr>
          <w:rFonts w:cstheme="minorHAnsi"/>
        </w:rPr>
        <w:t>Kompletní instalace učebny včetně zprovoznění celého systému</w:t>
      </w:r>
    </w:p>
    <w:p w:rsidR="00405B2A" w:rsidRPr="00741855" w:rsidRDefault="00405B2A" w:rsidP="00405B2A">
      <w:pPr>
        <w:pStyle w:val="Odstavecseseznamem"/>
        <w:numPr>
          <w:ilvl w:val="0"/>
          <w:numId w:val="3"/>
        </w:numPr>
        <w:autoSpaceDE w:val="0"/>
        <w:autoSpaceDN w:val="0"/>
        <w:adjustRightInd w:val="0"/>
        <w:spacing w:after="0" w:line="240" w:lineRule="auto"/>
        <w:rPr>
          <w:rFonts w:cstheme="minorHAnsi"/>
        </w:rPr>
      </w:pPr>
      <w:r w:rsidRPr="00741855">
        <w:rPr>
          <w:rFonts w:cstheme="minorHAnsi"/>
        </w:rPr>
        <w:t>včetně akreditovaného proškolení obsluhy (akreditace MŠMT)</w:t>
      </w:r>
    </w:p>
    <w:p w:rsidR="00405B2A" w:rsidRPr="00741855" w:rsidRDefault="00405B2A" w:rsidP="00405B2A">
      <w:pPr>
        <w:autoSpaceDE w:val="0"/>
        <w:autoSpaceDN w:val="0"/>
        <w:adjustRightInd w:val="0"/>
        <w:spacing w:after="0" w:line="240" w:lineRule="auto"/>
        <w:ind w:left="360"/>
        <w:rPr>
          <w:rFonts w:cstheme="minorHAnsi"/>
        </w:rPr>
      </w:pPr>
    </w:p>
    <w:sectPr w:rsidR="00405B2A" w:rsidRPr="007418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85FCE"/>
    <w:multiLevelType w:val="hybridMultilevel"/>
    <w:tmpl w:val="71D0BB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B727B5"/>
    <w:multiLevelType w:val="hybridMultilevel"/>
    <w:tmpl w:val="5C64DFF6"/>
    <w:lvl w:ilvl="0" w:tplc="E6086008">
      <w:numFmt w:val="bullet"/>
      <w:lvlText w:val="·"/>
      <w:lvlJc w:val="left"/>
      <w:pPr>
        <w:ind w:left="870" w:hanging="510"/>
      </w:pPr>
      <w:rPr>
        <w:rFonts w:ascii="Calibri" w:eastAsia="Calibri" w:hAnsi="Calibri" w:cs="Times New Roman" w:hint="default"/>
      </w:rPr>
    </w:lvl>
    <w:lvl w:ilvl="1" w:tplc="5D6C8DB0">
      <w:numFmt w:val="bullet"/>
      <w:lvlText w:val="–"/>
      <w:lvlJc w:val="left"/>
      <w:pPr>
        <w:ind w:left="1440" w:hanging="360"/>
      </w:pPr>
      <w:rPr>
        <w:rFonts w:ascii="Calibri" w:eastAsia="Calibri" w:hAnsi="Calibri"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073468A"/>
    <w:multiLevelType w:val="hybridMultilevel"/>
    <w:tmpl w:val="D0C479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2BF2B42"/>
    <w:multiLevelType w:val="hybridMultilevel"/>
    <w:tmpl w:val="7F4ADC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A0F7C4B"/>
    <w:multiLevelType w:val="hybridMultilevel"/>
    <w:tmpl w:val="1C74F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824"/>
    <w:rsid w:val="00405B2A"/>
    <w:rsid w:val="00672B3E"/>
    <w:rsid w:val="006B3B3C"/>
    <w:rsid w:val="00741855"/>
    <w:rsid w:val="007D34B9"/>
    <w:rsid w:val="00BD4A0A"/>
    <w:rsid w:val="00D13824"/>
    <w:rsid w:val="00D72A40"/>
    <w:rsid w:val="00EB4195"/>
    <w:rsid w:val="00F257DE"/>
    <w:rsid w:val="00F368FE"/>
    <w:rsid w:val="00FB19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D12011-5A2E-47CF-B1BB-645715B34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D13824"/>
    <w:pPr>
      <w:ind w:left="720"/>
      <w:contextualSpacing/>
    </w:pPr>
  </w:style>
  <w:style w:type="paragraph" w:customStyle="1" w:styleId="Obsahtabulky">
    <w:name w:val="Obsah tabulky"/>
    <w:basedOn w:val="Normln"/>
    <w:rsid w:val="006B3B3C"/>
    <w:pPr>
      <w:widowControl w:val="0"/>
      <w:suppressLineNumbers/>
      <w:suppressAutoHyphens/>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66018">
      <w:bodyDiv w:val="1"/>
      <w:marLeft w:val="0"/>
      <w:marRight w:val="0"/>
      <w:marTop w:val="0"/>
      <w:marBottom w:val="0"/>
      <w:divBdr>
        <w:top w:val="none" w:sz="0" w:space="0" w:color="auto"/>
        <w:left w:val="none" w:sz="0" w:space="0" w:color="auto"/>
        <w:bottom w:val="none" w:sz="0" w:space="0" w:color="auto"/>
        <w:right w:val="none" w:sz="0" w:space="0" w:color="auto"/>
      </w:divBdr>
    </w:div>
    <w:div w:id="184342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1512</Words>
  <Characters>8925</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Vojkůvka Radek</dc:creator>
  <cp:keywords/>
  <dc:description/>
  <cp:lastModifiedBy>Maslovská Jana</cp:lastModifiedBy>
  <cp:revision>4</cp:revision>
  <dcterms:created xsi:type="dcterms:W3CDTF">2021-03-08T09:08:00Z</dcterms:created>
  <dcterms:modified xsi:type="dcterms:W3CDTF">2021-03-10T07:58:00Z</dcterms:modified>
</cp:coreProperties>
</file>