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DA9C" w14:textId="7054CCE3" w:rsidR="00486FBB" w:rsidRPr="000863F4" w:rsidRDefault="000863F4" w:rsidP="000863F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 xml:space="preserve">Formulář nabídky - </w:t>
      </w:r>
      <w:r w:rsidR="002A374A">
        <w:rPr>
          <w:b/>
          <w:sz w:val="24"/>
          <w:szCs w:val="24"/>
        </w:rPr>
        <w:t>PROHLÁŠENÍ DODAVATELE</w:t>
      </w:r>
      <w:r w:rsidR="00112951">
        <w:rPr>
          <w:b/>
          <w:sz w:val="24"/>
          <w:szCs w:val="24"/>
        </w:rPr>
        <w:t xml:space="preserve"> </w:t>
      </w:r>
    </w:p>
    <w:p w14:paraId="646B5847" w14:textId="7277118E" w:rsidR="00A81409" w:rsidRPr="00486FBB" w:rsidRDefault="002A374A" w:rsidP="000863F4">
      <w:pPr>
        <w:spacing w:before="120"/>
        <w:jc w:val="center"/>
      </w:pPr>
      <w:r>
        <w:t>Prohlášení</w:t>
      </w:r>
      <w:r w:rsidR="00C762D3">
        <w:t xml:space="preserve"> účastníka </w:t>
      </w:r>
      <w:r w:rsidR="00FC0288">
        <w:t>zadávacího</w:t>
      </w:r>
      <w:r>
        <w:t xml:space="preserve"> </w:t>
      </w:r>
      <w:r w:rsidR="00C762D3">
        <w:t xml:space="preserve">řízení </w:t>
      </w:r>
      <w:r w:rsidR="00FC0288">
        <w:t>podle</w:t>
      </w:r>
      <w:r w:rsidR="00486FBB" w:rsidRPr="00486FBB">
        <w:t xml:space="preserve"> zákona č 134/2016 Sb., o zadávání veřejných zakázek, v platném </w:t>
      </w:r>
      <w:r w:rsidR="00FC0288">
        <w:t xml:space="preserve">a účinném </w:t>
      </w:r>
      <w:r w:rsidR="00486FBB" w:rsidRPr="00486FBB">
        <w:t>znění (dále jen „ZZVZ“ nebo „zákon“)</w:t>
      </w:r>
      <w:r w:rsidR="003B387C">
        <w:t>.</w:t>
      </w:r>
    </w:p>
    <w:p w14:paraId="74F6E46C" w14:textId="77777777" w:rsidR="00E128B5" w:rsidRPr="00486FBB" w:rsidRDefault="00E128B5" w:rsidP="00112951">
      <w:pPr>
        <w:rPr>
          <w:b/>
        </w:rPr>
      </w:pPr>
    </w:p>
    <w:p w14:paraId="33C2C840" w14:textId="77777777" w:rsidR="00486FBB" w:rsidRPr="00486FBB" w:rsidRDefault="00486FBB" w:rsidP="00486FBB">
      <w:pPr>
        <w:jc w:val="center"/>
        <w:rPr>
          <w:b/>
        </w:rPr>
      </w:pPr>
      <w:r w:rsidRPr="00486FBB">
        <w:rPr>
          <w:b/>
        </w:rPr>
        <w:t>název veřejné zakázky:</w:t>
      </w:r>
    </w:p>
    <w:p w14:paraId="2A2121F5" w14:textId="77777777" w:rsidR="00FC0288" w:rsidRPr="00FC0288" w:rsidRDefault="00FC0288" w:rsidP="00FC0288">
      <w:pPr>
        <w:widowControl w:val="0"/>
        <w:suppressAutoHyphens/>
        <w:jc w:val="center"/>
        <w:rPr>
          <w:rFonts w:ascii="Cambria" w:hAnsi="Cambria"/>
          <w:b/>
          <w:color w:val="17365D" w:themeColor="text2" w:themeShade="BF"/>
          <w:sz w:val="40"/>
          <w:szCs w:val="40"/>
        </w:rPr>
      </w:pPr>
      <w:bookmarkStart w:id="0" w:name="_Hlk21069932"/>
      <w:r w:rsidRPr="00FC0288">
        <w:rPr>
          <w:rFonts w:ascii="Cambria" w:hAnsi="Cambria"/>
          <w:b/>
          <w:color w:val="17365D" w:themeColor="text2" w:themeShade="BF"/>
          <w:sz w:val="40"/>
          <w:szCs w:val="40"/>
        </w:rPr>
        <w:t>„REKONSTRUKCE ODBORNÝCH UČEBEN ZŠ A MŠ DRUŽBY A ZŠ A MŠ SLOVENSKÁ V KARVINÉ – STAVEBNÍ PRÁCE“</w:t>
      </w:r>
    </w:p>
    <w:bookmarkEnd w:id="0"/>
    <w:p w14:paraId="74D28B02" w14:textId="0DAB049D" w:rsidR="000863F4" w:rsidRDefault="000863F4" w:rsidP="00FE4FE4">
      <w:pPr>
        <w:rPr>
          <w:b/>
        </w:rPr>
      </w:pPr>
    </w:p>
    <w:p w14:paraId="6E279409" w14:textId="77777777" w:rsidR="00FC0288" w:rsidRPr="00FC0288" w:rsidRDefault="00FC0288" w:rsidP="00FC0288">
      <w:pPr>
        <w:widowControl w:val="0"/>
        <w:suppressAutoHyphens/>
        <w:jc w:val="both"/>
        <w:rPr>
          <w:b/>
          <w:color w:val="FF0000"/>
        </w:rPr>
      </w:pPr>
      <w:r w:rsidRPr="00FC0288">
        <w:rPr>
          <w:b/>
          <w:color w:val="FF0000"/>
        </w:rPr>
        <w:t xml:space="preserve">1. část veřejné zakázky: </w:t>
      </w:r>
    </w:p>
    <w:p w14:paraId="7F671A8C" w14:textId="77777777" w:rsidR="00FC0288" w:rsidRPr="00FC0288" w:rsidRDefault="00FC0288" w:rsidP="00FC0288">
      <w:pPr>
        <w:widowControl w:val="0"/>
        <w:suppressAutoHyphens/>
        <w:spacing w:after="120"/>
        <w:jc w:val="both"/>
        <w:rPr>
          <w:b/>
          <w:color w:val="FF0000"/>
        </w:rPr>
      </w:pPr>
      <w:r w:rsidRPr="00FC0288">
        <w:rPr>
          <w:b/>
          <w:color w:val="FF0000"/>
        </w:rPr>
        <w:t>REKONSTRUKCE ODBORNÝCH UČEBEN ZŠ A MŠ DRUŽBY V KARVINÉ – STAVEBNÍ PRÁCE“</w:t>
      </w:r>
    </w:p>
    <w:p w14:paraId="317261AC" w14:textId="77777777" w:rsidR="00FC0288" w:rsidRPr="00FC0288" w:rsidRDefault="00FC0288" w:rsidP="00FC0288">
      <w:pPr>
        <w:widowControl w:val="0"/>
        <w:suppressAutoHyphens/>
        <w:jc w:val="both"/>
        <w:rPr>
          <w:b/>
          <w:color w:val="FF0000"/>
        </w:rPr>
      </w:pPr>
      <w:r w:rsidRPr="00FC0288">
        <w:rPr>
          <w:b/>
          <w:color w:val="FF0000"/>
        </w:rPr>
        <w:t>2. část veřejné zakázky:</w:t>
      </w:r>
    </w:p>
    <w:p w14:paraId="4F30E007" w14:textId="7E7A330C" w:rsidR="00FC0288" w:rsidRPr="00FC0288" w:rsidRDefault="00FC0288" w:rsidP="00FC0288">
      <w:pPr>
        <w:widowControl w:val="0"/>
        <w:suppressAutoHyphens/>
        <w:jc w:val="both"/>
        <w:rPr>
          <w:b/>
          <w:color w:val="FF0000"/>
        </w:rPr>
      </w:pPr>
      <w:r w:rsidRPr="00FC0288">
        <w:rPr>
          <w:b/>
          <w:color w:val="FF0000"/>
        </w:rPr>
        <w:t>REKONSTRUKCE ODBORNÝCH UČEBEN ZŠ A MŠ SLOVENSKÁ V KARVINÉ – STAVEBNÍ PRÁCE“</w:t>
      </w:r>
    </w:p>
    <w:p w14:paraId="672BCA68" w14:textId="14AC452A" w:rsidR="00FC0288" w:rsidRPr="00FC0288" w:rsidRDefault="00FC0288" w:rsidP="00FE4FE4">
      <w:pPr>
        <w:rPr>
          <w:bCs/>
          <w:i/>
          <w:iCs/>
          <w:color w:val="FF0000"/>
        </w:rPr>
      </w:pPr>
      <w:r w:rsidRPr="00FC0288">
        <w:rPr>
          <w:bCs/>
          <w:i/>
          <w:iCs/>
          <w:color w:val="FF0000"/>
        </w:rPr>
        <w:t xml:space="preserve">(zvolte jednu z variant, nehodící se </w:t>
      </w:r>
      <w:r w:rsidR="004F4A56">
        <w:rPr>
          <w:bCs/>
          <w:i/>
          <w:iCs/>
          <w:color w:val="FF0000"/>
        </w:rPr>
        <w:t xml:space="preserve">prosím </w:t>
      </w:r>
      <w:r w:rsidRPr="00FC0288">
        <w:rPr>
          <w:bCs/>
          <w:i/>
          <w:iCs/>
          <w:color w:val="FF0000"/>
        </w:rPr>
        <w:t>smažte)</w:t>
      </w:r>
    </w:p>
    <w:p w14:paraId="39C12390" w14:textId="77777777" w:rsidR="00FC0288" w:rsidRDefault="00FC0288" w:rsidP="00FE4FE4">
      <w:pPr>
        <w:rPr>
          <w:b/>
        </w:rPr>
      </w:pPr>
    </w:p>
    <w:p w14:paraId="400C3437" w14:textId="77777777" w:rsidR="00B727A6" w:rsidRPr="00832398" w:rsidRDefault="00B727A6" w:rsidP="00B727A6">
      <w:pPr>
        <w:rPr>
          <w:b/>
        </w:rPr>
      </w:pPr>
      <w:r w:rsidRPr="00832398">
        <w:rPr>
          <w:b/>
        </w:rPr>
        <w:t>Zadavatel:</w:t>
      </w:r>
      <w:r w:rsidRPr="00832398">
        <w:rPr>
          <w:b/>
        </w:rPr>
        <w:tab/>
      </w:r>
    </w:p>
    <w:p w14:paraId="47898DF2" w14:textId="77777777" w:rsidR="00B532D2" w:rsidRPr="00832398" w:rsidRDefault="00B532D2" w:rsidP="00B532D2">
      <w:pPr>
        <w:widowControl w:val="0"/>
        <w:suppressAutoHyphens/>
        <w:jc w:val="both"/>
      </w:pPr>
      <w:r w:rsidRPr="00832398">
        <w:t>název:</w:t>
      </w:r>
      <w:r w:rsidRPr="00832398">
        <w:tab/>
      </w:r>
      <w:r w:rsidRPr="00832398">
        <w:tab/>
      </w:r>
      <w:r w:rsidRPr="00832398">
        <w:tab/>
      </w:r>
      <w:r w:rsidRPr="00832398">
        <w:rPr>
          <w:b/>
        </w:rPr>
        <w:t>STATUTÁRNÍ MĚSTO KARVINÁ</w:t>
      </w:r>
    </w:p>
    <w:p w14:paraId="03175662" w14:textId="77777777" w:rsidR="00B532D2" w:rsidRPr="00832398" w:rsidRDefault="00B532D2" w:rsidP="00B532D2">
      <w:pPr>
        <w:widowControl w:val="0"/>
        <w:suppressAutoHyphens/>
        <w:jc w:val="both"/>
      </w:pPr>
      <w:r w:rsidRPr="00832398">
        <w:t>sídlo:</w:t>
      </w:r>
      <w:r w:rsidRPr="00832398">
        <w:tab/>
      </w:r>
      <w:r w:rsidRPr="00832398">
        <w:tab/>
      </w:r>
      <w:r w:rsidRPr="00832398">
        <w:tab/>
      </w:r>
      <w:r w:rsidRPr="00832398">
        <w:rPr>
          <w:snapToGrid w:val="0"/>
        </w:rPr>
        <w:t>Fryštátská 72/1, 733 24 Karviná - Fryštát</w:t>
      </w:r>
    </w:p>
    <w:p w14:paraId="31599C6F" w14:textId="77777777" w:rsidR="00B532D2" w:rsidRPr="00832398" w:rsidRDefault="00B532D2" w:rsidP="00B532D2">
      <w:pPr>
        <w:ind w:left="2124" w:hanging="2124"/>
        <w:rPr>
          <w:snapToGrid w:val="0"/>
        </w:rPr>
      </w:pPr>
      <w:r w:rsidRPr="00832398">
        <w:t>zastoupený:</w:t>
      </w:r>
      <w:r w:rsidRPr="00832398">
        <w:tab/>
      </w:r>
      <w:r w:rsidRPr="00832398">
        <w:rPr>
          <w:snapToGrid w:val="0"/>
        </w:rPr>
        <w:t xml:space="preserve">Ing. Janem Wolfem, primátorem města, </w:t>
      </w:r>
    </w:p>
    <w:p w14:paraId="1DFE3B5C" w14:textId="77777777" w:rsidR="00B532D2" w:rsidRPr="00832398" w:rsidRDefault="00B532D2" w:rsidP="00B532D2">
      <w:pPr>
        <w:widowControl w:val="0"/>
        <w:suppressAutoHyphens/>
        <w:jc w:val="both"/>
        <w:rPr>
          <w:snapToGrid w:val="0"/>
        </w:rPr>
      </w:pPr>
      <w:r w:rsidRPr="00832398">
        <w:t>IČO:</w:t>
      </w:r>
      <w:r w:rsidRPr="00832398">
        <w:tab/>
      </w:r>
      <w:r w:rsidRPr="00832398">
        <w:tab/>
      </w:r>
      <w:r w:rsidRPr="00832398">
        <w:tab/>
      </w:r>
      <w:r w:rsidRPr="00832398">
        <w:rPr>
          <w:snapToGrid w:val="0"/>
        </w:rPr>
        <w:t>00297534</w:t>
      </w:r>
    </w:p>
    <w:p w14:paraId="35DC7B03" w14:textId="270B5E06" w:rsidR="00FE4FE4" w:rsidRPr="00832398" w:rsidRDefault="00FE4FE4" w:rsidP="00FE4FE4">
      <w:pPr>
        <w:rPr>
          <w:b/>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FE4FE4" w:rsidRPr="00832398" w14:paraId="5CE8515C" w14:textId="77777777" w:rsidTr="00E73690">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EC50E6" w14:textId="702A9C5A" w:rsidR="00FE4FE4" w:rsidRPr="00832398" w:rsidRDefault="002A374A" w:rsidP="002A374A">
            <w:pPr>
              <w:widowControl w:val="0"/>
              <w:suppressAutoHyphens/>
              <w:autoSpaceDE w:val="0"/>
              <w:autoSpaceDN w:val="0"/>
              <w:adjustRightInd w:val="0"/>
              <w:spacing w:before="100" w:after="100"/>
              <w:rPr>
                <w:b/>
                <w:bCs/>
              </w:rPr>
            </w:pPr>
            <w:r w:rsidRPr="00832398">
              <w:rPr>
                <w:b/>
                <w:bCs/>
              </w:rPr>
              <w:t xml:space="preserve">1) </w:t>
            </w:r>
            <w:r w:rsidR="00FE4FE4" w:rsidRPr="00832398">
              <w:rPr>
                <w:b/>
                <w:bCs/>
              </w:rPr>
              <w:t>IDENTIFIKA</w:t>
            </w:r>
            <w:r w:rsidR="000863F4" w:rsidRPr="00832398">
              <w:rPr>
                <w:b/>
                <w:bCs/>
              </w:rPr>
              <w:t xml:space="preserve">ČNÍ ÚDAJE </w:t>
            </w:r>
            <w:r w:rsidR="00FE4FE4" w:rsidRPr="00832398">
              <w:rPr>
                <w:b/>
                <w:bCs/>
              </w:rPr>
              <w:t>ÚČASTNÍKA</w:t>
            </w:r>
          </w:p>
        </w:tc>
      </w:tr>
      <w:tr w:rsidR="00FE4FE4" w:rsidRPr="00832398" w14:paraId="7341FF2E"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7860D0A" w14:textId="77777777" w:rsidR="00FE4FE4" w:rsidRPr="00832398" w:rsidRDefault="00FE4FE4" w:rsidP="00E73690">
            <w:pPr>
              <w:widowControl w:val="0"/>
              <w:suppressAutoHyphens/>
              <w:autoSpaceDE w:val="0"/>
              <w:autoSpaceDN w:val="0"/>
              <w:adjustRightInd w:val="0"/>
              <w:rPr>
                <w:bCs/>
                <w:lang w:val="en-US"/>
              </w:rPr>
            </w:pPr>
            <w:r w:rsidRPr="00832398">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4CAF1192" w14:textId="77777777" w:rsidR="00FE4FE4" w:rsidRPr="00832398" w:rsidRDefault="00FE4FE4" w:rsidP="00E73690">
            <w:pPr>
              <w:widowControl w:val="0"/>
              <w:suppressAutoHyphens/>
              <w:autoSpaceDE w:val="0"/>
              <w:autoSpaceDN w:val="0"/>
              <w:adjustRightInd w:val="0"/>
              <w:rPr>
                <w:bCs/>
                <w:lang w:val="en-US"/>
              </w:rPr>
            </w:pPr>
            <w:r w:rsidRPr="00832398">
              <w:rPr>
                <w:bCs/>
                <w:color w:val="FF0000"/>
                <w:lang w:val="en-US"/>
              </w:rPr>
              <w:t>doplní účastník</w:t>
            </w:r>
          </w:p>
        </w:tc>
      </w:tr>
      <w:tr w:rsidR="00FE4FE4" w:rsidRPr="00832398" w14:paraId="3FC9D9ED"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45E76C31" w14:textId="77777777" w:rsidR="00FE4FE4" w:rsidRPr="00832398" w:rsidRDefault="00FE4FE4" w:rsidP="00E73690">
            <w:pPr>
              <w:widowControl w:val="0"/>
              <w:suppressAutoHyphens/>
              <w:autoSpaceDE w:val="0"/>
              <w:autoSpaceDN w:val="0"/>
              <w:adjustRightInd w:val="0"/>
              <w:rPr>
                <w:bCs/>
                <w:lang w:val="en-US"/>
              </w:rPr>
            </w:pPr>
            <w:r w:rsidRPr="00832398">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5A2E5D9B" w14:textId="77777777" w:rsidR="00FE4FE4" w:rsidRPr="00832398" w:rsidRDefault="00FE4FE4" w:rsidP="00E73690">
            <w:pPr>
              <w:widowControl w:val="0"/>
              <w:suppressAutoHyphens/>
              <w:autoSpaceDE w:val="0"/>
              <w:autoSpaceDN w:val="0"/>
              <w:adjustRightInd w:val="0"/>
              <w:rPr>
                <w:bCs/>
                <w:lang w:val="en-US"/>
              </w:rPr>
            </w:pPr>
            <w:r w:rsidRPr="00832398">
              <w:rPr>
                <w:bCs/>
                <w:color w:val="FF0000"/>
                <w:lang w:val="en-US"/>
              </w:rPr>
              <w:t>doplní účastník</w:t>
            </w:r>
          </w:p>
        </w:tc>
      </w:tr>
      <w:tr w:rsidR="00FE4FE4" w:rsidRPr="00832398" w14:paraId="4A64C4A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3DBA320A" w14:textId="77777777" w:rsidR="00FE4FE4" w:rsidRPr="00832398" w:rsidRDefault="00FE4FE4" w:rsidP="00E73690">
            <w:pPr>
              <w:widowControl w:val="0"/>
              <w:suppressAutoHyphens/>
              <w:autoSpaceDE w:val="0"/>
              <w:autoSpaceDN w:val="0"/>
              <w:adjustRightInd w:val="0"/>
              <w:rPr>
                <w:bCs/>
                <w:lang w:val="en-US"/>
              </w:rPr>
            </w:pPr>
            <w:r w:rsidRPr="00832398">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2B1E746A" w14:textId="77777777" w:rsidR="00FE4FE4" w:rsidRPr="00832398" w:rsidRDefault="00FE4FE4" w:rsidP="00E73690">
            <w:pPr>
              <w:widowControl w:val="0"/>
              <w:suppressAutoHyphens/>
              <w:autoSpaceDE w:val="0"/>
              <w:autoSpaceDN w:val="0"/>
              <w:adjustRightInd w:val="0"/>
              <w:rPr>
                <w:bCs/>
                <w:lang w:val="en-US"/>
              </w:rPr>
            </w:pPr>
            <w:r w:rsidRPr="00832398">
              <w:rPr>
                <w:bCs/>
                <w:color w:val="FF0000"/>
                <w:lang w:val="en-US"/>
              </w:rPr>
              <w:t>doplní účastník</w:t>
            </w:r>
          </w:p>
        </w:tc>
      </w:tr>
      <w:tr w:rsidR="00FE4FE4" w:rsidRPr="00832398" w14:paraId="6A7A3A5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6D7F7DB" w14:textId="77777777" w:rsidR="00FE4FE4" w:rsidRPr="00832398" w:rsidRDefault="00FE4FE4" w:rsidP="00E73690">
            <w:pPr>
              <w:widowControl w:val="0"/>
              <w:suppressAutoHyphens/>
              <w:autoSpaceDE w:val="0"/>
              <w:autoSpaceDN w:val="0"/>
              <w:adjustRightInd w:val="0"/>
              <w:rPr>
                <w:bCs/>
                <w:lang w:val="en-US"/>
              </w:rPr>
            </w:pPr>
            <w:r w:rsidRPr="00832398">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764C5C34" w14:textId="77777777" w:rsidR="00FE4FE4" w:rsidRPr="00832398" w:rsidRDefault="00FE4FE4" w:rsidP="00E73690">
            <w:pPr>
              <w:widowControl w:val="0"/>
              <w:suppressAutoHyphens/>
              <w:autoSpaceDE w:val="0"/>
              <w:autoSpaceDN w:val="0"/>
              <w:adjustRightInd w:val="0"/>
              <w:rPr>
                <w:bCs/>
                <w:lang w:val="en-US"/>
              </w:rPr>
            </w:pPr>
            <w:r w:rsidRPr="00832398">
              <w:rPr>
                <w:bCs/>
                <w:color w:val="FF0000"/>
                <w:lang w:val="en-US"/>
              </w:rPr>
              <w:t>doplní účastník</w:t>
            </w:r>
          </w:p>
        </w:tc>
      </w:tr>
      <w:tr w:rsidR="00FE4FE4" w:rsidRPr="00832398" w14:paraId="58C15BB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6E1BFFFA" w14:textId="46EC9124" w:rsidR="00FE4FE4" w:rsidRPr="00832398" w:rsidRDefault="00FE4FE4" w:rsidP="00E73690">
            <w:pPr>
              <w:widowControl w:val="0"/>
              <w:suppressAutoHyphens/>
              <w:autoSpaceDE w:val="0"/>
              <w:autoSpaceDN w:val="0"/>
              <w:adjustRightInd w:val="0"/>
              <w:rPr>
                <w:bCs/>
                <w:lang w:val="en-US"/>
              </w:rPr>
            </w:pPr>
            <w:r w:rsidRPr="00832398">
              <w:rPr>
                <w:bCs/>
                <w:lang w:val="en-US"/>
              </w:rPr>
              <w:t>telefonní spojení</w:t>
            </w:r>
            <w:r w:rsidR="002A374A" w:rsidRPr="00832398">
              <w:rPr>
                <w:bCs/>
                <w:lang w:val="en-US"/>
              </w:rPr>
              <w:t>/ e-mailová adresa</w:t>
            </w:r>
            <w:r w:rsidRPr="00832398">
              <w:rPr>
                <w:bCs/>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3380FC2" w14:textId="77777777" w:rsidR="00FE4FE4" w:rsidRPr="00832398" w:rsidRDefault="00FE4FE4" w:rsidP="00E73690">
            <w:pPr>
              <w:widowControl w:val="0"/>
              <w:suppressAutoHyphens/>
              <w:autoSpaceDE w:val="0"/>
              <w:autoSpaceDN w:val="0"/>
              <w:adjustRightInd w:val="0"/>
              <w:rPr>
                <w:bCs/>
                <w:lang w:val="en-US"/>
              </w:rPr>
            </w:pPr>
            <w:r w:rsidRPr="00832398">
              <w:rPr>
                <w:bCs/>
                <w:color w:val="FF0000"/>
                <w:lang w:val="en-US"/>
              </w:rPr>
              <w:t>doplní účastník</w:t>
            </w:r>
          </w:p>
        </w:tc>
      </w:tr>
      <w:tr w:rsidR="00FE4FE4" w:rsidRPr="00832398" w14:paraId="3A26A06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CC691BD" w14:textId="77777777" w:rsidR="00FE4FE4" w:rsidRPr="00832398" w:rsidRDefault="00FE4FE4" w:rsidP="00E73690">
            <w:pPr>
              <w:widowControl w:val="0"/>
              <w:suppressAutoHyphens/>
              <w:autoSpaceDE w:val="0"/>
              <w:autoSpaceDN w:val="0"/>
              <w:adjustRightInd w:val="0"/>
              <w:rPr>
                <w:bCs/>
                <w:lang w:val="en-US"/>
              </w:rPr>
            </w:pPr>
            <w:r w:rsidRPr="00832398">
              <w:rPr>
                <w:bCs/>
                <w:lang w:val="en-US"/>
              </w:rPr>
              <w:t>účastník je malý nebo střední podnik:</w:t>
            </w:r>
          </w:p>
        </w:tc>
        <w:tc>
          <w:tcPr>
            <w:tcW w:w="4394" w:type="dxa"/>
            <w:tcBorders>
              <w:top w:val="single" w:sz="4" w:space="0" w:color="auto"/>
              <w:left w:val="single" w:sz="4" w:space="0" w:color="auto"/>
              <w:bottom w:val="single" w:sz="4" w:space="0" w:color="auto"/>
              <w:right w:val="single" w:sz="4" w:space="0" w:color="auto"/>
            </w:tcBorders>
            <w:vAlign w:val="center"/>
          </w:tcPr>
          <w:p w14:paraId="48D1F812" w14:textId="77777777" w:rsidR="00FE4FE4" w:rsidRPr="00832398" w:rsidRDefault="00FE4FE4" w:rsidP="00E73690">
            <w:pPr>
              <w:widowControl w:val="0"/>
              <w:suppressAutoHyphens/>
              <w:autoSpaceDE w:val="0"/>
              <w:autoSpaceDN w:val="0"/>
              <w:adjustRightInd w:val="0"/>
              <w:rPr>
                <w:bCs/>
                <w:color w:val="FF0000"/>
                <w:lang w:val="en-US"/>
              </w:rPr>
            </w:pPr>
            <w:r w:rsidRPr="00832398">
              <w:rPr>
                <w:bCs/>
                <w:color w:val="FF0000"/>
                <w:lang w:val="en-US"/>
              </w:rPr>
              <w:t>účastník uvede ANO nebo NE</w:t>
            </w:r>
          </w:p>
        </w:tc>
      </w:tr>
      <w:tr w:rsidR="00FE4FE4" w:rsidRPr="00832398" w14:paraId="02809EC1"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76E495C3" w14:textId="77777777" w:rsidR="00FE4FE4" w:rsidRPr="00832398" w:rsidRDefault="00FE4FE4" w:rsidP="00E73690">
            <w:pPr>
              <w:widowControl w:val="0"/>
              <w:suppressAutoHyphens/>
              <w:autoSpaceDE w:val="0"/>
              <w:autoSpaceDN w:val="0"/>
              <w:adjustRightInd w:val="0"/>
              <w:rPr>
                <w:bCs/>
                <w:lang w:val="en-US"/>
              </w:rPr>
            </w:pPr>
            <w:r w:rsidRPr="00832398">
              <w:rPr>
                <w:bCs/>
                <w:lang w:val="en-US"/>
              </w:rPr>
              <w:t>účastník využívá poddodavatele:</w:t>
            </w:r>
          </w:p>
        </w:tc>
        <w:tc>
          <w:tcPr>
            <w:tcW w:w="4394" w:type="dxa"/>
            <w:tcBorders>
              <w:top w:val="single" w:sz="4" w:space="0" w:color="auto"/>
              <w:left w:val="single" w:sz="4" w:space="0" w:color="auto"/>
              <w:bottom w:val="single" w:sz="4" w:space="0" w:color="auto"/>
              <w:right w:val="single" w:sz="4" w:space="0" w:color="auto"/>
            </w:tcBorders>
            <w:vAlign w:val="center"/>
          </w:tcPr>
          <w:p w14:paraId="3A524DD4" w14:textId="77777777" w:rsidR="00FE4FE4" w:rsidRPr="00832398" w:rsidRDefault="00FE4FE4" w:rsidP="00E73690">
            <w:pPr>
              <w:widowControl w:val="0"/>
              <w:suppressAutoHyphens/>
              <w:autoSpaceDE w:val="0"/>
              <w:autoSpaceDN w:val="0"/>
              <w:adjustRightInd w:val="0"/>
              <w:rPr>
                <w:bCs/>
                <w:color w:val="FF0000"/>
                <w:lang w:val="en-US"/>
              </w:rPr>
            </w:pPr>
            <w:r w:rsidRPr="00832398">
              <w:rPr>
                <w:bCs/>
                <w:color w:val="FF0000"/>
                <w:lang w:val="en-US"/>
              </w:rPr>
              <w:t>účastník uvede ANO nebo NE</w:t>
            </w:r>
          </w:p>
        </w:tc>
      </w:tr>
      <w:tr w:rsidR="00FE4FE4" w:rsidRPr="00832398" w14:paraId="7641348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B56F256" w14:textId="095F7541" w:rsidR="00FE4FE4" w:rsidRPr="00832398" w:rsidRDefault="002A374A" w:rsidP="00E73690">
            <w:pPr>
              <w:widowControl w:val="0"/>
              <w:suppressAutoHyphens/>
              <w:autoSpaceDE w:val="0"/>
              <w:autoSpaceDN w:val="0"/>
              <w:adjustRightInd w:val="0"/>
              <w:rPr>
                <w:bCs/>
                <w:lang w:val="en-US"/>
              </w:rPr>
            </w:pPr>
            <w:r w:rsidRPr="00832398">
              <w:rPr>
                <w:bCs/>
                <w:lang w:val="en-US"/>
              </w:rPr>
              <w:t xml:space="preserve">podává </w:t>
            </w:r>
            <w:r w:rsidR="00FE4FE4" w:rsidRPr="00832398">
              <w:rPr>
                <w:bCs/>
                <w:lang w:val="en-US"/>
              </w:rPr>
              <w:t>účastník společnou nabídku:</w:t>
            </w:r>
          </w:p>
        </w:tc>
        <w:tc>
          <w:tcPr>
            <w:tcW w:w="4394" w:type="dxa"/>
            <w:tcBorders>
              <w:top w:val="single" w:sz="4" w:space="0" w:color="auto"/>
              <w:left w:val="single" w:sz="4" w:space="0" w:color="auto"/>
              <w:bottom w:val="single" w:sz="4" w:space="0" w:color="auto"/>
              <w:right w:val="single" w:sz="4" w:space="0" w:color="auto"/>
            </w:tcBorders>
            <w:vAlign w:val="center"/>
          </w:tcPr>
          <w:p w14:paraId="719B84C4" w14:textId="77777777" w:rsidR="00FE4FE4" w:rsidRPr="00832398" w:rsidRDefault="00FE4FE4" w:rsidP="00E73690">
            <w:pPr>
              <w:widowControl w:val="0"/>
              <w:suppressAutoHyphens/>
              <w:autoSpaceDE w:val="0"/>
              <w:autoSpaceDN w:val="0"/>
              <w:adjustRightInd w:val="0"/>
              <w:rPr>
                <w:bCs/>
                <w:color w:val="FF0000"/>
                <w:lang w:val="en-US"/>
              </w:rPr>
            </w:pPr>
            <w:r w:rsidRPr="00832398">
              <w:rPr>
                <w:bCs/>
                <w:color w:val="FF0000"/>
                <w:lang w:val="en-US"/>
              </w:rPr>
              <w:t>účastník uvede ANO nebo NE</w:t>
            </w:r>
          </w:p>
        </w:tc>
      </w:tr>
    </w:tbl>
    <w:p w14:paraId="16A25E80" w14:textId="6E100640" w:rsidR="002A374A" w:rsidRPr="00832398" w:rsidRDefault="002A374A" w:rsidP="00112951">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2A374A" w:rsidRPr="00832398" w14:paraId="67132CBE" w14:textId="77777777" w:rsidTr="002A374A">
        <w:trPr>
          <w:trHeight w:val="45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CA281" w14:textId="142E906C" w:rsidR="002A374A" w:rsidRPr="00832398" w:rsidRDefault="002A374A" w:rsidP="00A725DE">
            <w:pPr>
              <w:widowControl w:val="0"/>
              <w:suppressAutoHyphens/>
              <w:autoSpaceDE w:val="0"/>
              <w:autoSpaceDN w:val="0"/>
              <w:adjustRightInd w:val="0"/>
              <w:rPr>
                <w:b/>
                <w:color w:val="FF0000"/>
                <w:lang w:val="en-US"/>
              </w:rPr>
            </w:pPr>
            <w:r w:rsidRPr="00832398">
              <w:rPr>
                <w:b/>
                <w:lang w:val="en-US"/>
              </w:rPr>
              <w:t>2) NABÍDKOVÁ CENA</w:t>
            </w:r>
          </w:p>
        </w:tc>
      </w:tr>
      <w:tr w:rsidR="002A374A" w:rsidRPr="00832398" w14:paraId="30B65813"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80DEC2" w14:textId="2BF78476" w:rsidR="002A374A" w:rsidRPr="00832398" w:rsidRDefault="00112951" w:rsidP="00A725DE">
            <w:pPr>
              <w:widowControl w:val="0"/>
              <w:suppressAutoHyphens/>
              <w:autoSpaceDE w:val="0"/>
              <w:autoSpaceDN w:val="0"/>
              <w:adjustRightInd w:val="0"/>
              <w:rPr>
                <w:b/>
                <w:bCs/>
                <w:lang w:val="en-US"/>
              </w:rPr>
            </w:pPr>
            <w:r w:rsidRPr="00832398">
              <w:rPr>
                <w:b/>
                <w:bCs/>
                <w:lang w:val="en-US"/>
              </w:rPr>
              <w:t xml:space="preserve">Nabídková cena </w:t>
            </w:r>
            <w:r w:rsidR="002A374A" w:rsidRPr="00832398">
              <w:rPr>
                <w:b/>
                <w:bCs/>
                <w:lang w:val="en-US"/>
              </w:rPr>
              <w:t>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E5EC5" w14:textId="77777777" w:rsidR="002A374A" w:rsidRPr="00832398" w:rsidRDefault="002A374A" w:rsidP="00A725DE">
            <w:pPr>
              <w:widowControl w:val="0"/>
              <w:suppressAutoHyphens/>
              <w:autoSpaceDE w:val="0"/>
              <w:autoSpaceDN w:val="0"/>
              <w:adjustRightInd w:val="0"/>
              <w:rPr>
                <w:b/>
                <w:bCs/>
                <w:color w:val="FF0000"/>
                <w:lang w:val="en-US"/>
              </w:rPr>
            </w:pPr>
            <w:r w:rsidRPr="00832398">
              <w:rPr>
                <w:b/>
                <w:bCs/>
                <w:color w:val="FF0000"/>
                <w:lang w:val="en-US"/>
              </w:rPr>
              <w:t>účastník doplní hodnotu v Kč bez DPH</w:t>
            </w:r>
          </w:p>
        </w:tc>
      </w:tr>
      <w:tr w:rsidR="002A374A" w:rsidRPr="00832398" w14:paraId="6EC80441"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E5DA6B2" w14:textId="77777777" w:rsidR="002A374A" w:rsidRPr="00832398" w:rsidRDefault="002A374A" w:rsidP="00A725DE">
            <w:pPr>
              <w:widowControl w:val="0"/>
              <w:suppressAutoHyphens/>
              <w:autoSpaceDE w:val="0"/>
              <w:autoSpaceDN w:val="0"/>
              <w:adjustRightInd w:val="0"/>
              <w:rPr>
                <w:lang w:val="en-US"/>
              </w:rPr>
            </w:pPr>
            <w:r w:rsidRPr="00832398">
              <w:rPr>
                <w:lang w:val="en-US"/>
              </w:rPr>
              <w:t>samostatně DPH</w:t>
            </w:r>
          </w:p>
        </w:tc>
        <w:tc>
          <w:tcPr>
            <w:tcW w:w="4394" w:type="dxa"/>
            <w:tcBorders>
              <w:top w:val="single" w:sz="4" w:space="0" w:color="auto"/>
              <w:left w:val="single" w:sz="4" w:space="0" w:color="auto"/>
              <w:bottom w:val="single" w:sz="4" w:space="0" w:color="auto"/>
              <w:right w:val="single" w:sz="4" w:space="0" w:color="auto"/>
            </w:tcBorders>
            <w:vAlign w:val="center"/>
          </w:tcPr>
          <w:p w14:paraId="49D0EAAE" w14:textId="010D5F93" w:rsidR="002A374A" w:rsidRPr="00832398" w:rsidRDefault="002A374A" w:rsidP="00A725DE">
            <w:pPr>
              <w:widowControl w:val="0"/>
              <w:suppressAutoHyphens/>
              <w:autoSpaceDE w:val="0"/>
              <w:autoSpaceDN w:val="0"/>
              <w:adjustRightInd w:val="0"/>
              <w:rPr>
                <w:bCs/>
                <w:color w:val="FF0000"/>
                <w:lang w:val="en-US"/>
              </w:rPr>
            </w:pPr>
            <w:r w:rsidRPr="00832398">
              <w:rPr>
                <w:bCs/>
                <w:color w:val="FF0000"/>
                <w:lang w:val="en-US"/>
              </w:rPr>
              <w:t xml:space="preserve">účastník </w:t>
            </w:r>
            <w:r w:rsidR="00112951" w:rsidRPr="00832398">
              <w:rPr>
                <w:bCs/>
                <w:color w:val="FF0000"/>
                <w:lang w:val="en-US"/>
              </w:rPr>
              <w:t>doplní</w:t>
            </w:r>
            <w:r w:rsidRPr="00832398">
              <w:rPr>
                <w:bCs/>
                <w:color w:val="FF0000"/>
                <w:lang w:val="en-US"/>
              </w:rPr>
              <w:t xml:space="preserve"> hodnotu DPH</w:t>
            </w:r>
          </w:p>
        </w:tc>
      </w:tr>
      <w:tr w:rsidR="002A374A" w:rsidRPr="00832398" w14:paraId="7BED981B"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tcPr>
          <w:p w14:paraId="0A5812CD" w14:textId="77777777" w:rsidR="002A374A" w:rsidRPr="00832398" w:rsidRDefault="002A374A" w:rsidP="00A725DE">
            <w:pPr>
              <w:widowControl w:val="0"/>
              <w:suppressAutoHyphens/>
              <w:autoSpaceDE w:val="0"/>
              <w:autoSpaceDN w:val="0"/>
              <w:adjustRightInd w:val="0"/>
              <w:rPr>
                <w:lang w:val="en-US"/>
              </w:rPr>
            </w:pPr>
            <w:r w:rsidRPr="00832398">
              <w:rPr>
                <w:lang w:val="en-US"/>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D5E636" w14:textId="77777777" w:rsidR="002A374A" w:rsidRPr="00832398" w:rsidRDefault="002A374A" w:rsidP="00A725DE">
            <w:pPr>
              <w:widowControl w:val="0"/>
              <w:suppressAutoHyphens/>
              <w:autoSpaceDE w:val="0"/>
              <w:autoSpaceDN w:val="0"/>
              <w:adjustRightInd w:val="0"/>
              <w:rPr>
                <w:bCs/>
                <w:color w:val="FF0000"/>
                <w:lang w:val="en-US"/>
              </w:rPr>
            </w:pPr>
            <w:r w:rsidRPr="00832398">
              <w:rPr>
                <w:bCs/>
                <w:color w:val="FF0000"/>
                <w:lang w:val="en-US"/>
              </w:rPr>
              <w:t>účastník doplní hodnotu v Kč včetně DPH</w:t>
            </w:r>
          </w:p>
        </w:tc>
      </w:tr>
    </w:tbl>
    <w:p w14:paraId="77CCB677" w14:textId="7A22DAB4" w:rsidR="002A374A" w:rsidRPr="00832398" w:rsidRDefault="002A374A" w:rsidP="00A81409">
      <w:pPr>
        <w:pStyle w:val="Zkladntextodsazen3"/>
        <w:tabs>
          <w:tab w:val="left" w:pos="0"/>
        </w:tabs>
        <w:jc w:val="both"/>
        <w:rPr>
          <w:sz w:val="20"/>
          <w:szCs w:val="20"/>
        </w:rPr>
      </w:pPr>
    </w:p>
    <w:p w14:paraId="262D1305" w14:textId="2A3F6263" w:rsidR="00FC0288" w:rsidRPr="00832398" w:rsidRDefault="00FC0288" w:rsidP="00A81409">
      <w:pPr>
        <w:pStyle w:val="Zkladntextodsazen3"/>
        <w:tabs>
          <w:tab w:val="left" w:pos="0"/>
        </w:tabs>
        <w:jc w:val="both"/>
        <w:rPr>
          <w:sz w:val="20"/>
          <w:szCs w:val="20"/>
        </w:rPr>
      </w:pPr>
    </w:p>
    <w:p w14:paraId="7BF76CF6" w14:textId="77777777" w:rsidR="00FC0288" w:rsidRPr="00832398" w:rsidRDefault="00FC0288" w:rsidP="0083239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112951" w:rsidRPr="00832398" w14:paraId="06B023A6"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78CC" w14:textId="7B6E63DA" w:rsidR="00112951" w:rsidRPr="00832398" w:rsidRDefault="00112951" w:rsidP="00A725DE">
            <w:pPr>
              <w:widowControl w:val="0"/>
              <w:suppressAutoHyphens/>
              <w:autoSpaceDE w:val="0"/>
              <w:autoSpaceDN w:val="0"/>
              <w:adjustRightInd w:val="0"/>
              <w:rPr>
                <w:b/>
                <w:color w:val="FF0000"/>
                <w:lang w:val="en-US"/>
              </w:rPr>
            </w:pPr>
            <w:r w:rsidRPr="00832398">
              <w:rPr>
                <w:b/>
                <w:lang w:val="en-US"/>
              </w:rPr>
              <w:lastRenderedPageBreak/>
              <w:t>3) PROHLÁŠENÍ K ZADÁVACÍM PODMÍNKÁM</w:t>
            </w:r>
          </w:p>
        </w:tc>
      </w:tr>
      <w:tr w:rsidR="00112951" w:rsidRPr="00832398" w14:paraId="50D0D5C1"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43FF182" w14:textId="77777777" w:rsidR="00C93402" w:rsidRPr="00832398" w:rsidRDefault="00C93402" w:rsidP="00C93402">
            <w:pPr>
              <w:pStyle w:val="Odstnesl"/>
              <w:keepNext/>
              <w:spacing w:before="120"/>
              <w:ind w:left="0"/>
              <w:rPr>
                <w:rFonts w:ascii="Times New Roman" w:hAnsi="Times New Roman" w:cs="Times New Roman"/>
                <w:b/>
                <w:bCs/>
                <w:szCs w:val="20"/>
              </w:rPr>
            </w:pPr>
            <w:bookmarkStart w:id="1" w:name="_Toc500230506"/>
            <w:r w:rsidRPr="00832398">
              <w:rPr>
                <w:rFonts w:ascii="Times New Roman" w:hAnsi="Times New Roman" w:cs="Times New Roman"/>
                <w:b/>
                <w:bCs/>
                <w:szCs w:val="20"/>
              </w:rPr>
              <w:t>Dodavatel čestné prohlašuje</w:t>
            </w:r>
            <w:r w:rsidRPr="00832398">
              <w:rPr>
                <w:rFonts w:ascii="Times New Roman" w:hAnsi="Times New Roman" w:cs="Times New Roman"/>
                <w:szCs w:val="20"/>
              </w:rPr>
              <w:t>, že</w:t>
            </w:r>
            <w:r w:rsidRPr="00832398">
              <w:rPr>
                <w:rFonts w:ascii="Times New Roman" w:hAnsi="Times New Roman" w:cs="Times New Roman"/>
                <w:b/>
                <w:bCs/>
                <w:szCs w:val="20"/>
              </w:rPr>
              <w:t xml:space="preserve"> </w:t>
            </w:r>
          </w:p>
          <w:p w14:paraId="653D379E" w14:textId="77777777" w:rsidR="00112951" w:rsidRPr="00832398" w:rsidRDefault="00112951" w:rsidP="00112951">
            <w:pPr>
              <w:pStyle w:val="Odstnesl"/>
              <w:keepNext/>
              <w:numPr>
                <w:ilvl w:val="0"/>
                <w:numId w:val="15"/>
              </w:numPr>
              <w:rPr>
                <w:rFonts w:ascii="Times New Roman" w:hAnsi="Times New Roman" w:cs="Times New Roman"/>
                <w:szCs w:val="20"/>
              </w:rPr>
            </w:pPr>
            <w:r w:rsidRPr="00832398">
              <w:rPr>
                <w:rFonts w:ascii="Times New Roman" w:hAnsi="Times New Roman" w:cs="Times New Roman"/>
                <w:szCs w:val="20"/>
              </w:rPr>
              <w:t xml:space="preserve">plně akceptuje zadávací podmínky veřejné zakázky, a to včetně případných vysvětlení, změn nebo doplnění zadávací dokumentace, a nemá k nim žádné výhrady nebo požadavky na upřesnění, </w:t>
            </w:r>
          </w:p>
          <w:p w14:paraId="796FCB22" w14:textId="5C387328" w:rsidR="00112951" w:rsidRPr="00832398" w:rsidRDefault="00112951" w:rsidP="00112951">
            <w:pPr>
              <w:pStyle w:val="Odstnesl"/>
              <w:keepNext/>
              <w:numPr>
                <w:ilvl w:val="0"/>
                <w:numId w:val="15"/>
              </w:numPr>
              <w:rPr>
                <w:rFonts w:ascii="Times New Roman" w:hAnsi="Times New Roman" w:cs="Times New Roman"/>
                <w:szCs w:val="20"/>
              </w:rPr>
            </w:pPr>
            <w:r w:rsidRPr="00832398">
              <w:rPr>
                <w:rFonts w:ascii="Times New Roman" w:hAnsi="Times New Roman" w:cs="Times New Roman"/>
                <w:szCs w:val="20"/>
              </w:rPr>
              <w:t>potvrzuje, že se seznámil se všemi dokumenty obsahujícími zadávací podmínky, a to i v jejich vzájemné souvislosti, shledal je srozumitelné a dostačující pro zpracování nabídky a následné plnění veřejné zakázky</w:t>
            </w:r>
            <w:bookmarkEnd w:id="1"/>
            <w:r w:rsidRPr="00832398">
              <w:rPr>
                <w:rFonts w:ascii="Times New Roman" w:hAnsi="Times New Roman" w:cs="Times New Roman"/>
                <w:szCs w:val="20"/>
              </w:rPr>
              <w:t>.</w:t>
            </w:r>
          </w:p>
        </w:tc>
      </w:tr>
    </w:tbl>
    <w:p w14:paraId="7DC62370" w14:textId="77777777" w:rsidR="003A3F48" w:rsidRPr="00832398" w:rsidRDefault="003A3F48" w:rsidP="00FC028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8651ED" w:rsidRPr="00832398" w14:paraId="090F602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AC549" w14:textId="5521748C" w:rsidR="008651ED" w:rsidRPr="00832398" w:rsidRDefault="00FC0288" w:rsidP="00A725DE">
            <w:pPr>
              <w:widowControl w:val="0"/>
              <w:suppressAutoHyphens/>
              <w:autoSpaceDE w:val="0"/>
              <w:autoSpaceDN w:val="0"/>
              <w:adjustRightInd w:val="0"/>
              <w:rPr>
                <w:b/>
                <w:color w:val="FF0000"/>
                <w:lang w:val="en-US"/>
              </w:rPr>
            </w:pPr>
            <w:r w:rsidRPr="00832398">
              <w:rPr>
                <w:b/>
                <w:lang w:val="en-US"/>
              </w:rPr>
              <w:t>4</w:t>
            </w:r>
            <w:r w:rsidR="008651ED" w:rsidRPr="00832398">
              <w:rPr>
                <w:b/>
                <w:lang w:val="en-US"/>
              </w:rPr>
              <w:t>) PROHLÁŠENÍ KE SPOLEČENSKY ODPOVĚDNÉMU ZADÁVÁNÍ VEŘEJNÉ ZAKÁZKY</w:t>
            </w:r>
          </w:p>
        </w:tc>
      </w:tr>
      <w:tr w:rsidR="008651ED" w:rsidRPr="00832398" w14:paraId="01C08C2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1BE2D48" w14:textId="0090D791" w:rsidR="00AC1D76" w:rsidRPr="00832398" w:rsidRDefault="00AC1D76" w:rsidP="00AC1D76">
            <w:pPr>
              <w:pStyle w:val="Odstnesl"/>
              <w:spacing w:before="120"/>
              <w:ind w:left="0"/>
              <w:rPr>
                <w:rFonts w:ascii="Times New Roman" w:hAnsi="Times New Roman" w:cs="Times New Roman"/>
                <w:szCs w:val="20"/>
              </w:rPr>
            </w:pPr>
            <w:bookmarkStart w:id="2" w:name="_Toc500230509"/>
            <w:r w:rsidRPr="00832398">
              <w:rPr>
                <w:rFonts w:ascii="Times New Roman" w:hAnsi="Times New Roman" w:cs="Times New Roman"/>
                <w:b/>
                <w:bCs/>
                <w:szCs w:val="20"/>
              </w:rPr>
              <w:t>Dodavatel čestně prohlašuje</w:t>
            </w:r>
            <w:r w:rsidR="00BB60D1" w:rsidRPr="00832398">
              <w:rPr>
                <w:rFonts w:ascii="Times New Roman" w:hAnsi="Times New Roman" w:cs="Times New Roman"/>
                <w:b/>
                <w:bCs/>
                <w:szCs w:val="20"/>
              </w:rPr>
              <w:t xml:space="preserve"> </w:t>
            </w:r>
            <w:r w:rsidRPr="00832398">
              <w:rPr>
                <w:rFonts w:ascii="Times New Roman" w:hAnsi="Times New Roman" w:cs="Times New Roman"/>
                <w:szCs w:val="20"/>
              </w:rPr>
              <w:t>že, bude-li s ním uzavřena smlouva na veřejnou zakázku, zajistí po celou dobu plnění veřejné zakázky</w:t>
            </w:r>
          </w:p>
          <w:bookmarkEnd w:id="2"/>
          <w:p w14:paraId="7B5346CF" w14:textId="7DE9C6E0" w:rsidR="00114256" w:rsidRPr="00832398" w:rsidRDefault="00AC1D76" w:rsidP="00AC1D76">
            <w:pPr>
              <w:pStyle w:val="Odstavecseseznamem"/>
              <w:numPr>
                <w:ilvl w:val="0"/>
                <w:numId w:val="16"/>
              </w:numPr>
              <w:rPr>
                <w:rFonts w:ascii="Times New Roman" w:hAnsi="Times New Roman" w:cs="Times New Roman"/>
                <w:sz w:val="20"/>
                <w:szCs w:val="20"/>
              </w:rPr>
            </w:pPr>
            <w:r w:rsidRPr="00832398">
              <w:rPr>
                <w:rFonts w:ascii="Times New Roman" w:hAnsi="Times New Roman" w:cs="Times New Roman"/>
                <w:sz w:val="20"/>
                <w:szCs w:val="20"/>
              </w:rPr>
              <w:t>plnění veškerých povinností vyplývající</w:t>
            </w:r>
            <w:r w:rsidR="00114256" w:rsidRPr="00832398">
              <w:rPr>
                <w:rFonts w:ascii="Times New Roman" w:hAnsi="Times New Roman" w:cs="Times New Roman"/>
                <w:sz w:val="20"/>
                <w:szCs w:val="20"/>
              </w:rPr>
              <w:t>ch</w:t>
            </w:r>
            <w:r w:rsidRPr="00832398">
              <w:rPr>
                <w:rFonts w:ascii="Times New Roman" w:hAnsi="Times New Roman" w:cs="Times New Roman"/>
                <w:sz w:val="20"/>
                <w:szCs w:val="20"/>
              </w:rPr>
              <w:t xml:space="preserve"> z právních předpisů </w:t>
            </w:r>
            <w:r w:rsidR="00114256" w:rsidRPr="00832398">
              <w:rPr>
                <w:rFonts w:ascii="Times New Roman" w:hAnsi="Times New Roman" w:cs="Times New Roman"/>
                <w:sz w:val="20"/>
                <w:szCs w:val="20"/>
              </w:rPr>
              <w:t xml:space="preserve">v oblasti pracovněprávní, oblasti zaměstnanosti a bezpečnosti a ochrany zdraví při práci, </w:t>
            </w:r>
            <w:r w:rsidR="00114256" w:rsidRPr="00832398">
              <w:rPr>
                <w:rFonts w:ascii="Times New Roman" w:hAnsi="Times New Roman" w:cs="Times New Roman"/>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00114256" w:rsidRPr="00832398">
              <w:rPr>
                <w:rFonts w:ascii="Times New Roman" w:hAnsi="Times New Roman" w:cs="Times New Roman"/>
                <w:sz w:val="20"/>
                <w:szCs w:val="20"/>
              </w:rPr>
              <w:t xml:space="preserve"> a to vůči všem osobám, které se podílejí na plnění díla. </w:t>
            </w:r>
          </w:p>
          <w:p w14:paraId="5664466E" w14:textId="77777777" w:rsidR="00AC1D76" w:rsidRPr="00832398" w:rsidRDefault="00AC1D76" w:rsidP="00114256"/>
          <w:p w14:paraId="4A5F8C53" w14:textId="77777777" w:rsidR="00832398" w:rsidRPr="00832398" w:rsidRDefault="00AC1D76" w:rsidP="00832398">
            <w:pPr>
              <w:pStyle w:val="Odstavecseseznamem"/>
              <w:numPr>
                <w:ilvl w:val="0"/>
                <w:numId w:val="16"/>
              </w:numPr>
              <w:rPr>
                <w:rFonts w:ascii="Times New Roman" w:hAnsi="Times New Roman" w:cs="Times New Roman"/>
                <w:sz w:val="20"/>
                <w:szCs w:val="20"/>
              </w:rPr>
            </w:pPr>
            <w:r w:rsidRPr="00832398">
              <w:rPr>
                <w:rFonts w:ascii="Times New Roman" w:hAnsi="Times New Roman" w:cs="Times New Roman"/>
                <w:sz w:val="20"/>
                <w:szCs w:val="20"/>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4E973B6C" w14:textId="77777777" w:rsidR="00832398" w:rsidRPr="00832398" w:rsidRDefault="00832398" w:rsidP="00832398">
            <w:pPr>
              <w:pStyle w:val="Odstavecseseznamem"/>
              <w:rPr>
                <w:rFonts w:ascii="Times New Roman" w:hAnsi="Times New Roman" w:cs="Times New Roman"/>
                <w:sz w:val="20"/>
                <w:szCs w:val="20"/>
              </w:rPr>
            </w:pPr>
          </w:p>
          <w:p w14:paraId="107A7B7E" w14:textId="02EC9D6A" w:rsidR="00AC1D76" w:rsidRPr="00832398" w:rsidRDefault="00AC1D76" w:rsidP="00832398">
            <w:pPr>
              <w:pStyle w:val="Odstavecseseznamem"/>
              <w:numPr>
                <w:ilvl w:val="0"/>
                <w:numId w:val="16"/>
              </w:numPr>
              <w:rPr>
                <w:rFonts w:ascii="Times New Roman" w:hAnsi="Times New Roman" w:cs="Times New Roman"/>
                <w:sz w:val="20"/>
                <w:szCs w:val="20"/>
              </w:rPr>
            </w:pPr>
            <w:r w:rsidRPr="00832398">
              <w:rPr>
                <w:rFonts w:ascii="Times New Roman" w:hAnsi="Times New Roman" w:cs="Times New Roman"/>
                <w:sz w:val="20"/>
                <w:szCs w:val="20"/>
              </w:rPr>
              <w:t xml:space="preserve">řádné </w:t>
            </w:r>
            <w:r w:rsidR="00832398" w:rsidRPr="00832398">
              <w:rPr>
                <w:rFonts w:ascii="Times New Roman" w:hAnsi="Times New Roman" w:cs="Times New Roman"/>
                <w:sz w:val="20"/>
                <w:szCs w:val="20"/>
              </w:rPr>
              <w:t xml:space="preserve">a včasné plnění finančních závazků svým poddodavatelům, </w:t>
            </w:r>
            <w:r w:rsidR="00832398" w:rsidRPr="00832398">
              <w:rPr>
                <w:rFonts w:ascii="Times New Roman" w:hAnsi="Times New Roman" w:cs="Times New Roman"/>
                <w:iCs/>
                <w:sz w:val="20"/>
                <w:szCs w:val="20"/>
              </w:rPr>
              <w:t>přičemž za řádné a včasné plnění finančních závazků se považuje plné uhrazení faktur vystavených poddodavatelem dodavateli za práce na díle, a to vždy nejpozději do 10 pracovních dnů od  připsání platby zadavatele na účet dodavatele. Dodavatel je povinen nejpozději do 15 dnů od připsání platby zadavatele na účet dodavatele prokazatelně doložit zadavateli (např. výpisem z účtu), kdy mu byla na účet připsána platba zadavatele a že zaplatil poddodavateli fakturu řádně a včas. Dodavatel se zavazuje přenést totožnou povinnost do případných dalších úrovní dodavatelského řetězce</w:t>
            </w:r>
            <w:r w:rsidR="00114256" w:rsidRPr="00832398">
              <w:rPr>
                <w:rFonts w:ascii="Times New Roman" w:hAnsi="Times New Roman" w:cs="Times New Roman"/>
                <w:iCs/>
                <w:sz w:val="20"/>
                <w:szCs w:val="20"/>
              </w:rPr>
              <w:t>.</w:t>
            </w:r>
          </w:p>
          <w:p w14:paraId="67B4986D" w14:textId="77777777" w:rsidR="00114256" w:rsidRPr="00832398" w:rsidRDefault="00114256" w:rsidP="00114256">
            <w:pPr>
              <w:pStyle w:val="Odstavecseseznamem"/>
              <w:ind w:left="643"/>
              <w:rPr>
                <w:rFonts w:ascii="Times New Roman" w:hAnsi="Times New Roman" w:cs="Times New Roman"/>
                <w:sz w:val="20"/>
                <w:szCs w:val="20"/>
              </w:rPr>
            </w:pPr>
          </w:p>
          <w:p w14:paraId="3A2A7A9D" w14:textId="71BA1D58" w:rsidR="00114256" w:rsidRPr="00832398" w:rsidRDefault="00114256" w:rsidP="00114256">
            <w:pPr>
              <w:pStyle w:val="Odstavecseseznamem"/>
              <w:numPr>
                <w:ilvl w:val="0"/>
                <w:numId w:val="16"/>
              </w:numPr>
              <w:rPr>
                <w:rFonts w:ascii="Times New Roman" w:hAnsi="Times New Roman" w:cs="Times New Roman"/>
                <w:sz w:val="20"/>
                <w:szCs w:val="20"/>
              </w:rPr>
            </w:pPr>
            <w:r w:rsidRPr="00832398">
              <w:rPr>
                <w:rFonts w:ascii="Times New Roman" w:hAnsi="Times New Roman" w:cs="Times New Roman"/>
                <w:sz w:val="20"/>
                <w:szCs w:val="20"/>
              </w:rPr>
              <w:t>plnění veškerých povinností vyplývající z právních předpisů v oblasti ochrany životního prostředí, zejména se zřetelem na nakládání s odpady;</w:t>
            </w:r>
          </w:p>
          <w:p w14:paraId="015A67F5" w14:textId="2EF054C3" w:rsidR="00114256" w:rsidRPr="00832398" w:rsidRDefault="00114256" w:rsidP="00114256">
            <w:pPr>
              <w:pStyle w:val="Odstavecseseznamem"/>
              <w:ind w:left="643"/>
              <w:rPr>
                <w:rFonts w:ascii="Times New Roman" w:hAnsi="Times New Roman" w:cs="Times New Roman"/>
                <w:sz w:val="20"/>
                <w:szCs w:val="20"/>
              </w:rPr>
            </w:pPr>
            <w:r w:rsidRPr="00832398">
              <w:rPr>
                <w:rFonts w:ascii="Times New Roman" w:hAnsi="Times New Roman" w:cs="Times New Roman"/>
                <w:sz w:val="20"/>
                <w:szCs w:val="20"/>
              </w:rPr>
              <w:t xml:space="preserve">Dodavatel </w:t>
            </w:r>
            <w:r w:rsidR="00012E18" w:rsidRPr="00832398">
              <w:rPr>
                <w:rFonts w:ascii="Times New Roman" w:hAnsi="Times New Roman" w:cs="Times New Roman"/>
                <w:sz w:val="20"/>
                <w:szCs w:val="20"/>
              </w:rPr>
              <w:t>se zavazuje</w:t>
            </w:r>
            <w:r w:rsidRPr="00832398">
              <w:rPr>
                <w:rFonts w:ascii="Times New Roman" w:hAnsi="Times New Roman" w:cs="Times New Roman"/>
                <w:sz w:val="20"/>
                <w:szCs w:val="20"/>
              </w:rPr>
              <w:t xml:space="preserve"> při realizaci plnění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poddodavatelů.</w:t>
            </w:r>
          </w:p>
          <w:p w14:paraId="08406CE1" w14:textId="6439ED1F" w:rsidR="00AC1D76" w:rsidRPr="00832398" w:rsidRDefault="00AC1D76" w:rsidP="003A15C2"/>
          <w:p w14:paraId="6A20A756" w14:textId="2A9DBA19" w:rsidR="00AC1D76" w:rsidRPr="00832398" w:rsidRDefault="00AC1D76" w:rsidP="0008750D"/>
        </w:tc>
      </w:tr>
    </w:tbl>
    <w:p w14:paraId="21F5B4F1" w14:textId="30891BF0" w:rsidR="002A374A" w:rsidRPr="00832398" w:rsidRDefault="002A374A"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FC0288" w:rsidRPr="00832398" w14:paraId="34EE1B0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3AFDB" w14:textId="3BF7FF11" w:rsidR="00FC0288" w:rsidRPr="00832398" w:rsidRDefault="00FC0288" w:rsidP="00206BAE">
            <w:pPr>
              <w:widowControl w:val="0"/>
              <w:suppressAutoHyphens/>
              <w:autoSpaceDE w:val="0"/>
              <w:autoSpaceDN w:val="0"/>
              <w:adjustRightInd w:val="0"/>
              <w:rPr>
                <w:b/>
                <w:color w:val="FF0000"/>
                <w:lang w:val="en-US"/>
              </w:rPr>
            </w:pPr>
            <w:r w:rsidRPr="00832398">
              <w:rPr>
                <w:b/>
                <w:lang w:val="en-US"/>
              </w:rPr>
              <w:t>5) PROHLÁŠENÍ KE STŘETU ZÁJMŮ</w:t>
            </w:r>
          </w:p>
        </w:tc>
      </w:tr>
      <w:tr w:rsidR="00FC0288" w:rsidRPr="00832398" w14:paraId="092333D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0DBF875" w14:textId="77777777" w:rsidR="00D04CFA" w:rsidRPr="00832398" w:rsidRDefault="00D04CFA" w:rsidP="00D04CFA">
            <w:pPr>
              <w:pStyle w:val="Odstnesl"/>
              <w:keepNext/>
              <w:spacing w:before="120" w:after="0"/>
              <w:ind w:left="0"/>
              <w:rPr>
                <w:rFonts w:ascii="Times New Roman" w:hAnsi="Times New Roman" w:cs="Times New Roman"/>
                <w:color w:val="333333"/>
                <w:szCs w:val="20"/>
                <w:lang w:eastAsia="cs-CZ"/>
              </w:rPr>
            </w:pPr>
            <w:r w:rsidRPr="00832398">
              <w:rPr>
                <w:rFonts w:ascii="Times New Roman" w:hAnsi="Times New Roman" w:cs="Times New Roman"/>
                <w:b/>
                <w:bCs/>
                <w:szCs w:val="20"/>
              </w:rPr>
              <w:t>Dodavatel čestné prohlašuje</w:t>
            </w:r>
            <w:r w:rsidRPr="00832398">
              <w:rPr>
                <w:rFonts w:ascii="Times New Roman" w:hAnsi="Times New Roman" w:cs="Times New Roman"/>
                <w:szCs w:val="20"/>
              </w:rPr>
              <w:t xml:space="preserve">, že není </w:t>
            </w:r>
            <w:r w:rsidRPr="00832398">
              <w:rPr>
                <w:rFonts w:ascii="Times New Roman" w:hAnsi="Times New Roman" w:cs="Times New Roman"/>
                <w:color w:val="333333"/>
                <w:szCs w:val="20"/>
                <w:lang w:eastAsia="cs-CZ"/>
              </w:rPr>
              <w:t>ve střetu zájmů ve smyslu ustanovení § 4b zákona č. 159/2006 sb., o střetu zájmů.</w:t>
            </w:r>
          </w:p>
          <w:p w14:paraId="01D761EC" w14:textId="77777777" w:rsidR="00D04CFA" w:rsidRPr="00832398" w:rsidRDefault="00D04CFA" w:rsidP="00D04CFA">
            <w:pPr>
              <w:pStyle w:val="Odstnesl"/>
              <w:keepNext/>
              <w:ind w:left="0"/>
              <w:rPr>
                <w:rFonts w:ascii="Times New Roman" w:hAnsi="Times New Roman" w:cs="Times New Roman"/>
                <w:szCs w:val="20"/>
              </w:rPr>
            </w:pPr>
            <w:r w:rsidRPr="00832398">
              <w:rPr>
                <w:rFonts w:ascii="Times New Roman" w:hAnsi="Times New Roman" w:cs="Times New Roman"/>
                <w:szCs w:val="20"/>
              </w:rPr>
              <w:t>Dodavatel nemá takové osoby, jak je uvedeno níže.</w:t>
            </w:r>
          </w:p>
          <w:p w14:paraId="3ED4494D" w14:textId="77777777" w:rsidR="00D04CFA" w:rsidRPr="00832398" w:rsidRDefault="00D04CFA" w:rsidP="00D04CFA">
            <w:pPr>
              <w:spacing w:before="120"/>
              <w:rPr>
                <w:i/>
                <w:iCs/>
                <w:color w:val="333333"/>
                <w:lang w:eastAsia="cs-CZ"/>
              </w:rPr>
            </w:pPr>
            <w:r w:rsidRPr="00832398">
              <w:rPr>
                <w:i/>
                <w:iCs/>
                <w:color w:val="333333"/>
                <w:lang w:eastAsia="cs-CZ"/>
              </w:rPr>
              <w:t xml:space="preserve">Ustanovení § 4b zákona č. 159/2006 Sb., o střetu zájmů: </w:t>
            </w:r>
          </w:p>
          <w:p w14:paraId="6C47524F" w14:textId="77777777" w:rsidR="00FC0288" w:rsidRPr="00832398" w:rsidRDefault="00D04CFA" w:rsidP="00D04CFA">
            <w:pPr>
              <w:spacing w:after="120"/>
              <w:rPr>
                <w:i/>
                <w:iCs/>
                <w:color w:val="333333"/>
                <w:lang w:eastAsia="cs-CZ"/>
              </w:rPr>
            </w:pPr>
            <w:r w:rsidRPr="00832398">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20F243E4" w14:textId="2AD1601F" w:rsidR="0010240C" w:rsidRPr="00832398" w:rsidRDefault="006E524F" w:rsidP="00D04CFA">
            <w:pPr>
              <w:spacing w:after="120"/>
              <w:rPr>
                <w:b/>
                <w:bCs/>
                <w:color w:val="333333"/>
                <w:lang w:eastAsia="cs-CZ"/>
              </w:rPr>
            </w:pPr>
            <w:r w:rsidRPr="00832398">
              <w:rPr>
                <w:b/>
                <w:bCs/>
              </w:rPr>
              <w:t>Dodavatel dále čestné prohlašuje</w:t>
            </w:r>
            <w:r w:rsidRPr="00832398">
              <w:t>,</w:t>
            </w:r>
            <w:r w:rsidRPr="00832398">
              <w:rPr>
                <w:b/>
                <w:bCs/>
              </w:rPr>
              <w:t xml:space="preserve"> </w:t>
            </w:r>
            <w:r w:rsidRPr="00832398">
              <w:t xml:space="preserve">že není </w:t>
            </w:r>
            <w:r w:rsidRPr="00832398">
              <w:rPr>
                <w:color w:val="333333"/>
                <w:lang w:eastAsia="cs-CZ"/>
              </w:rPr>
              <w:t>ve střetu zájmů vůči zadavateli této veřejné zakázky potažmo vůči konkrétním osobám podílejícím se na řízení statutárního města Karviné</w:t>
            </w:r>
            <w:r w:rsidRPr="00832398">
              <w:rPr>
                <w:b/>
                <w:bCs/>
                <w:color w:val="333333"/>
                <w:lang w:eastAsia="cs-CZ"/>
              </w:rPr>
              <w:t>.</w:t>
            </w:r>
          </w:p>
        </w:tc>
      </w:tr>
    </w:tbl>
    <w:p w14:paraId="60F7A2F6" w14:textId="77777777" w:rsidR="00FC0288" w:rsidRPr="00832398" w:rsidRDefault="00FC0288"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2A374A" w:rsidRPr="00832398" w14:paraId="63CF8E52"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4B990" w14:textId="152842D4" w:rsidR="002A374A" w:rsidRPr="00832398" w:rsidRDefault="00CF59FF" w:rsidP="00A725DE">
            <w:pPr>
              <w:widowControl w:val="0"/>
              <w:suppressAutoHyphens/>
              <w:autoSpaceDE w:val="0"/>
              <w:autoSpaceDN w:val="0"/>
              <w:adjustRightInd w:val="0"/>
              <w:rPr>
                <w:b/>
                <w:color w:val="FF0000"/>
                <w:lang w:val="en-US"/>
              </w:rPr>
            </w:pPr>
            <w:r w:rsidRPr="00832398">
              <w:rPr>
                <w:b/>
                <w:lang w:val="en-US"/>
              </w:rPr>
              <w:lastRenderedPageBreak/>
              <w:t>6</w:t>
            </w:r>
            <w:r w:rsidR="002A374A" w:rsidRPr="00832398">
              <w:rPr>
                <w:b/>
                <w:lang w:val="en-US"/>
              </w:rPr>
              <w:t>) PR</w:t>
            </w:r>
            <w:r w:rsidR="00231D0E" w:rsidRPr="00832398">
              <w:rPr>
                <w:b/>
                <w:lang w:val="en-US"/>
              </w:rPr>
              <w:t>OHLÁŠENÍ</w:t>
            </w:r>
            <w:r w:rsidR="002A374A" w:rsidRPr="00832398">
              <w:rPr>
                <w:b/>
                <w:lang w:val="en-US"/>
              </w:rPr>
              <w:t xml:space="preserve"> ZÁKLADNÍ ZPŮSOBILOSTI</w:t>
            </w:r>
          </w:p>
        </w:tc>
      </w:tr>
      <w:tr w:rsidR="00F4593D" w:rsidRPr="00832398" w14:paraId="68DD9317"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CEA2091" w14:textId="77777777" w:rsidR="00655AAB" w:rsidRPr="00832398" w:rsidRDefault="00655AAB" w:rsidP="00655AAB">
            <w:pPr>
              <w:pStyle w:val="Odstnesl"/>
              <w:spacing w:before="120"/>
              <w:ind w:left="0"/>
              <w:rPr>
                <w:rFonts w:ascii="Times New Roman" w:hAnsi="Times New Roman" w:cs="Times New Roman"/>
                <w:szCs w:val="20"/>
              </w:rPr>
            </w:pPr>
            <w:r w:rsidRPr="00832398">
              <w:rPr>
                <w:rFonts w:ascii="Times New Roman" w:hAnsi="Times New Roman" w:cs="Times New Roman"/>
                <w:b/>
                <w:bCs/>
                <w:szCs w:val="20"/>
              </w:rPr>
              <w:t>Dodavatel čestně prohlašuje</w:t>
            </w:r>
            <w:r w:rsidRPr="00832398">
              <w:rPr>
                <w:rFonts w:ascii="Times New Roman" w:hAnsi="Times New Roman" w:cs="Times New Roman"/>
                <w:szCs w:val="20"/>
              </w:rPr>
              <w:t>,</w:t>
            </w:r>
            <w:r w:rsidRPr="00832398">
              <w:rPr>
                <w:rFonts w:ascii="Times New Roman" w:hAnsi="Times New Roman" w:cs="Times New Roman"/>
                <w:b/>
                <w:bCs/>
                <w:szCs w:val="20"/>
              </w:rPr>
              <w:t xml:space="preserve"> </w:t>
            </w:r>
            <w:r w:rsidRPr="00832398">
              <w:rPr>
                <w:rFonts w:ascii="Times New Roman" w:hAnsi="Times New Roman" w:cs="Times New Roman"/>
                <w:szCs w:val="20"/>
              </w:rPr>
              <w:t xml:space="preserve">že je způsobilý k plnění veřejné zakázky v </w:t>
            </w:r>
            <w:bookmarkStart w:id="3" w:name="_Toc492370945"/>
            <w:bookmarkStart w:id="4" w:name="_Toc492371371"/>
            <w:bookmarkStart w:id="5" w:name="_Toc492376118"/>
            <w:r w:rsidRPr="00832398">
              <w:rPr>
                <w:rFonts w:ascii="Times New Roman" w:hAnsi="Times New Roman" w:cs="Times New Roman"/>
                <w:szCs w:val="20"/>
              </w:rPr>
              <w:t>rozsahu § 74 zákona č. 134/2016</w:t>
            </w:r>
            <w:bookmarkEnd w:id="3"/>
            <w:bookmarkEnd w:id="4"/>
            <w:bookmarkEnd w:id="5"/>
            <w:r w:rsidRPr="00832398">
              <w:rPr>
                <w:rFonts w:ascii="Times New Roman" w:hAnsi="Times New Roman" w:cs="Times New Roman"/>
                <w:szCs w:val="20"/>
              </w:rPr>
              <w:t xml:space="preserve"> Sb., o zadávání veřejných zakázek, ve znění pozdějších předpisů (dále jen „zákon“), neboť</w:t>
            </w:r>
          </w:p>
          <w:p w14:paraId="34A50BB7" w14:textId="1CF03C9B" w:rsidR="00F4593D" w:rsidRPr="00832398" w:rsidRDefault="00F4593D" w:rsidP="00F4593D">
            <w:pPr>
              <w:pStyle w:val="Odstavecseseznamem"/>
              <w:numPr>
                <w:ilvl w:val="0"/>
                <w:numId w:val="9"/>
              </w:numPr>
              <w:suppressAutoHyphens/>
              <w:spacing w:before="60" w:after="120" w:line="276" w:lineRule="auto"/>
              <w:ind w:left="568" w:hanging="284"/>
              <w:jc w:val="both"/>
              <w:rPr>
                <w:rFonts w:ascii="Times New Roman" w:hAnsi="Times New Roman" w:cs="Times New Roman"/>
                <w:sz w:val="20"/>
                <w:szCs w:val="20"/>
              </w:rPr>
            </w:pPr>
            <w:r w:rsidRPr="00832398">
              <w:rPr>
                <w:rFonts w:ascii="Times New Roman" w:hAnsi="Times New Roman" w:cs="Times New Roman"/>
                <w:sz w:val="20"/>
                <w:szCs w:val="20"/>
              </w:rPr>
              <w:t>nebyl v zemi svého sídla v posledních 5 letech před zahájením výběrového řízení pravomocně odsouzen pro níže uvedený trestný čin nebo obdobný trestný čin podle právního řádu země sídla dodavatele, kdy k zahlazeným odsouzením se nepřihlíží, a to:</w:t>
            </w:r>
          </w:p>
          <w:p w14:paraId="3ABF3A88" w14:textId="77777777" w:rsidR="00F4593D" w:rsidRPr="00832398"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832398">
              <w:rPr>
                <w:rFonts w:ascii="Times New Roman" w:hAnsi="Times New Roman" w:cs="Times New Roman"/>
                <w:sz w:val="20"/>
                <w:szCs w:val="20"/>
              </w:rPr>
              <w:t>trestný čin spáchaný ve prospěch organizované zločinecké skupiny nebo trestný čin účasti na organizované zločinecké skupině,</w:t>
            </w:r>
          </w:p>
          <w:p w14:paraId="55353F15" w14:textId="77777777" w:rsidR="00F4593D" w:rsidRPr="00832398"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832398">
              <w:rPr>
                <w:rFonts w:ascii="Times New Roman" w:hAnsi="Times New Roman" w:cs="Times New Roman"/>
                <w:sz w:val="20"/>
                <w:szCs w:val="20"/>
              </w:rPr>
              <w:t>trestný čin obchodování s lidmi,</w:t>
            </w:r>
          </w:p>
          <w:p w14:paraId="76C1F400" w14:textId="77777777" w:rsidR="00F4593D" w:rsidRPr="00832398"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832398">
              <w:rPr>
                <w:rFonts w:ascii="Times New Roman" w:hAnsi="Times New Roman" w:cs="Times New Roman"/>
                <w:sz w:val="20"/>
                <w:szCs w:val="20"/>
              </w:rPr>
              <w:t>tyto trestné činy proti majetku:</w:t>
            </w:r>
          </w:p>
          <w:p w14:paraId="09BA8902" w14:textId="77777777" w:rsidR="00F4593D" w:rsidRPr="00832398"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podvod,</w:t>
            </w:r>
          </w:p>
          <w:p w14:paraId="5426BF82" w14:textId="77777777" w:rsidR="00F4593D" w:rsidRPr="00832398"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úvěrový podvod,</w:t>
            </w:r>
          </w:p>
          <w:p w14:paraId="6D8DB764" w14:textId="77777777" w:rsidR="00F4593D" w:rsidRPr="00832398"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dotační podvod,</w:t>
            </w:r>
          </w:p>
          <w:p w14:paraId="70C15702" w14:textId="77777777" w:rsidR="00F4593D" w:rsidRPr="00832398"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legalizace výnosů z trestné činnosti,</w:t>
            </w:r>
          </w:p>
          <w:p w14:paraId="4433E648" w14:textId="77777777" w:rsidR="00F4593D" w:rsidRPr="00832398"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legalizace výnosů z trestné činnosti z nedbalosti,</w:t>
            </w:r>
          </w:p>
          <w:p w14:paraId="16162A0E" w14:textId="77777777" w:rsidR="00F4593D" w:rsidRPr="00832398"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832398">
              <w:rPr>
                <w:rFonts w:ascii="Times New Roman" w:hAnsi="Times New Roman" w:cs="Times New Roman"/>
                <w:sz w:val="20"/>
                <w:szCs w:val="20"/>
              </w:rPr>
              <w:t>tyto trestné činy hospodářské:</w:t>
            </w:r>
          </w:p>
          <w:p w14:paraId="6B582304" w14:textId="77777777" w:rsidR="00F4593D" w:rsidRPr="00832398"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zneužití informace a postavení v obchodním styku,</w:t>
            </w:r>
          </w:p>
          <w:p w14:paraId="2F4438AE" w14:textId="77777777" w:rsidR="00F4593D" w:rsidRPr="00832398"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sjednání výhody při zadání veřejné zakázky, při veřejné soutěži a veřejné dražbě,</w:t>
            </w:r>
          </w:p>
          <w:p w14:paraId="673F3829" w14:textId="77777777" w:rsidR="00F4593D" w:rsidRPr="00832398"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pletichy při zadání veřejné zakázky a při veřejné soutěži,</w:t>
            </w:r>
          </w:p>
          <w:p w14:paraId="7F5A6BA3" w14:textId="77777777" w:rsidR="00F4593D" w:rsidRPr="00832398"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pletichy při veřejné dražbě,</w:t>
            </w:r>
          </w:p>
          <w:p w14:paraId="4AE037E3" w14:textId="77777777" w:rsidR="00F4593D" w:rsidRPr="00832398"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poškození finančních zájmů Evropské unie,</w:t>
            </w:r>
          </w:p>
          <w:p w14:paraId="16CCDA0E" w14:textId="77777777" w:rsidR="00F4593D" w:rsidRPr="00832398"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832398">
              <w:rPr>
                <w:rFonts w:ascii="Times New Roman" w:hAnsi="Times New Roman" w:cs="Times New Roman"/>
                <w:sz w:val="20"/>
                <w:szCs w:val="20"/>
              </w:rPr>
              <w:t>trestné činy obecně nebezpečné,</w:t>
            </w:r>
          </w:p>
          <w:p w14:paraId="4BD615B7" w14:textId="77777777" w:rsidR="00F4593D" w:rsidRPr="00832398"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832398">
              <w:rPr>
                <w:rFonts w:ascii="Times New Roman" w:hAnsi="Times New Roman" w:cs="Times New Roman"/>
                <w:sz w:val="20"/>
                <w:szCs w:val="20"/>
              </w:rPr>
              <w:t>trestné činy proti České republice, cizímu státu a mezinárodní organizaci,</w:t>
            </w:r>
          </w:p>
          <w:p w14:paraId="6F0BE405" w14:textId="77777777" w:rsidR="00F4593D" w:rsidRPr="00832398"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832398">
              <w:rPr>
                <w:rFonts w:ascii="Times New Roman" w:hAnsi="Times New Roman" w:cs="Times New Roman"/>
                <w:sz w:val="20"/>
                <w:szCs w:val="20"/>
              </w:rPr>
              <w:t>tyto trestné činy proti pořádku ve věcech veřejných</w:t>
            </w:r>
          </w:p>
          <w:p w14:paraId="36378C27" w14:textId="77777777" w:rsidR="00F4593D" w:rsidRPr="00832398"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trestné činy proti výkonu pravomoci orgánu veřejné moci a úřední osoby,</w:t>
            </w:r>
          </w:p>
          <w:p w14:paraId="0C088339" w14:textId="77777777" w:rsidR="00F4593D" w:rsidRPr="00832398"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trestné činy úředních osob,</w:t>
            </w:r>
          </w:p>
          <w:p w14:paraId="3D9EC706" w14:textId="77777777" w:rsidR="00F4593D" w:rsidRPr="00832398"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úplatkářství,</w:t>
            </w:r>
          </w:p>
          <w:p w14:paraId="0F45F631" w14:textId="77777777" w:rsidR="00F4593D" w:rsidRPr="00832398"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832398">
              <w:rPr>
                <w:rFonts w:ascii="Times New Roman" w:hAnsi="Times New Roman" w:cs="Times New Roman"/>
                <w:sz w:val="20"/>
                <w:szCs w:val="20"/>
              </w:rPr>
              <w:t>jiná rušení činnosti orgánu veřejné moci.</w:t>
            </w:r>
          </w:p>
          <w:p w14:paraId="0A027472" w14:textId="77777777" w:rsidR="00F4593D" w:rsidRPr="00832398"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832398">
              <w:rPr>
                <w:rFonts w:ascii="Times New Roman" w:hAnsi="Times New Roman" w:cs="Times New Roman"/>
                <w:sz w:val="20"/>
                <w:szCs w:val="20"/>
              </w:rPr>
              <w:t>nemá v České republice nebo v zemi svého sídla v evidenci daní zachycen splatný daňový nedoplatek,</w:t>
            </w:r>
          </w:p>
          <w:p w14:paraId="1B39E733" w14:textId="77777777" w:rsidR="00F4593D" w:rsidRPr="00832398"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832398">
              <w:rPr>
                <w:rFonts w:ascii="Times New Roman" w:hAnsi="Times New Roman" w:cs="Times New Roman"/>
                <w:sz w:val="20"/>
                <w:szCs w:val="20"/>
              </w:rPr>
              <w:t>nemá v České republice nebo v zemi svého sídla splatný nedoplatek na pojistném nebo na penále na veřejné zdravotní pojištění,</w:t>
            </w:r>
          </w:p>
          <w:p w14:paraId="17674255" w14:textId="77777777" w:rsidR="00F4593D" w:rsidRPr="00832398"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832398">
              <w:rPr>
                <w:rFonts w:ascii="Times New Roman" w:hAnsi="Times New Roman" w:cs="Times New Roman"/>
                <w:sz w:val="20"/>
                <w:szCs w:val="20"/>
              </w:rPr>
              <w:t>nemá v České republice nebo v zemi svého sídla splatný nedoplatek na pojistném nebo na penále na sociální zabezpečení a příspěvku na státní politiku zaměstnanosti,</w:t>
            </w:r>
          </w:p>
          <w:p w14:paraId="4226E2F4" w14:textId="3F81C84B" w:rsidR="00F4593D" w:rsidRPr="00832398" w:rsidRDefault="00F4593D" w:rsidP="003A3F48">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832398">
              <w:rPr>
                <w:rFonts w:ascii="Times New Roman" w:hAnsi="Times New Roman" w:cs="Times New Roman"/>
                <w:sz w:val="20"/>
                <w:szCs w:val="20"/>
              </w:rPr>
              <w:t>není v likvidaci</w:t>
            </w:r>
            <w:r w:rsidRPr="00832398">
              <w:rPr>
                <w:rStyle w:val="Znakapoznpodarou"/>
                <w:rFonts w:ascii="Times New Roman" w:hAnsi="Times New Roman" w:cs="Times New Roman"/>
                <w:sz w:val="20"/>
                <w:szCs w:val="20"/>
              </w:rPr>
              <w:footnoteReference w:id="1"/>
            </w:r>
            <w:r w:rsidRPr="00832398">
              <w:rPr>
                <w:rFonts w:ascii="Times New Roman" w:hAnsi="Times New Roman" w:cs="Times New Roman"/>
                <w:sz w:val="20"/>
                <w:szCs w:val="20"/>
              </w:rPr>
              <w:t>, proti němuž nebylo vydáno rozhodnutí o úpadku</w:t>
            </w:r>
            <w:r w:rsidRPr="00832398">
              <w:rPr>
                <w:rStyle w:val="Znakapoznpodarou"/>
                <w:rFonts w:ascii="Times New Roman" w:hAnsi="Times New Roman" w:cs="Times New Roman"/>
                <w:sz w:val="20"/>
                <w:szCs w:val="20"/>
              </w:rPr>
              <w:footnoteReference w:id="2"/>
            </w:r>
            <w:r w:rsidRPr="00832398">
              <w:rPr>
                <w:rFonts w:ascii="Times New Roman" w:hAnsi="Times New Roman" w:cs="Times New Roman"/>
                <w:sz w:val="20"/>
                <w:szCs w:val="20"/>
              </w:rPr>
              <w:t>, vůči němuž nebyla nařízena nucená správa podle jiného právního předpisu</w:t>
            </w:r>
            <w:r w:rsidRPr="00832398">
              <w:rPr>
                <w:rStyle w:val="Znakapoznpodarou"/>
                <w:rFonts w:ascii="Times New Roman" w:hAnsi="Times New Roman" w:cs="Times New Roman"/>
                <w:sz w:val="20"/>
                <w:szCs w:val="20"/>
              </w:rPr>
              <w:footnoteReference w:id="3"/>
            </w:r>
            <w:r w:rsidRPr="00832398">
              <w:rPr>
                <w:rFonts w:ascii="Times New Roman" w:hAnsi="Times New Roman" w:cs="Times New Roman"/>
                <w:sz w:val="20"/>
                <w:szCs w:val="20"/>
              </w:rPr>
              <w:t xml:space="preserve"> nebo v obdobné situaci podle právního řádu země sídla dodavatele.</w:t>
            </w:r>
          </w:p>
        </w:tc>
      </w:tr>
    </w:tbl>
    <w:p w14:paraId="5AE50B8D" w14:textId="7B6421CE" w:rsidR="00112951" w:rsidRDefault="00112951" w:rsidP="00112951">
      <w:pPr>
        <w:pStyle w:val="Odstnesl"/>
        <w:spacing w:before="120"/>
        <w:ind w:left="0"/>
        <w:rPr>
          <w:rFonts w:ascii="Times New Roman" w:hAnsi="Times New Roman" w:cs="Times New Roman"/>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832398" w:rsidRPr="00832398" w14:paraId="421D25EE" w14:textId="77777777" w:rsidTr="00372804">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39EBA" w14:textId="77777777" w:rsidR="00832398" w:rsidRPr="00832398" w:rsidRDefault="00832398" w:rsidP="00372804">
            <w:pPr>
              <w:widowControl w:val="0"/>
              <w:suppressAutoHyphens/>
              <w:autoSpaceDE w:val="0"/>
              <w:autoSpaceDN w:val="0"/>
              <w:adjustRightInd w:val="0"/>
              <w:rPr>
                <w:b/>
                <w:color w:val="FF0000"/>
                <w:lang w:val="en-US"/>
              </w:rPr>
            </w:pPr>
            <w:r w:rsidRPr="00832398">
              <w:rPr>
                <w:b/>
                <w:lang w:val="en-US"/>
              </w:rPr>
              <w:t>7) PROHLÁŠENÍ K PROFESNÍ ZPŮSOBILOSTI</w:t>
            </w:r>
          </w:p>
        </w:tc>
      </w:tr>
      <w:tr w:rsidR="00832398" w:rsidRPr="00832398" w14:paraId="39F2804F" w14:textId="77777777" w:rsidTr="00372804">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344E590" w14:textId="77777777" w:rsidR="00832398" w:rsidRPr="00832398" w:rsidRDefault="00832398" w:rsidP="00372804">
            <w:pPr>
              <w:spacing w:before="120" w:after="120"/>
            </w:pPr>
            <w:r w:rsidRPr="00832398">
              <w:rPr>
                <w:b/>
                <w:bCs/>
              </w:rPr>
              <w:t>Dodavatel čestné prohlašuje</w:t>
            </w:r>
            <w:r w:rsidRPr="00832398">
              <w:t>,</w:t>
            </w:r>
            <w:r w:rsidRPr="00832398">
              <w:rPr>
                <w:b/>
                <w:bCs/>
              </w:rPr>
              <w:t xml:space="preserve"> </w:t>
            </w:r>
            <w:r w:rsidRPr="00832398">
              <w:t>že je profesně způsobilý k plnění veřejné zakázky v rozsahu § 77 odst. 1 a 2 písm. a) zákona, neboť</w:t>
            </w:r>
          </w:p>
          <w:p w14:paraId="3527B7CE" w14:textId="77777777" w:rsidR="00832398" w:rsidRPr="00832398" w:rsidRDefault="00832398" w:rsidP="00372804">
            <w:pPr>
              <w:pStyle w:val="Odstnesl"/>
              <w:numPr>
                <w:ilvl w:val="0"/>
                <w:numId w:val="18"/>
              </w:numPr>
              <w:spacing w:before="120"/>
              <w:rPr>
                <w:rFonts w:ascii="Times New Roman" w:hAnsi="Times New Roman" w:cs="Times New Roman"/>
                <w:szCs w:val="20"/>
              </w:rPr>
            </w:pPr>
            <w:r w:rsidRPr="00832398">
              <w:rPr>
                <w:rFonts w:ascii="Times New Roman" w:hAnsi="Times New Roman" w:cs="Times New Roman"/>
                <w:szCs w:val="20"/>
              </w:rPr>
              <w:t>je zapsán v obchodním rejstříku nebo jiné obdobné evidenci, pokud právní předpis zápis do takové evidence vyžaduje.</w:t>
            </w:r>
          </w:p>
          <w:p w14:paraId="4FC3224A" w14:textId="77777777" w:rsidR="00832398" w:rsidRPr="00832398" w:rsidRDefault="00832398" w:rsidP="00372804">
            <w:pPr>
              <w:pStyle w:val="Odstnesl"/>
              <w:numPr>
                <w:ilvl w:val="0"/>
                <w:numId w:val="18"/>
              </w:numPr>
              <w:spacing w:before="120"/>
              <w:rPr>
                <w:rFonts w:ascii="Times New Roman" w:hAnsi="Times New Roman" w:cs="Times New Roman"/>
                <w:szCs w:val="20"/>
              </w:rPr>
            </w:pPr>
            <w:r w:rsidRPr="00832398">
              <w:rPr>
                <w:rFonts w:ascii="Times New Roman" w:hAnsi="Times New Roman" w:cs="Times New Roman"/>
                <w:szCs w:val="20"/>
              </w:rPr>
              <w:lastRenderedPageBreak/>
              <w:t>Je oprávněn podnikat v rozsahu odpovídajícímu předmětu veřejné zakázky, pokud jiné právní předpisy takové oprávnění vyžadují (např. výpis z živnostenského rejstříku či obdobná licence).</w:t>
            </w:r>
          </w:p>
          <w:p w14:paraId="0C076387" w14:textId="77777777" w:rsidR="00832398" w:rsidRPr="00832398" w:rsidRDefault="00832398" w:rsidP="00372804">
            <w:pPr>
              <w:pStyle w:val="Odstavecseseznamem"/>
              <w:widowControl w:val="0"/>
              <w:numPr>
                <w:ilvl w:val="0"/>
                <w:numId w:val="20"/>
              </w:numPr>
              <w:suppressAutoHyphens/>
              <w:jc w:val="both"/>
              <w:rPr>
                <w:rFonts w:ascii="Times New Roman" w:hAnsi="Times New Roman" w:cs="Times New Roman"/>
                <w:sz w:val="20"/>
                <w:szCs w:val="20"/>
              </w:rPr>
            </w:pPr>
            <w:r w:rsidRPr="00832398">
              <w:rPr>
                <w:rFonts w:ascii="Times New Roman" w:hAnsi="Times New Roman" w:cs="Times New Roman"/>
                <w:sz w:val="20"/>
                <w:szCs w:val="20"/>
              </w:rPr>
              <w:t>živnostenské oprávnění – provádění staveb, jejich změn a odstraňování</w:t>
            </w:r>
          </w:p>
          <w:p w14:paraId="1281E213" w14:textId="77777777" w:rsidR="00832398" w:rsidRPr="00832398" w:rsidRDefault="00832398" w:rsidP="00372804">
            <w:pPr>
              <w:pStyle w:val="Odstavecseseznamem"/>
              <w:widowControl w:val="0"/>
              <w:suppressAutoHyphens/>
              <w:ind w:left="1440"/>
              <w:jc w:val="both"/>
              <w:rPr>
                <w:rFonts w:ascii="Times New Roman" w:hAnsi="Times New Roman" w:cs="Times New Roman"/>
                <w:sz w:val="20"/>
                <w:szCs w:val="20"/>
              </w:rPr>
            </w:pPr>
          </w:p>
          <w:p w14:paraId="1BCAB6F1" w14:textId="77777777" w:rsidR="00832398" w:rsidRPr="00832398" w:rsidRDefault="00832398" w:rsidP="00372804">
            <w:pPr>
              <w:widowControl w:val="0"/>
              <w:suppressAutoHyphens/>
              <w:jc w:val="both"/>
            </w:pPr>
            <w:r w:rsidRPr="00832398">
              <w:t xml:space="preserve">Pozn. </w:t>
            </w:r>
          </w:p>
          <w:p w14:paraId="4AD8EC54" w14:textId="77777777" w:rsidR="00832398" w:rsidRPr="00832398" w:rsidRDefault="00832398" w:rsidP="00372804">
            <w:pPr>
              <w:widowControl w:val="0"/>
              <w:suppressAutoHyphens/>
              <w:jc w:val="both"/>
            </w:pPr>
            <w:r w:rsidRPr="00832398">
              <w:t>Při prokazování kvalifikace se uplatní také obecná pravidla vztahující se k předkládání dokladů obsažená v § 45 ZZVZ. Dodavatel je oprávněn předložit jiný rovnocenný doklad, není-li z důvodů, které mu nelze přičítat, schopen předložit zadavatelem požadovaný doklad. Toto pravidlo se tak uplatní především v situacích, kdy se jednotlivá oprávnění k podnikání „překrývají“ a oprávnění k provádění jedné činnosti je tak možno prokázat prostřednictvím různých dokladů o oprávnění k podnikání. Možnost předložit jiný rovnocenný doklad vyplývá přímo z ustanovení § 45 odst. 2 ZZVZ.</w:t>
            </w:r>
          </w:p>
          <w:p w14:paraId="7EEF35DE" w14:textId="77777777" w:rsidR="00832398" w:rsidRPr="00832398" w:rsidRDefault="00832398" w:rsidP="00372804">
            <w:pPr>
              <w:pStyle w:val="Odstavecseseznamem"/>
              <w:widowControl w:val="0"/>
              <w:suppressAutoHyphens/>
              <w:ind w:left="1440"/>
              <w:jc w:val="both"/>
              <w:rPr>
                <w:rFonts w:ascii="Times New Roman" w:hAnsi="Times New Roman" w:cs="Times New Roman"/>
                <w:sz w:val="20"/>
                <w:szCs w:val="20"/>
              </w:rPr>
            </w:pPr>
          </w:p>
        </w:tc>
      </w:tr>
      <w:tr w:rsidR="00832398" w:rsidRPr="00832398" w14:paraId="3618C2D1" w14:textId="77777777" w:rsidTr="0083239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A6B7845" w14:textId="57662700" w:rsidR="00832398" w:rsidRDefault="00832398" w:rsidP="00832398">
            <w:pPr>
              <w:rPr>
                <w:color w:val="FF0000"/>
              </w:rPr>
            </w:pPr>
            <w:r w:rsidRPr="00832398">
              <w:rPr>
                <w:color w:val="FF0000"/>
              </w:rPr>
              <w:lastRenderedPageBreak/>
              <w:t xml:space="preserve">účastník doplní </w:t>
            </w:r>
          </w:p>
          <w:p w14:paraId="04F31F84" w14:textId="77777777" w:rsidR="00832398" w:rsidRPr="00832398" w:rsidRDefault="00832398" w:rsidP="00832398">
            <w:pPr>
              <w:rPr>
                <w:color w:val="FF0000"/>
              </w:rPr>
            </w:pPr>
          </w:p>
          <w:p w14:paraId="57F1B1C0" w14:textId="662DF6EA" w:rsidR="00832398" w:rsidRDefault="00832398" w:rsidP="00832398">
            <w:pPr>
              <w:rPr>
                <w:color w:val="FF0000"/>
              </w:rPr>
            </w:pPr>
            <w:r w:rsidRPr="00832398">
              <w:rPr>
                <w:color w:val="FF0000"/>
              </w:rPr>
              <w:t xml:space="preserve">1)  zapsán v obchodním rejstříku ….., </w:t>
            </w:r>
          </w:p>
          <w:p w14:paraId="0C665AFC" w14:textId="77777777" w:rsidR="00832398" w:rsidRPr="00832398" w:rsidRDefault="00832398" w:rsidP="00832398">
            <w:pPr>
              <w:rPr>
                <w:color w:val="FF0000"/>
              </w:rPr>
            </w:pPr>
          </w:p>
          <w:p w14:paraId="544ADF52" w14:textId="77777777" w:rsidR="00832398" w:rsidRDefault="00832398" w:rsidP="00832398">
            <w:pPr>
              <w:rPr>
                <w:color w:val="FF0000"/>
              </w:rPr>
            </w:pPr>
            <w:r w:rsidRPr="00832398">
              <w:rPr>
                <w:color w:val="FF0000"/>
              </w:rPr>
              <w:t>2) zapsán v živnostenském rejstříku – obor podnikání…..)</w:t>
            </w:r>
          </w:p>
          <w:p w14:paraId="6E3D05EA" w14:textId="2DDEB823" w:rsidR="00832398" w:rsidRPr="00832398" w:rsidRDefault="00832398" w:rsidP="00832398">
            <w:pPr>
              <w:rPr>
                <w:color w:val="FF0000"/>
              </w:rPr>
            </w:pPr>
          </w:p>
        </w:tc>
      </w:tr>
    </w:tbl>
    <w:p w14:paraId="5C405170" w14:textId="77777777" w:rsidR="00832398" w:rsidRPr="00832398" w:rsidRDefault="00832398" w:rsidP="00112951">
      <w:pPr>
        <w:pStyle w:val="Odstnesl"/>
        <w:spacing w:before="120"/>
        <w:ind w:left="0"/>
        <w:rPr>
          <w:rFonts w:ascii="Times New Roman" w:hAnsi="Times New Roman" w:cs="Times New Roman"/>
          <w:szCs w:val="20"/>
        </w:rPr>
      </w:pPr>
    </w:p>
    <w:tbl>
      <w:tblPr>
        <w:tblW w:w="9214" w:type="dxa"/>
        <w:tblInd w:w="70" w:type="dxa"/>
        <w:tblCellMar>
          <w:left w:w="70" w:type="dxa"/>
          <w:right w:w="70" w:type="dxa"/>
        </w:tblCellMar>
        <w:tblLook w:val="0000" w:firstRow="0" w:lastRow="0" w:firstColumn="0" w:lastColumn="0" w:noHBand="0" w:noVBand="0"/>
      </w:tblPr>
      <w:tblGrid>
        <w:gridCol w:w="2552"/>
        <w:gridCol w:w="6662"/>
      </w:tblGrid>
      <w:tr w:rsidR="00231D0E" w:rsidRPr="00832398" w14:paraId="27FF7EC5" w14:textId="77777777" w:rsidTr="007B7BD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FF07D30" w14:textId="6AD88E20" w:rsidR="00231D0E" w:rsidRPr="00832398" w:rsidRDefault="00CF59FF" w:rsidP="00231D0E">
            <w:pPr>
              <w:widowControl w:val="0"/>
              <w:suppressAutoHyphens/>
              <w:autoSpaceDE w:val="0"/>
              <w:autoSpaceDN w:val="0"/>
              <w:adjustRightInd w:val="0"/>
              <w:spacing w:before="100" w:after="100"/>
              <w:rPr>
                <w:b/>
                <w:bCs/>
              </w:rPr>
            </w:pPr>
            <w:r w:rsidRPr="00832398">
              <w:rPr>
                <w:b/>
                <w:lang w:val="en-US"/>
              </w:rPr>
              <w:t>8</w:t>
            </w:r>
            <w:r w:rsidR="00231D0E" w:rsidRPr="00832398">
              <w:rPr>
                <w:b/>
                <w:lang w:val="en-US"/>
              </w:rPr>
              <w:t>) PROHLÁŠENÍ K TECHNICKÉ KVALIFIKACI</w:t>
            </w:r>
            <w:r w:rsidR="00076D7D" w:rsidRPr="00832398">
              <w:rPr>
                <w:b/>
                <w:lang w:val="en-US"/>
              </w:rPr>
              <w:t xml:space="preserve"> – referenční zakázky</w:t>
            </w:r>
          </w:p>
        </w:tc>
      </w:tr>
      <w:tr w:rsidR="00231D0E" w:rsidRPr="00832398" w14:paraId="3B965910" w14:textId="77777777" w:rsidTr="007B7BD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88EEB" w14:textId="503ADC31" w:rsidR="001206C8" w:rsidRPr="00832398" w:rsidRDefault="00231D0E" w:rsidP="001206C8">
            <w:pPr>
              <w:spacing w:before="120" w:after="120"/>
              <w:rPr>
                <w:b/>
                <w:bCs/>
              </w:rPr>
            </w:pPr>
            <w:r w:rsidRPr="00832398">
              <w:rPr>
                <w:b/>
                <w:bCs/>
              </w:rPr>
              <w:t>Dodavatel čestné prohlašuje</w:t>
            </w:r>
            <w:r w:rsidRPr="00832398">
              <w:t>,</w:t>
            </w:r>
            <w:r w:rsidRPr="00832398">
              <w:rPr>
                <w:b/>
                <w:bCs/>
              </w:rPr>
              <w:t xml:space="preserve"> </w:t>
            </w:r>
            <w:r w:rsidRPr="00832398">
              <w:t xml:space="preserve">že splňuje podmínky technické kvalifikace </w:t>
            </w:r>
            <w:r w:rsidR="001206C8" w:rsidRPr="00832398">
              <w:t>podle § 79 odst. 2 písm. a), v rozsahu stanoveném v zadávací dokumentaci.</w:t>
            </w:r>
          </w:p>
          <w:p w14:paraId="632ABC00" w14:textId="77777777" w:rsidR="00231D0E" w:rsidRPr="00832398" w:rsidRDefault="0011003C" w:rsidP="0011003C">
            <w:pPr>
              <w:pStyle w:val="Textodstavce"/>
              <w:numPr>
                <w:ilvl w:val="0"/>
                <w:numId w:val="0"/>
              </w:numPr>
              <w:spacing w:before="0" w:after="0"/>
              <w:rPr>
                <w:bCs/>
                <w:sz w:val="20"/>
                <w:szCs w:val="20"/>
              </w:rPr>
            </w:pPr>
            <w:r w:rsidRPr="00832398">
              <w:rPr>
                <w:bCs/>
                <w:sz w:val="20"/>
                <w:szCs w:val="20"/>
              </w:rPr>
              <w:t xml:space="preserve">Dodavatel splňuje technický kvalifikační předpoklad, pokud v posledních 5 letech provedl nejméně 2 stavební práce, jejichž předmětem byla výstavba budov (novostavba) či rekonstrukce zděných budov, každá v minimálním finančním objemu 2 000 000,00 Kč bez DPH. </w:t>
            </w:r>
          </w:p>
          <w:p w14:paraId="37C27F31" w14:textId="17062E4B" w:rsidR="0011003C" w:rsidRPr="00832398" w:rsidRDefault="0011003C" w:rsidP="0011003C">
            <w:pPr>
              <w:pStyle w:val="Textodstavce"/>
              <w:numPr>
                <w:ilvl w:val="0"/>
                <w:numId w:val="0"/>
              </w:numPr>
              <w:spacing w:before="0" w:after="0"/>
              <w:rPr>
                <w:sz w:val="20"/>
                <w:szCs w:val="20"/>
              </w:rPr>
            </w:pPr>
          </w:p>
        </w:tc>
      </w:tr>
      <w:tr w:rsidR="00231D0E" w:rsidRPr="00832398" w14:paraId="58BCF28A" w14:textId="77777777" w:rsidTr="007B7BD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B3640" w14:textId="77777777" w:rsidR="00231D0E" w:rsidRPr="00832398" w:rsidRDefault="00231D0E" w:rsidP="007B7BD7">
            <w:pPr>
              <w:widowControl w:val="0"/>
              <w:suppressAutoHyphens/>
              <w:autoSpaceDE w:val="0"/>
              <w:autoSpaceDN w:val="0"/>
              <w:adjustRightInd w:val="0"/>
              <w:spacing w:before="100" w:after="100"/>
              <w:rPr>
                <w:b/>
                <w:bCs/>
              </w:rPr>
            </w:pPr>
            <w:r w:rsidRPr="00832398">
              <w:rPr>
                <w:b/>
                <w:bCs/>
              </w:rPr>
              <w:t>REFERENČNÍ ZAKÁZKA č. 1</w:t>
            </w:r>
          </w:p>
        </w:tc>
      </w:tr>
      <w:tr w:rsidR="00231D0E" w:rsidRPr="00832398" w14:paraId="610A21CB"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3B1884C" w14:textId="77777777" w:rsidR="00231D0E" w:rsidRPr="00832398" w:rsidRDefault="00231D0E" w:rsidP="00231D0E">
            <w:pPr>
              <w:widowControl w:val="0"/>
              <w:suppressAutoHyphens/>
              <w:autoSpaceDE w:val="0"/>
              <w:autoSpaceDN w:val="0"/>
              <w:adjustRightInd w:val="0"/>
              <w:rPr>
                <w:bCs/>
                <w:lang w:val="en-US"/>
              </w:rPr>
            </w:pPr>
            <w:r w:rsidRPr="00832398">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2CC6C897" w14:textId="77777777" w:rsidR="00231D0E" w:rsidRPr="00832398" w:rsidRDefault="00231D0E" w:rsidP="00231D0E">
            <w:pPr>
              <w:widowControl w:val="0"/>
              <w:suppressAutoHyphens/>
              <w:autoSpaceDE w:val="0"/>
              <w:autoSpaceDN w:val="0"/>
              <w:adjustRightInd w:val="0"/>
              <w:rPr>
                <w:color w:val="FF0000"/>
              </w:rPr>
            </w:pPr>
            <w:r w:rsidRPr="00832398">
              <w:rPr>
                <w:color w:val="FF0000"/>
              </w:rPr>
              <w:t>doplní účastník</w:t>
            </w:r>
          </w:p>
        </w:tc>
      </w:tr>
      <w:tr w:rsidR="00231D0E" w:rsidRPr="00832398" w14:paraId="6F9D36A4"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5CBF59E3" w14:textId="77777777" w:rsidR="00231D0E" w:rsidRPr="00832398" w:rsidRDefault="00231D0E" w:rsidP="00231D0E">
            <w:pPr>
              <w:widowControl w:val="0"/>
              <w:suppressAutoHyphens/>
              <w:autoSpaceDE w:val="0"/>
              <w:autoSpaceDN w:val="0"/>
              <w:adjustRightInd w:val="0"/>
              <w:rPr>
                <w:bCs/>
                <w:lang w:val="en-US"/>
              </w:rPr>
            </w:pPr>
            <w:r w:rsidRPr="00832398">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33E83DF2" w14:textId="77777777" w:rsidR="00231D0E" w:rsidRPr="00832398" w:rsidRDefault="00231D0E" w:rsidP="00231D0E">
            <w:pPr>
              <w:widowControl w:val="0"/>
              <w:suppressAutoHyphens/>
              <w:autoSpaceDE w:val="0"/>
              <w:autoSpaceDN w:val="0"/>
              <w:adjustRightInd w:val="0"/>
              <w:rPr>
                <w:bCs/>
                <w:lang w:val="en-US"/>
              </w:rPr>
            </w:pPr>
            <w:r w:rsidRPr="00832398">
              <w:rPr>
                <w:color w:val="FF0000"/>
              </w:rPr>
              <w:t>doplní účastník</w:t>
            </w:r>
          </w:p>
        </w:tc>
      </w:tr>
      <w:tr w:rsidR="00231D0E" w:rsidRPr="00832398" w14:paraId="7B84E9B8"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D462796" w14:textId="6F78AC3A" w:rsidR="00231D0E" w:rsidRPr="00832398" w:rsidRDefault="00231D0E" w:rsidP="00231D0E">
            <w:pPr>
              <w:widowControl w:val="0"/>
              <w:suppressAutoHyphens/>
              <w:autoSpaceDE w:val="0"/>
              <w:autoSpaceDN w:val="0"/>
              <w:adjustRightInd w:val="0"/>
              <w:rPr>
                <w:bCs/>
                <w:lang w:val="en-US"/>
              </w:rPr>
            </w:pPr>
            <w:r w:rsidRPr="00832398">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0769A8FF" w14:textId="77777777" w:rsidR="00231D0E" w:rsidRPr="00832398" w:rsidRDefault="00231D0E" w:rsidP="00231D0E">
            <w:pPr>
              <w:widowControl w:val="0"/>
              <w:suppressAutoHyphens/>
              <w:autoSpaceDE w:val="0"/>
              <w:autoSpaceDN w:val="0"/>
              <w:adjustRightInd w:val="0"/>
              <w:rPr>
                <w:bCs/>
                <w:lang w:val="en-US"/>
              </w:rPr>
            </w:pPr>
            <w:r w:rsidRPr="00832398">
              <w:rPr>
                <w:color w:val="FF0000"/>
              </w:rPr>
              <w:t>doplní účastník</w:t>
            </w:r>
          </w:p>
        </w:tc>
      </w:tr>
      <w:tr w:rsidR="00231D0E" w:rsidRPr="00832398" w14:paraId="15764733"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50722B1" w14:textId="77777777" w:rsidR="00231D0E" w:rsidRPr="00832398" w:rsidRDefault="00231D0E" w:rsidP="00231D0E">
            <w:pPr>
              <w:widowControl w:val="0"/>
              <w:suppressAutoHyphens/>
              <w:autoSpaceDE w:val="0"/>
              <w:autoSpaceDN w:val="0"/>
              <w:adjustRightInd w:val="0"/>
              <w:rPr>
                <w:bCs/>
                <w:lang w:val="en-US"/>
              </w:rPr>
            </w:pPr>
            <w:r w:rsidRPr="00832398">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6DCABB09" w14:textId="77777777" w:rsidR="00231D0E" w:rsidRPr="00832398" w:rsidRDefault="00231D0E" w:rsidP="00231D0E">
            <w:pPr>
              <w:widowControl w:val="0"/>
              <w:suppressAutoHyphens/>
              <w:autoSpaceDE w:val="0"/>
              <w:autoSpaceDN w:val="0"/>
              <w:adjustRightInd w:val="0"/>
              <w:rPr>
                <w:bCs/>
                <w:lang w:val="en-US"/>
              </w:rPr>
            </w:pPr>
            <w:r w:rsidRPr="00832398">
              <w:rPr>
                <w:color w:val="FF0000"/>
              </w:rPr>
              <w:t>doplní účastník</w:t>
            </w:r>
          </w:p>
        </w:tc>
      </w:tr>
      <w:tr w:rsidR="00231D0E" w:rsidRPr="00832398" w14:paraId="3651AE73"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5963DF9" w14:textId="77777777" w:rsidR="00231D0E" w:rsidRPr="00832398" w:rsidRDefault="00231D0E" w:rsidP="00231D0E">
            <w:pPr>
              <w:widowControl w:val="0"/>
              <w:suppressAutoHyphens/>
              <w:autoSpaceDE w:val="0"/>
              <w:autoSpaceDN w:val="0"/>
              <w:adjustRightInd w:val="0"/>
              <w:rPr>
                <w:bCs/>
                <w:lang w:val="en-US"/>
              </w:rPr>
            </w:pPr>
            <w:r w:rsidRPr="00832398">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1FD4807B" w14:textId="77777777" w:rsidR="00231D0E" w:rsidRPr="00832398" w:rsidRDefault="00231D0E" w:rsidP="00231D0E">
            <w:pPr>
              <w:widowControl w:val="0"/>
              <w:suppressAutoHyphens/>
              <w:autoSpaceDE w:val="0"/>
              <w:autoSpaceDN w:val="0"/>
              <w:adjustRightInd w:val="0"/>
              <w:rPr>
                <w:bCs/>
                <w:lang w:val="en-US"/>
              </w:rPr>
            </w:pPr>
            <w:r w:rsidRPr="00832398">
              <w:rPr>
                <w:color w:val="FF0000"/>
              </w:rPr>
              <w:t>doplní účastník</w:t>
            </w:r>
          </w:p>
        </w:tc>
      </w:tr>
      <w:tr w:rsidR="00231D0E" w:rsidRPr="00832398" w14:paraId="5D23CFBA"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69E3B5B" w14:textId="77777777" w:rsidR="00231D0E" w:rsidRPr="00832398" w:rsidRDefault="00231D0E" w:rsidP="00231D0E">
            <w:pPr>
              <w:widowControl w:val="0"/>
              <w:suppressAutoHyphens/>
              <w:autoSpaceDE w:val="0"/>
              <w:autoSpaceDN w:val="0"/>
              <w:adjustRightInd w:val="0"/>
              <w:rPr>
                <w:bCs/>
                <w:lang w:val="en-US"/>
              </w:rPr>
            </w:pPr>
            <w:r w:rsidRPr="00832398">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2F57FA23" w14:textId="77777777" w:rsidR="00231D0E" w:rsidRPr="00832398" w:rsidRDefault="00231D0E" w:rsidP="00231D0E">
            <w:pPr>
              <w:widowControl w:val="0"/>
              <w:suppressAutoHyphens/>
              <w:autoSpaceDE w:val="0"/>
              <w:autoSpaceDN w:val="0"/>
              <w:adjustRightInd w:val="0"/>
              <w:rPr>
                <w:bCs/>
                <w:lang w:val="en-US"/>
              </w:rPr>
            </w:pPr>
            <w:r w:rsidRPr="00832398">
              <w:rPr>
                <w:color w:val="FF0000"/>
              </w:rPr>
              <w:t>doplní účastník</w:t>
            </w:r>
          </w:p>
        </w:tc>
      </w:tr>
      <w:tr w:rsidR="00231D0E" w:rsidRPr="00832398" w14:paraId="157197C9"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1E5098F" w14:textId="77777777" w:rsidR="00231D0E" w:rsidRPr="00832398" w:rsidRDefault="00231D0E" w:rsidP="00231D0E">
            <w:pPr>
              <w:widowControl w:val="0"/>
              <w:suppressAutoHyphens/>
              <w:autoSpaceDE w:val="0"/>
              <w:autoSpaceDN w:val="0"/>
              <w:adjustRightInd w:val="0"/>
              <w:rPr>
                <w:bCs/>
                <w:lang w:val="en-US"/>
              </w:rPr>
            </w:pPr>
            <w:r w:rsidRPr="00832398">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0AAC7783" w14:textId="77777777" w:rsidR="00231D0E" w:rsidRPr="00832398" w:rsidRDefault="00231D0E" w:rsidP="00231D0E">
            <w:pPr>
              <w:widowControl w:val="0"/>
              <w:suppressAutoHyphens/>
              <w:autoSpaceDE w:val="0"/>
              <w:autoSpaceDN w:val="0"/>
              <w:adjustRightInd w:val="0"/>
              <w:rPr>
                <w:bCs/>
                <w:lang w:val="en-US"/>
              </w:rPr>
            </w:pPr>
            <w:r w:rsidRPr="00832398">
              <w:rPr>
                <w:color w:val="FF0000"/>
              </w:rPr>
              <w:t>doplní účastník</w:t>
            </w:r>
          </w:p>
        </w:tc>
      </w:tr>
      <w:tr w:rsidR="00231D0E" w:rsidRPr="00832398" w14:paraId="57A998D1" w14:textId="77777777" w:rsidTr="00206220">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41D8C087" w14:textId="77777777" w:rsidR="00231D0E" w:rsidRPr="00832398" w:rsidRDefault="00231D0E" w:rsidP="00231D0E">
            <w:pPr>
              <w:widowControl w:val="0"/>
              <w:suppressAutoHyphens/>
              <w:autoSpaceDE w:val="0"/>
              <w:autoSpaceDN w:val="0"/>
              <w:adjustRightInd w:val="0"/>
              <w:rPr>
                <w:bCs/>
                <w:lang w:val="en-US"/>
              </w:rPr>
            </w:pPr>
            <w:r w:rsidRPr="00832398">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335ED1F6" w14:textId="6338B628" w:rsidR="00231D0E" w:rsidRPr="00832398" w:rsidRDefault="00231D0E" w:rsidP="00231D0E">
            <w:pPr>
              <w:widowControl w:val="0"/>
              <w:suppressAutoHyphens/>
              <w:autoSpaceDE w:val="0"/>
              <w:autoSpaceDN w:val="0"/>
              <w:adjustRightInd w:val="0"/>
              <w:rPr>
                <w:bCs/>
                <w:lang w:val="en-US"/>
              </w:rPr>
            </w:pPr>
            <w:r w:rsidRPr="00832398">
              <w:rPr>
                <w:color w:val="FF0000"/>
              </w:rPr>
              <w:t xml:space="preserve">doplní účastník </w:t>
            </w:r>
          </w:p>
        </w:tc>
      </w:tr>
      <w:tr w:rsidR="00231D0E" w:rsidRPr="00832398" w14:paraId="732639D0"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0586A96" w14:textId="7A80C880" w:rsidR="00231D0E" w:rsidRPr="00832398" w:rsidRDefault="00231D0E" w:rsidP="00231D0E">
            <w:pPr>
              <w:widowControl w:val="0"/>
              <w:suppressAutoHyphens/>
              <w:autoSpaceDE w:val="0"/>
              <w:autoSpaceDN w:val="0"/>
              <w:adjustRightInd w:val="0"/>
              <w:rPr>
                <w:bCs/>
                <w:lang w:val="en-US"/>
              </w:rPr>
            </w:pPr>
            <w:r w:rsidRPr="00832398">
              <w:rPr>
                <w:bCs/>
                <w:lang w:val="en-US"/>
              </w:rPr>
              <w:t>doba (termín</w:t>
            </w:r>
            <w:r w:rsidR="00461478" w:rsidRPr="00832398">
              <w:rPr>
                <w:bCs/>
                <w:lang w:val="en-US"/>
              </w:rPr>
              <w:t>)</w:t>
            </w:r>
            <w:r w:rsidRPr="00832398">
              <w:rPr>
                <w:bCs/>
                <w:lang w:val="en-US"/>
              </w:rPr>
              <w:t xml:space="preserve">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7AFDBC1A" w14:textId="160DF6DE" w:rsidR="00231D0E" w:rsidRPr="00832398" w:rsidRDefault="00231D0E" w:rsidP="00231D0E">
            <w:pPr>
              <w:widowControl w:val="0"/>
              <w:suppressAutoHyphens/>
              <w:autoSpaceDE w:val="0"/>
              <w:autoSpaceDN w:val="0"/>
              <w:adjustRightInd w:val="0"/>
              <w:rPr>
                <w:bCs/>
                <w:color w:val="FF0000"/>
                <w:lang w:val="en-US"/>
              </w:rPr>
            </w:pPr>
            <w:r w:rsidRPr="00832398">
              <w:rPr>
                <w:color w:val="FF0000"/>
              </w:rPr>
              <w:t>doplní účastník (od – do)</w:t>
            </w:r>
          </w:p>
        </w:tc>
      </w:tr>
      <w:tr w:rsidR="00231D0E" w:rsidRPr="00832398" w14:paraId="0808E9D1"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C84D0E2" w14:textId="685992CF" w:rsidR="00231D0E" w:rsidRPr="00832398" w:rsidRDefault="00231D0E" w:rsidP="00231D0E">
            <w:pPr>
              <w:widowControl w:val="0"/>
              <w:suppressAutoHyphens/>
              <w:autoSpaceDE w:val="0"/>
              <w:autoSpaceDN w:val="0"/>
              <w:adjustRightInd w:val="0"/>
              <w:rPr>
                <w:bCs/>
                <w:lang w:val="en-US"/>
              </w:rPr>
            </w:pPr>
            <w:r w:rsidRPr="00832398">
              <w:rPr>
                <w:bCs/>
                <w:lang w:val="en-US"/>
              </w:rPr>
              <w:t xml:space="preserve">cena </w:t>
            </w:r>
            <w:r w:rsidR="00461478" w:rsidRPr="00832398">
              <w:rPr>
                <w:bCs/>
                <w:lang w:val="en-US"/>
              </w:rPr>
              <w:t>stavebních prací</w:t>
            </w:r>
            <w:r w:rsidRPr="00832398">
              <w:rPr>
                <w:bCs/>
                <w:lang w:val="en-US"/>
              </w:rPr>
              <w:t xml:space="preserve">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7D0B23BD" w14:textId="77777777" w:rsidR="00461478" w:rsidRPr="00832398" w:rsidRDefault="00231D0E" w:rsidP="00231D0E">
            <w:pPr>
              <w:widowControl w:val="0"/>
              <w:suppressAutoHyphens/>
              <w:autoSpaceDE w:val="0"/>
              <w:autoSpaceDN w:val="0"/>
              <w:adjustRightInd w:val="0"/>
              <w:rPr>
                <w:color w:val="FF0000"/>
              </w:rPr>
            </w:pPr>
            <w:r w:rsidRPr="00832398">
              <w:rPr>
                <w:color w:val="FF0000"/>
              </w:rPr>
              <w:t>doplní účastník</w:t>
            </w:r>
            <w:r w:rsidR="00461478" w:rsidRPr="00832398">
              <w:rPr>
                <w:color w:val="FF0000"/>
              </w:rPr>
              <w:t xml:space="preserve"> </w:t>
            </w:r>
          </w:p>
          <w:p w14:paraId="2E4E2C5E" w14:textId="11B11B2A" w:rsidR="00231D0E" w:rsidRPr="00832398" w:rsidRDefault="00231D0E" w:rsidP="00231D0E">
            <w:pPr>
              <w:widowControl w:val="0"/>
              <w:suppressAutoHyphens/>
              <w:autoSpaceDE w:val="0"/>
              <w:autoSpaceDN w:val="0"/>
              <w:adjustRightInd w:val="0"/>
              <w:rPr>
                <w:i/>
                <w:iCs/>
                <w:color w:val="FF0000"/>
              </w:rPr>
            </w:pPr>
          </w:p>
        </w:tc>
      </w:tr>
      <w:tr w:rsidR="00E128B5" w:rsidRPr="00832398" w14:paraId="5FCACCF9" w14:textId="77777777" w:rsidTr="007B7BD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E3316" w14:textId="780809F4" w:rsidR="00E128B5" w:rsidRPr="00832398" w:rsidRDefault="00E128B5" w:rsidP="007B7BD7">
            <w:pPr>
              <w:widowControl w:val="0"/>
              <w:suppressAutoHyphens/>
              <w:autoSpaceDE w:val="0"/>
              <w:autoSpaceDN w:val="0"/>
              <w:adjustRightInd w:val="0"/>
              <w:spacing w:before="100" w:after="100"/>
              <w:rPr>
                <w:b/>
                <w:bCs/>
              </w:rPr>
            </w:pPr>
            <w:r w:rsidRPr="00832398">
              <w:rPr>
                <w:b/>
                <w:bCs/>
              </w:rPr>
              <w:t>REFERENČNÍ ZAKÁZKA č. 2</w:t>
            </w:r>
          </w:p>
        </w:tc>
      </w:tr>
      <w:tr w:rsidR="00AA479E" w:rsidRPr="00832398" w14:paraId="029A6AC1"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2266193" w14:textId="1743DB83" w:rsidR="00AA479E" w:rsidRPr="00832398" w:rsidRDefault="00AA479E" w:rsidP="00AA479E">
            <w:pPr>
              <w:widowControl w:val="0"/>
              <w:suppressAutoHyphens/>
              <w:autoSpaceDE w:val="0"/>
              <w:autoSpaceDN w:val="0"/>
              <w:adjustRightInd w:val="0"/>
              <w:rPr>
                <w:bCs/>
                <w:lang w:val="en-US"/>
              </w:rPr>
            </w:pPr>
            <w:r w:rsidRPr="00832398">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1579F436" w14:textId="2470D14F" w:rsidR="00AA479E" w:rsidRPr="00832398" w:rsidRDefault="00AA479E" w:rsidP="00AA479E">
            <w:pPr>
              <w:widowControl w:val="0"/>
              <w:suppressAutoHyphens/>
              <w:autoSpaceDE w:val="0"/>
              <w:autoSpaceDN w:val="0"/>
              <w:adjustRightInd w:val="0"/>
              <w:rPr>
                <w:color w:val="FF0000"/>
              </w:rPr>
            </w:pPr>
            <w:r w:rsidRPr="00832398">
              <w:rPr>
                <w:color w:val="FF0000"/>
              </w:rPr>
              <w:t>doplní účastník</w:t>
            </w:r>
          </w:p>
        </w:tc>
      </w:tr>
      <w:tr w:rsidR="00AA479E" w:rsidRPr="00832398" w14:paraId="39EB0ED2"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8FE1BE4" w14:textId="7FAE835C" w:rsidR="00AA479E" w:rsidRPr="00832398" w:rsidRDefault="00AA479E" w:rsidP="00AA479E">
            <w:pPr>
              <w:widowControl w:val="0"/>
              <w:suppressAutoHyphens/>
              <w:autoSpaceDE w:val="0"/>
              <w:autoSpaceDN w:val="0"/>
              <w:adjustRightInd w:val="0"/>
              <w:rPr>
                <w:bCs/>
                <w:lang w:val="en-US"/>
              </w:rPr>
            </w:pPr>
            <w:r w:rsidRPr="00832398">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4780F95C" w14:textId="722913AA" w:rsidR="00AA479E" w:rsidRPr="00832398" w:rsidRDefault="00AA479E" w:rsidP="00AA479E">
            <w:pPr>
              <w:widowControl w:val="0"/>
              <w:suppressAutoHyphens/>
              <w:autoSpaceDE w:val="0"/>
              <w:autoSpaceDN w:val="0"/>
              <w:adjustRightInd w:val="0"/>
              <w:rPr>
                <w:bCs/>
                <w:lang w:val="en-US"/>
              </w:rPr>
            </w:pPr>
            <w:r w:rsidRPr="00832398">
              <w:rPr>
                <w:color w:val="FF0000"/>
              </w:rPr>
              <w:t>doplní účastník</w:t>
            </w:r>
          </w:p>
        </w:tc>
      </w:tr>
      <w:tr w:rsidR="00AA479E" w:rsidRPr="00832398" w14:paraId="2662935D"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9A4644F" w14:textId="55D9D316" w:rsidR="00AA479E" w:rsidRPr="00832398" w:rsidRDefault="00AA479E" w:rsidP="00AA479E">
            <w:pPr>
              <w:widowControl w:val="0"/>
              <w:suppressAutoHyphens/>
              <w:autoSpaceDE w:val="0"/>
              <w:autoSpaceDN w:val="0"/>
              <w:adjustRightInd w:val="0"/>
              <w:rPr>
                <w:bCs/>
                <w:lang w:val="en-US"/>
              </w:rPr>
            </w:pPr>
            <w:r w:rsidRPr="00832398">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02A8F243" w14:textId="5079CE56" w:rsidR="00AA479E" w:rsidRPr="00832398" w:rsidRDefault="00AA479E" w:rsidP="00AA479E">
            <w:pPr>
              <w:widowControl w:val="0"/>
              <w:suppressAutoHyphens/>
              <w:autoSpaceDE w:val="0"/>
              <w:autoSpaceDN w:val="0"/>
              <w:adjustRightInd w:val="0"/>
              <w:rPr>
                <w:bCs/>
                <w:lang w:val="en-US"/>
              </w:rPr>
            </w:pPr>
            <w:r w:rsidRPr="00832398">
              <w:rPr>
                <w:color w:val="FF0000"/>
              </w:rPr>
              <w:t>doplní účastník</w:t>
            </w:r>
          </w:p>
        </w:tc>
      </w:tr>
      <w:tr w:rsidR="00AA479E" w:rsidRPr="00832398" w14:paraId="4589BBA0"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EBC11E8" w14:textId="708DE722" w:rsidR="00AA479E" w:rsidRPr="00832398" w:rsidRDefault="00AA479E" w:rsidP="00AA479E">
            <w:pPr>
              <w:widowControl w:val="0"/>
              <w:suppressAutoHyphens/>
              <w:autoSpaceDE w:val="0"/>
              <w:autoSpaceDN w:val="0"/>
              <w:adjustRightInd w:val="0"/>
              <w:rPr>
                <w:bCs/>
                <w:lang w:val="en-US"/>
              </w:rPr>
            </w:pPr>
            <w:r w:rsidRPr="00832398">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0007C7D4" w14:textId="17359B84" w:rsidR="00AA479E" w:rsidRPr="00832398" w:rsidRDefault="00AA479E" w:rsidP="00AA479E">
            <w:pPr>
              <w:widowControl w:val="0"/>
              <w:suppressAutoHyphens/>
              <w:autoSpaceDE w:val="0"/>
              <w:autoSpaceDN w:val="0"/>
              <w:adjustRightInd w:val="0"/>
              <w:rPr>
                <w:bCs/>
                <w:lang w:val="en-US"/>
              </w:rPr>
            </w:pPr>
            <w:r w:rsidRPr="00832398">
              <w:rPr>
                <w:color w:val="FF0000"/>
              </w:rPr>
              <w:t>doplní účastník</w:t>
            </w:r>
          </w:p>
        </w:tc>
      </w:tr>
      <w:tr w:rsidR="00AA479E" w:rsidRPr="00832398" w14:paraId="0330C03D"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FEFB806" w14:textId="2968AA3E" w:rsidR="00AA479E" w:rsidRPr="00832398" w:rsidRDefault="00AA479E" w:rsidP="00AA479E">
            <w:pPr>
              <w:widowControl w:val="0"/>
              <w:suppressAutoHyphens/>
              <w:autoSpaceDE w:val="0"/>
              <w:autoSpaceDN w:val="0"/>
              <w:adjustRightInd w:val="0"/>
              <w:rPr>
                <w:bCs/>
                <w:lang w:val="en-US"/>
              </w:rPr>
            </w:pPr>
            <w:r w:rsidRPr="00832398">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3A73AFEC" w14:textId="3A3BA96D" w:rsidR="00AA479E" w:rsidRPr="00832398" w:rsidRDefault="00AA479E" w:rsidP="00AA479E">
            <w:pPr>
              <w:widowControl w:val="0"/>
              <w:suppressAutoHyphens/>
              <w:autoSpaceDE w:val="0"/>
              <w:autoSpaceDN w:val="0"/>
              <w:adjustRightInd w:val="0"/>
              <w:rPr>
                <w:bCs/>
                <w:lang w:val="en-US"/>
              </w:rPr>
            </w:pPr>
            <w:r w:rsidRPr="00832398">
              <w:rPr>
                <w:color w:val="FF0000"/>
              </w:rPr>
              <w:t>doplní účastník</w:t>
            </w:r>
          </w:p>
        </w:tc>
      </w:tr>
      <w:tr w:rsidR="00AA479E" w:rsidRPr="00832398" w14:paraId="1869E37D"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04B8CED" w14:textId="5464760D" w:rsidR="00AA479E" w:rsidRPr="00832398" w:rsidRDefault="00AA479E" w:rsidP="00AA479E">
            <w:pPr>
              <w:widowControl w:val="0"/>
              <w:suppressAutoHyphens/>
              <w:autoSpaceDE w:val="0"/>
              <w:autoSpaceDN w:val="0"/>
              <w:adjustRightInd w:val="0"/>
              <w:rPr>
                <w:bCs/>
                <w:lang w:val="en-US"/>
              </w:rPr>
            </w:pPr>
            <w:r w:rsidRPr="00832398">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6D6A0C61" w14:textId="245CE93A" w:rsidR="00AA479E" w:rsidRPr="00832398" w:rsidRDefault="00AA479E" w:rsidP="00AA479E">
            <w:pPr>
              <w:widowControl w:val="0"/>
              <w:suppressAutoHyphens/>
              <w:autoSpaceDE w:val="0"/>
              <w:autoSpaceDN w:val="0"/>
              <w:adjustRightInd w:val="0"/>
              <w:rPr>
                <w:bCs/>
                <w:lang w:val="en-US"/>
              </w:rPr>
            </w:pPr>
            <w:r w:rsidRPr="00832398">
              <w:rPr>
                <w:color w:val="FF0000"/>
              </w:rPr>
              <w:t>doplní účastník</w:t>
            </w:r>
          </w:p>
        </w:tc>
      </w:tr>
      <w:tr w:rsidR="00AA479E" w:rsidRPr="00832398" w14:paraId="73EB2305"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148FE9D" w14:textId="3F888E09" w:rsidR="00AA479E" w:rsidRPr="00832398" w:rsidRDefault="00AA479E" w:rsidP="00AA479E">
            <w:pPr>
              <w:widowControl w:val="0"/>
              <w:suppressAutoHyphens/>
              <w:autoSpaceDE w:val="0"/>
              <w:autoSpaceDN w:val="0"/>
              <w:adjustRightInd w:val="0"/>
              <w:rPr>
                <w:bCs/>
                <w:lang w:val="en-US"/>
              </w:rPr>
            </w:pPr>
            <w:r w:rsidRPr="00832398">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585C9C75" w14:textId="1AC850C2" w:rsidR="00AA479E" w:rsidRPr="00832398" w:rsidRDefault="00AA479E" w:rsidP="00AA479E">
            <w:pPr>
              <w:widowControl w:val="0"/>
              <w:suppressAutoHyphens/>
              <w:autoSpaceDE w:val="0"/>
              <w:autoSpaceDN w:val="0"/>
              <w:adjustRightInd w:val="0"/>
              <w:rPr>
                <w:bCs/>
                <w:lang w:val="en-US"/>
              </w:rPr>
            </w:pPr>
            <w:r w:rsidRPr="00832398">
              <w:rPr>
                <w:color w:val="FF0000"/>
              </w:rPr>
              <w:t>doplní účastník</w:t>
            </w:r>
          </w:p>
        </w:tc>
      </w:tr>
      <w:tr w:rsidR="00AA479E" w:rsidRPr="00832398" w14:paraId="3DCD7B06" w14:textId="77777777" w:rsidTr="00206220">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1EAB73F3" w14:textId="50CF76C9" w:rsidR="00AA479E" w:rsidRPr="00832398" w:rsidRDefault="00AA479E" w:rsidP="00AA479E">
            <w:pPr>
              <w:widowControl w:val="0"/>
              <w:suppressAutoHyphens/>
              <w:autoSpaceDE w:val="0"/>
              <w:autoSpaceDN w:val="0"/>
              <w:adjustRightInd w:val="0"/>
              <w:rPr>
                <w:bCs/>
                <w:lang w:val="en-US"/>
              </w:rPr>
            </w:pPr>
            <w:r w:rsidRPr="00832398">
              <w:rPr>
                <w:bCs/>
                <w:lang w:val="en-US"/>
              </w:rPr>
              <w:lastRenderedPageBreak/>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328BF1F1" w14:textId="48ECAC8D" w:rsidR="00AA479E" w:rsidRPr="00832398" w:rsidRDefault="00AA479E" w:rsidP="00AA479E">
            <w:pPr>
              <w:widowControl w:val="0"/>
              <w:suppressAutoHyphens/>
              <w:autoSpaceDE w:val="0"/>
              <w:autoSpaceDN w:val="0"/>
              <w:adjustRightInd w:val="0"/>
              <w:rPr>
                <w:bCs/>
                <w:lang w:val="en-US"/>
              </w:rPr>
            </w:pPr>
            <w:r w:rsidRPr="00832398">
              <w:rPr>
                <w:color w:val="FF0000"/>
              </w:rPr>
              <w:t xml:space="preserve">doplní účastník </w:t>
            </w:r>
          </w:p>
        </w:tc>
      </w:tr>
      <w:tr w:rsidR="00AA479E" w:rsidRPr="00832398" w14:paraId="4CC7C835"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EF5722B" w14:textId="1DE3C5DD" w:rsidR="00AA479E" w:rsidRPr="00832398" w:rsidRDefault="00AA479E" w:rsidP="00AA479E">
            <w:pPr>
              <w:widowControl w:val="0"/>
              <w:suppressAutoHyphens/>
              <w:autoSpaceDE w:val="0"/>
              <w:autoSpaceDN w:val="0"/>
              <w:adjustRightInd w:val="0"/>
              <w:rPr>
                <w:bCs/>
                <w:lang w:val="en-US"/>
              </w:rPr>
            </w:pPr>
            <w:r w:rsidRPr="00832398">
              <w:rPr>
                <w:bCs/>
                <w:lang w:val="en-US"/>
              </w:rPr>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79299F0E" w14:textId="52F12D0D" w:rsidR="00AA479E" w:rsidRPr="00832398" w:rsidRDefault="00AA479E" w:rsidP="00AA479E">
            <w:pPr>
              <w:widowControl w:val="0"/>
              <w:suppressAutoHyphens/>
              <w:autoSpaceDE w:val="0"/>
              <w:autoSpaceDN w:val="0"/>
              <w:adjustRightInd w:val="0"/>
              <w:rPr>
                <w:bCs/>
                <w:color w:val="FF0000"/>
                <w:lang w:val="en-US"/>
              </w:rPr>
            </w:pPr>
            <w:r w:rsidRPr="00832398">
              <w:rPr>
                <w:color w:val="FF0000"/>
              </w:rPr>
              <w:t>doplní účastník (od – do)</w:t>
            </w:r>
          </w:p>
        </w:tc>
      </w:tr>
      <w:tr w:rsidR="00AA479E" w:rsidRPr="00832398" w14:paraId="7D8ECC97"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758774A" w14:textId="5232203A" w:rsidR="00AA479E" w:rsidRPr="00832398" w:rsidRDefault="00AA479E" w:rsidP="00AA479E">
            <w:pPr>
              <w:widowControl w:val="0"/>
              <w:suppressAutoHyphens/>
              <w:autoSpaceDE w:val="0"/>
              <w:autoSpaceDN w:val="0"/>
              <w:adjustRightInd w:val="0"/>
              <w:rPr>
                <w:bCs/>
                <w:lang w:val="en-US"/>
              </w:rPr>
            </w:pPr>
            <w:r w:rsidRPr="00832398">
              <w:rPr>
                <w:bCs/>
                <w:lang w:val="en-US"/>
              </w:rPr>
              <w:t>cena stavebních prací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651D376D" w14:textId="77777777" w:rsidR="00AA479E" w:rsidRPr="00832398" w:rsidRDefault="00AA479E" w:rsidP="00AA479E">
            <w:pPr>
              <w:widowControl w:val="0"/>
              <w:suppressAutoHyphens/>
              <w:autoSpaceDE w:val="0"/>
              <w:autoSpaceDN w:val="0"/>
              <w:adjustRightInd w:val="0"/>
              <w:rPr>
                <w:color w:val="FF0000"/>
              </w:rPr>
            </w:pPr>
            <w:r w:rsidRPr="00832398">
              <w:rPr>
                <w:color w:val="FF0000"/>
              </w:rPr>
              <w:t xml:space="preserve">doplní účastník </w:t>
            </w:r>
          </w:p>
          <w:p w14:paraId="07E52A27" w14:textId="095A37D9" w:rsidR="00AA479E" w:rsidRPr="00832398" w:rsidRDefault="00AA479E" w:rsidP="00AA479E">
            <w:pPr>
              <w:widowControl w:val="0"/>
              <w:suppressAutoHyphens/>
              <w:autoSpaceDE w:val="0"/>
              <w:autoSpaceDN w:val="0"/>
              <w:adjustRightInd w:val="0"/>
              <w:rPr>
                <w:bCs/>
                <w:color w:val="FF0000"/>
                <w:lang w:val="en-US"/>
              </w:rPr>
            </w:pPr>
          </w:p>
        </w:tc>
      </w:tr>
    </w:tbl>
    <w:p w14:paraId="1BD92286" w14:textId="21786415" w:rsidR="00E128B5" w:rsidRPr="00832398" w:rsidRDefault="00E128B5" w:rsidP="00A81409">
      <w:pPr>
        <w:pStyle w:val="Zkladntextodsazen3"/>
        <w:tabs>
          <w:tab w:val="left" w:pos="0"/>
        </w:tabs>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4395"/>
        <w:gridCol w:w="4819"/>
      </w:tblGrid>
      <w:tr w:rsidR="00076D7D" w:rsidRPr="00832398" w14:paraId="639BB46B" w14:textId="77777777" w:rsidTr="003A3F48">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6068A7" w14:textId="46A3AD63" w:rsidR="00076D7D" w:rsidRPr="00832398" w:rsidRDefault="00CF59FF" w:rsidP="002D100A">
            <w:pPr>
              <w:widowControl w:val="0"/>
              <w:suppressAutoHyphens/>
              <w:autoSpaceDE w:val="0"/>
              <w:autoSpaceDN w:val="0"/>
              <w:adjustRightInd w:val="0"/>
              <w:spacing w:before="100" w:after="100"/>
              <w:rPr>
                <w:b/>
                <w:bCs/>
              </w:rPr>
            </w:pPr>
            <w:r w:rsidRPr="00832398">
              <w:rPr>
                <w:b/>
                <w:bCs/>
              </w:rPr>
              <w:t>9</w:t>
            </w:r>
            <w:r w:rsidR="00076D7D" w:rsidRPr="00832398">
              <w:rPr>
                <w:b/>
                <w:bCs/>
              </w:rPr>
              <w:t xml:space="preserve">) </w:t>
            </w:r>
            <w:r w:rsidR="00076D7D" w:rsidRPr="00832398">
              <w:rPr>
                <w:b/>
                <w:lang w:val="en-US"/>
              </w:rPr>
              <w:t>PROHLÁŠENÍ K TECHNICKÉ KVALIFIKACI – vedoucí realizačního týmu</w:t>
            </w:r>
          </w:p>
        </w:tc>
      </w:tr>
      <w:tr w:rsidR="001206C8" w:rsidRPr="00832398" w14:paraId="583BCFE5" w14:textId="77777777" w:rsidTr="00511A2A">
        <w:trPr>
          <w:trHeight w:val="28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64AF1EDB" w14:textId="2D3F93A6" w:rsidR="001206C8" w:rsidRPr="00832398" w:rsidRDefault="001206C8" w:rsidP="001206C8">
            <w:pPr>
              <w:spacing w:before="120" w:after="120"/>
            </w:pPr>
            <w:r w:rsidRPr="00832398">
              <w:rPr>
                <w:b/>
                <w:bCs/>
              </w:rPr>
              <w:t>Dodavatel čestné prohlašuje</w:t>
            </w:r>
            <w:r w:rsidRPr="00832398">
              <w:t>,</w:t>
            </w:r>
            <w:r w:rsidRPr="00832398">
              <w:rPr>
                <w:b/>
                <w:bCs/>
              </w:rPr>
              <w:t xml:space="preserve"> </w:t>
            </w:r>
            <w:r w:rsidRPr="00832398">
              <w:t>že splňuje podmínky technické kvalifikace podle § 79 odst. 2 písm. c) a d), v rozsahu stanoveném v zadávací dokumentaci.</w:t>
            </w:r>
          </w:p>
          <w:p w14:paraId="5286031E" w14:textId="77777777" w:rsidR="001206C8" w:rsidRPr="00832398" w:rsidRDefault="001206C8" w:rsidP="001206C8">
            <w:pPr>
              <w:autoSpaceDE w:val="0"/>
              <w:autoSpaceDN w:val="0"/>
              <w:adjustRightInd w:val="0"/>
              <w:jc w:val="both"/>
              <w:rPr>
                <w:iCs/>
              </w:rPr>
            </w:pPr>
            <w:r w:rsidRPr="00832398">
              <w:rPr>
                <w:iCs/>
              </w:rPr>
              <w:t>Dodavatel splňuje toto kritérium kvalifikace, pokud má pro plnění veřejné zakázky k dispozici realizační tým splňující následující požadavky zadavatele:</w:t>
            </w:r>
          </w:p>
          <w:p w14:paraId="7A326A57" w14:textId="77777777" w:rsidR="001206C8" w:rsidRPr="00832398" w:rsidRDefault="001206C8" w:rsidP="001206C8">
            <w:pPr>
              <w:autoSpaceDE w:val="0"/>
              <w:autoSpaceDN w:val="0"/>
              <w:adjustRightInd w:val="0"/>
              <w:jc w:val="both"/>
              <w:rPr>
                <w:iCs/>
              </w:rPr>
            </w:pPr>
          </w:p>
          <w:p w14:paraId="7B2680A4" w14:textId="77777777" w:rsidR="001206C8" w:rsidRPr="00832398" w:rsidRDefault="001206C8" w:rsidP="001206C8">
            <w:pPr>
              <w:autoSpaceDE w:val="0"/>
              <w:autoSpaceDN w:val="0"/>
              <w:adjustRightInd w:val="0"/>
              <w:ind w:left="360"/>
              <w:jc w:val="both"/>
              <w:rPr>
                <w:b/>
                <w:iCs/>
              </w:rPr>
            </w:pPr>
            <w:r w:rsidRPr="00832398">
              <w:rPr>
                <w:b/>
                <w:iCs/>
              </w:rPr>
              <w:t>Vedoucí realizačního týmu – min. 1 osoba – stavbyvedoucí</w:t>
            </w:r>
          </w:p>
          <w:p w14:paraId="0F22094B" w14:textId="77777777" w:rsidR="001206C8" w:rsidRPr="00832398" w:rsidRDefault="001206C8" w:rsidP="001206C8">
            <w:pPr>
              <w:pStyle w:val="Odstavecseseznamem"/>
              <w:numPr>
                <w:ilvl w:val="0"/>
                <w:numId w:val="23"/>
              </w:numPr>
              <w:autoSpaceDE w:val="0"/>
              <w:autoSpaceDN w:val="0"/>
              <w:adjustRightInd w:val="0"/>
              <w:ind w:left="720"/>
              <w:jc w:val="both"/>
              <w:rPr>
                <w:rFonts w:ascii="Times New Roman" w:hAnsi="Times New Roman" w:cs="Times New Roman"/>
                <w:iCs/>
                <w:sz w:val="20"/>
                <w:szCs w:val="20"/>
              </w:rPr>
            </w:pPr>
            <w:r w:rsidRPr="00832398">
              <w:rPr>
                <w:rFonts w:ascii="Times New Roman" w:hAnsi="Times New Roman" w:cs="Times New Roman"/>
                <w:sz w:val="20"/>
                <w:szCs w:val="20"/>
              </w:rPr>
              <w:t>VŠ nebo SŠ vzdělání,</w:t>
            </w:r>
          </w:p>
          <w:p w14:paraId="27CB4383" w14:textId="77777777" w:rsidR="001206C8" w:rsidRPr="00832398" w:rsidRDefault="001206C8" w:rsidP="001206C8">
            <w:pPr>
              <w:pStyle w:val="Odstavecseseznamem"/>
              <w:numPr>
                <w:ilvl w:val="0"/>
                <w:numId w:val="23"/>
              </w:numPr>
              <w:autoSpaceDE w:val="0"/>
              <w:autoSpaceDN w:val="0"/>
              <w:adjustRightInd w:val="0"/>
              <w:ind w:left="720"/>
              <w:jc w:val="both"/>
              <w:rPr>
                <w:rFonts w:ascii="Times New Roman" w:hAnsi="Times New Roman" w:cs="Times New Roman"/>
                <w:iCs/>
                <w:sz w:val="20"/>
                <w:szCs w:val="20"/>
              </w:rPr>
            </w:pPr>
            <w:r w:rsidRPr="00832398">
              <w:rPr>
                <w:rFonts w:ascii="Times New Roman" w:hAnsi="Times New Roman" w:cs="Times New Roman"/>
                <w:sz w:val="20"/>
                <w:szCs w:val="20"/>
              </w:rPr>
              <w:t>Osvědčení o autorizaci podle zák. č. 360/1992 Sb., pro obor pozemní stavby,</w:t>
            </w:r>
          </w:p>
          <w:p w14:paraId="3BE9B415" w14:textId="77777777" w:rsidR="001206C8" w:rsidRPr="00832398" w:rsidRDefault="001206C8" w:rsidP="001206C8">
            <w:pPr>
              <w:pStyle w:val="Odstavecseseznamem"/>
              <w:numPr>
                <w:ilvl w:val="0"/>
                <w:numId w:val="23"/>
              </w:numPr>
              <w:autoSpaceDE w:val="0"/>
              <w:autoSpaceDN w:val="0"/>
              <w:adjustRightInd w:val="0"/>
              <w:ind w:left="720"/>
              <w:jc w:val="both"/>
              <w:rPr>
                <w:rFonts w:ascii="Times New Roman" w:hAnsi="Times New Roman" w:cs="Times New Roman"/>
                <w:iCs/>
                <w:sz w:val="20"/>
                <w:szCs w:val="20"/>
              </w:rPr>
            </w:pPr>
            <w:r w:rsidRPr="00832398">
              <w:rPr>
                <w:rFonts w:ascii="Times New Roman" w:hAnsi="Times New Roman" w:cs="Times New Roman"/>
                <w:iCs/>
                <w:sz w:val="20"/>
                <w:szCs w:val="20"/>
              </w:rPr>
              <w:t>Min. 5 let praxe v oboru, vztahující se k předmětu plnění této veřejné zakázky,</w:t>
            </w:r>
          </w:p>
          <w:p w14:paraId="441E44A2" w14:textId="77777777" w:rsidR="001206C8" w:rsidRPr="00832398" w:rsidRDefault="001206C8" w:rsidP="00076D7D">
            <w:pPr>
              <w:widowControl w:val="0"/>
              <w:suppressAutoHyphens/>
              <w:autoSpaceDE w:val="0"/>
              <w:autoSpaceDN w:val="0"/>
              <w:adjustRightInd w:val="0"/>
              <w:rPr>
                <w:color w:val="FF0000"/>
              </w:rPr>
            </w:pPr>
          </w:p>
        </w:tc>
      </w:tr>
      <w:tr w:rsidR="00076D7D" w:rsidRPr="00832398" w14:paraId="6615FBA1" w14:textId="77777777" w:rsidTr="003A3F48">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6B68E660" w14:textId="69595EDA" w:rsidR="00076D7D" w:rsidRPr="00832398" w:rsidRDefault="00076D7D" w:rsidP="00076D7D">
            <w:pPr>
              <w:widowControl w:val="0"/>
              <w:suppressAutoHyphens/>
              <w:autoSpaceDE w:val="0"/>
              <w:autoSpaceDN w:val="0"/>
              <w:adjustRightInd w:val="0"/>
              <w:rPr>
                <w:bCs/>
                <w:lang w:val="en-US"/>
              </w:rPr>
            </w:pPr>
            <w:r w:rsidRPr="00832398">
              <w:rPr>
                <w:bCs/>
                <w:lang w:val="en-US"/>
              </w:rPr>
              <w:t>jméno a příjmení, titul:</w:t>
            </w:r>
          </w:p>
        </w:tc>
        <w:tc>
          <w:tcPr>
            <w:tcW w:w="4819" w:type="dxa"/>
            <w:tcBorders>
              <w:top w:val="single" w:sz="4" w:space="0" w:color="auto"/>
              <w:left w:val="single" w:sz="4" w:space="0" w:color="auto"/>
              <w:bottom w:val="single" w:sz="4" w:space="0" w:color="auto"/>
              <w:right w:val="single" w:sz="4" w:space="0" w:color="auto"/>
            </w:tcBorders>
            <w:vAlign w:val="center"/>
          </w:tcPr>
          <w:p w14:paraId="325AF281" w14:textId="7B05EFC5" w:rsidR="00076D7D" w:rsidRPr="00832398" w:rsidRDefault="00076D7D" w:rsidP="00076D7D">
            <w:pPr>
              <w:widowControl w:val="0"/>
              <w:suppressAutoHyphens/>
              <w:autoSpaceDE w:val="0"/>
              <w:autoSpaceDN w:val="0"/>
              <w:adjustRightInd w:val="0"/>
              <w:rPr>
                <w:bCs/>
                <w:lang w:val="en-US"/>
              </w:rPr>
            </w:pPr>
            <w:r w:rsidRPr="00832398">
              <w:rPr>
                <w:color w:val="FF0000"/>
              </w:rPr>
              <w:t xml:space="preserve">doplní účastník </w:t>
            </w:r>
          </w:p>
        </w:tc>
      </w:tr>
      <w:tr w:rsidR="00076D7D" w:rsidRPr="00832398" w14:paraId="649AC884" w14:textId="77777777" w:rsidTr="003A3F48">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7463353D" w14:textId="1076037A" w:rsidR="00076D7D" w:rsidRPr="00832398" w:rsidRDefault="00076D7D" w:rsidP="00076D7D">
            <w:pPr>
              <w:widowControl w:val="0"/>
              <w:suppressAutoHyphens/>
              <w:autoSpaceDE w:val="0"/>
              <w:autoSpaceDN w:val="0"/>
              <w:adjustRightInd w:val="0"/>
              <w:rPr>
                <w:bCs/>
                <w:lang w:val="en-US"/>
              </w:rPr>
            </w:pPr>
            <w:r w:rsidRPr="00832398">
              <w:rPr>
                <w:bCs/>
                <w:lang w:val="en-US"/>
              </w:rPr>
              <w:t>nejvyšší dosazené vzdělání:</w:t>
            </w:r>
          </w:p>
        </w:tc>
        <w:tc>
          <w:tcPr>
            <w:tcW w:w="4819" w:type="dxa"/>
            <w:tcBorders>
              <w:top w:val="single" w:sz="4" w:space="0" w:color="auto"/>
              <w:left w:val="single" w:sz="4" w:space="0" w:color="auto"/>
              <w:bottom w:val="single" w:sz="4" w:space="0" w:color="auto"/>
              <w:right w:val="single" w:sz="4" w:space="0" w:color="auto"/>
            </w:tcBorders>
            <w:vAlign w:val="center"/>
          </w:tcPr>
          <w:p w14:paraId="1CFE58A1" w14:textId="11E101A0" w:rsidR="00076D7D" w:rsidRPr="00832398" w:rsidRDefault="00076D7D" w:rsidP="00076D7D">
            <w:pPr>
              <w:widowControl w:val="0"/>
              <w:suppressAutoHyphens/>
              <w:autoSpaceDE w:val="0"/>
              <w:autoSpaceDN w:val="0"/>
              <w:adjustRightInd w:val="0"/>
              <w:rPr>
                <w:bCs/>
                <w:lang w:val="en-US"/>
              </w:rPr>
            </w:pPr>
            <w:r w:rsidRPr="00832398">
              <w:rPr>
                <w:color w:val="FF0000"/>
              </w:rPr>
              <w:t>doplní účastník (VŠ, SŠ)</w:t>
            </w:r>
          </w:p>
        </w:tc>
      </w:tr>
      <w:tr w:rsidR="00076D7D" w:rsidRPr="00832398" w14:paraId="556AC619" w14:textId="77777777" w:rsidTr="003A3F48">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210B5A5A" w14:textId="4C1F0FFD" w:rsidR="00076D7D" w:rsidRPr="00832398" w:rsidRDefault="00076D7D" w:rsidP="00076D7D">
            <w:pPr>
              <w:widowControl w:val="0"/>
              <w:suppressAutoHyphens/>
              <w:autoSpaceDE w:val="0"/>
              <w:autoSpaceDN w:val="0"/>
              <w:adjustRightInd w:val="0"/>
              <w:rPr>
                <w:bCs/>
                <w:lang w:val="en-US"/>
              </w:rPr>
            </w:pPr>
            <w:r w:rsidRPr="00832398">
              <w:rPr>
                <w:bCs/>
                <w:lang w:val="en-US"/>
              </w:rPr>
              <w:t>oprávnění k výkonu činnosti (autorizace pro obor</w:t>
            </w:r>
            <w:r w:rsidR="00967C6F" w:rsidRPr="00832398">
              <w:rPr>
                <w:bCs/>
                <w:lang w:val="en-US"/>
              </w:rPr>
              <w:t xml:space="preserve"> </w:t>
            </w:r>
            <w:r w:rsidR="00AA479E" w:rsidRPr="00832398">
              <w:rPr>
                <w:bCs/>
                <w:lang w:val="en-US"/>
              </w:rPr>
              <w:t>pozemní</w:t>
            </w:r>
            <w:r w:rsidRPr="00832398">
              <w:rPr>
                <w:bCs/>
                <w:lang w:val="en-US"/>
              </w:rPr>
              <w:t xml:space="preserve"> stavby):</w:t>
            </w:r>
          </w:p>
        </w:tc>
        <w:tc>
          <w:tcPr>
            <w:tcW w:w="4819" w:type="dxa"/>
            <w:tcBorders>
              <w:top w:val="single" w:sz="4" w:space="0" w:color="auto"/>
              <w:left w:val="single" w:sz="4" w:space="0" w:color="auto"/>
              <w:bottom w:val="single" w:sz="4" w:space="0" w:color="auto"/>
              <w:right w:val="single" w:sz="4" w:space="0" w:color="auto"/>
            </w:tcBorders>
            <w:vAlign w:val="center"/>
          </w:tcPr>
          <w:p w14:paraId="4B9605D6" w14:textId="1E0BC777" w:rsidR="00076D7D" w:rsidRPr="00832398" w:rsidRDefault="00076D7D" w:rsidP="00076D7D">
            <w:pPr>
              <w:widowControl w:val="0"/>
              <w:suppressAutoHyphens/>
              <w:autoSpaceDE w:val="0"/>
              <w:autoSpaceDN w:val="0"/>
              <w:adjustRightInd w:val="0"/>
              <w:rPr>
                <w:bCs/>
                <w:lang w:val="en-US"/>
              </w:rPr>
            </w:pPr>
            <w:r w:rsidRPr="00832398">
              <w:rPr>
                <w:color w:val="FF0000"/>
              </w:rPr>
              <w:t xml:space="preserve">doplní účastník (např. autorizace pro obor </w:t>
            </w:r>
            <w:r w:rsidR="00AA479E" w:rsidRPr="00832398">
              <w:rPr>
                <w:color w:val="FF0000"/>
              </w:rPr>
              <w:t>pozemní</w:t>
            </w:r>
            <w:r w:rsidRPr="00832398">
              <w:rPr>
                <w:color w:val="FF0000"/>
              </w:rPr>
              <w:t xml:space="preserve"> stavby číslo</w:t>
            </w:r>
            <w:r w:rsidR="003A3F48" w:rsidRPr="00832398">
              <w:rPr>
                <w:color w:val="FF0000"/>
              </w:rPr>
              <w:t xml:space="preserve"> </w:t>
            </w:r>
            <w:r w:rsidRPr="00832398">
              <w:rPr>
                <w:color w:val="FF0000"/>
              </w:rPr>
              <w:t xml:space="preserve"> …..)</w:t>
            </w:r>
          </w:p>
        </w:tc>
      </w:tr>
      <w:tr w:rsidR="00076D7D" w:rsidRPr="00832398" w14:paraId="72421C42" w14:textId="77777777" w:rsidTr="003A3F48">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7C3E815F" w14:textId="0963F9AA" w:rsidR="00076D7D" w:rsidRPr="00832398" w:rsidRDefault="00076D7D" w:rsidP="00076D7D">
            <w:pPr>
              <w:widowControl w:val="0"/>
              <w:suppressAutoHyphens/>
              <w:autoSpaceDE w:val="0"/>
              <w:autoSpaceDN w:val="0"/>
              <w:adjustRightInd w:val="0"/>
              <w:rPr>
                <w:bCs/>
                <w:lang w:val="en-US"/>
              </w:rPr>
            </w:pPr>
            <w:r w:rsidRPr="00832398">
              <w:rPr>
                <w:bCs/>
                <w:lang w:val="en-US"/>
              </w:rPr>
              <w:t>vztah k 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4F626FB" w14:textId="4ED1D6B2" w:rsidR="00076D7D" w:rsidRPr="00832398" w:rsidRDefault="00076D7D" w:rsidP="00076D7D">
            <w:pPr>
              <w:widowControl w:val="0"/>
              <w:suppressAutoHyphens/>
              <w:autoSpaceDE w:val="0"/>
              <w:autoSpaceDN w:val="0"/>
              <w:adjustRightInd w:val="0"/>
              <w:rPr>
                <w:bCs/>
                <w:lang w:val="en-US"/>
              </w:rPr>
            </w:pPr>
            <w:r w:rsidRPr="00832398">
              <w:rPr>
                <w:color w:val="FF0000"/>
              </w:rPr>
              <w:t>doplní účastník (např. zaměstnanec, poddodavatel atp.)</w:t>
            </w:r>
          </w:p>
        </w:tc>
      </w:tr>
      <w:tr w:rsidR="00076D7D" w:rsidRPr="00832398" w14:paraId="0132963C" w14:textId="77777777" w:rsidTr="003A3F48">
        <w:trPr>
          <w:trHeight w:val="659"/>
        </w:trPr>
        <w:tc>
          <w:tcPr>
            <w:tcW w:w="4395" w:type="dxa"/>
            <w:tcBorders>
              <w:top w:val="single" w:sz="4" w:space="0" w:color="auto"/>
              <w:left w:val="single" w:sz="4" w:space="0" w:color="auto"/>
              <w:bottom w:val="single" w:sz="4" w:space="0" w:color="auto"/>
              <w:right w:val="single" w:sz="4" w:space="0" w:color="auto"/>
            </w:tcBorders>
            <w:vAlign w:val="center"/>
          </w:tcPr>
          <w:p w14:paraId="6D430F34" w14:textId="15CDC24D" w:rsidR="00076D7D" w:rsidRPr="00832398" w:rsidRDefault="00076D7D" w:rsidP="00076D7D">
            <w:pPr>
              <w:widowControl w:val="0"/>
              <w:suppressAutoHyphens/>
              <w:autoSpaceDE w:val="0"/>
              <w:autoSpaceDN w:val="0"/>
              <w:adjustRightInd w:val="0"/>
              <w:rPr>
                <w:bCs/>
                <w:lang w:val="en-US"/>
              </w:rPr>
            </w:pPr>
            <w:r w:rsidRPr="00832398">
              <w:rPr>
                <w:bCs/>
                <w:lang w:val="en-US"/>
              </w:rPr>
              <w:t>kontaktní údaje (e-mail, telefonní číslo):</w:t>
            </w:r>
          </w:p>
        </w:tc>
        <w:tc>
          <w:tcPr>
            <w:tcW w:w="4819" w:type="dxa"/>
            <w:tcBorders>
              <w:top w:val="single" w:sz="4" w:space="0" w:color="auto"/>
              <w:left w:val="single" w:sz="4" w:space="0" w:color="auto"/>
              <w:bottom w:val="single" w:sz="4" w:space="0" w:color="auto"/>
              <w:right w:val="single" w:sz="4" w:space="0" w:color="auto"/>
            </w:tcBorders>
            <w:vAlign w:val="center"/>
          </w:tcPr>
          <w:p w14:paraId="40AB2837" w14:textId="1F2ECAD2" w:rsidR="00076D7D" w:rsidRPr="00832398" w:rsidRDefault="00076D7D" w:rsidP="00076D7D">
            <w:pPr>
              <w:widowControl w:val="0"/>
              <w:suppressAutoHyphens/>
              <w:autoSpaceDE w:val="0"/>
              <w:autoSpaceDN w:val="0"/>
              <w:adjustRightInd w:val="0"/>
              <w:rPr>
                <w:bCs/>
                <w:lang w:val="en-US"/>
              </w:rPr>
            </w:pPr>
            <w:r w:rsidRPr="00832398">
              <w:rPr>
                <w:color w:val="FF0000"/>
              </w:rPr>
              <w:t xml:space="preserve">doplní účastník </w:t>
            </w:r>
          </w:p>
        </w:tc>
      </w:tr>
      <w:tr w:rsidR="00076D7D" w:rsidRPr="00832398" w14:paraId="54F45C40" w14:textId="77777777" w:rsidTr="003A3F48">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0CBA1D85" w14:textId="54481FD7" w:rsidR="00076D7D" w:rsidRPr="00832398" w:rsidRDefault="00076D7D" w:rsidP="00076D7D">
            <w:pPr>
              <w:widowControl w:val="0"/>
              <w:suppressAutoHyphens/>
              <w:autoSpaceDE w:val="0"/>
              <w:autoSpaceDN w:val="0"/>
              <w:adjustRightInd w:val="0"/>
              <w:rPr>
                <w:bCs/>
                <w:lang w:val="en-US"/>
              </w:rPr>
            </w:pPr>
            <w:r w:rsidRPr="00832398">
              <w:rPr>
                <w:bCs/>
                <w:lang w:val="en-US"/>
              </w:rPr>
              <w:t>jméno a příjmení, titul:</w:t>
            </w:r>
          </w:p>
        </w:tc>
        <w:tc>
          <w:tcPr>
            <w:tcW w:w="4819" w:type="dxa"/>
            <w:tcBorders>
              <w:top w:val="single" w:sz="4" w:space="0" w:color="auto"/>
              <w:left w:val="single" w:sz="4" w:space="0" w:color="auto"/>
              <w:bottom w:val="single" w:sz="4" w:space="0" w:color="auto"/>
              <w:right w:val="single" w:sz="4" w:space="0" w:color="auto"/>
            </w:tcBorders>
            <w:vAlign w:val="center"/>
          </w:tcPr>
          <w:p w14:paraId="5B0B20C0" w14:textId="47D4EE96" w:rsidR="00076D7D" w:rsidRPr="00832398" w:rsidRDefault="00076D7D" w:rsidP="00076D7D">
            <w:pPr>
              <w:widowControl w:val="0"/>
              <w:suppressAutoHyphens/>
              <w:autoSpaceDE w:val="0"/>
              <w:autoSpaceDN w:val="0"/>
              <w:adjustRightInd w:val="0"/>
              <w:rPr>
                <w:bCs/>
                <w:color w:val="FF0000"/>
                <w:lang w:val="en-US"/>
              </w:rPr>
            </w:pPr>
            <w:r w:rsidRPr="00832398">
              <w:rPr>
                <w:color w:val="FF0000"/>
              </w:rPr>
              <w:t xml:space="preserve">doplní účastník </w:t>
            </w:r>
          </w:p>
        </w:tc>
      </w:tr>
    </w:tbl>
    <w:p w14:paraId="05F9773F" w14:textId="77777777" w:rsidR="00076D7D" w:rsidRPr="00832398" w:rsidRDefault="00076D7D" w:rsidP="003A3F4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4678"/>
        <w:gridCol w:w="142"/>
        <w:gridCol w:w="4394"/>
      </w:tblGrid>
      <w:tr w:rsidR="00206220" w:rsidRPr="00832398" w14:paraId="7A83BFAF"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30215" w14:textId="1F23B9FB" w:rsidR="00206220" w:rsidRPr="00832398" w:rsidRDefault="00CF59FF" w:rsidP="00A725DE">
            <w:pPr>
              <w:widowControl w:val="0"/>
              <w:suppressAutoHyphens/>
              <w:autoSpaceDE w:val="0"/>
              <w:autoSpaceDN w:val="0"/>
              <w:adjustRightInd w:val="0"/>
              <w:rPr>
                <w:b/>
                <w:color w:val="FF0000"/>
                <w:lang w:val="en-US"/>
              </w:rPr>
            </w:pPr>
            <w:r w:rsidRPr="00832398">
              <w:rPr>
                <w:b/>
                <w:lang w:val="en-US"/>
              </w:rPr>
              <w:t>10</w:t>
            </w:r>
            <w:r w:rsidR="00206220" w:rsidRPr="00832398">
              <w:rPr>
                <w:b/>
                <w:lang w:val="en-US"/>
              </w:rPr>
              <w:t>) PROKÁZÁNÍ KVALIFIKACE PROSTŘEDNICTVÍM JINÉ OSOBY</w:t>
            </w:r>
          </w:p>
        </w:tc>
      </w:tr>
      <w:tr w:rsidR="00206220" w:rsidRPr="00832398" w14:paraId="03D7E261" w14:textId="77777777" w:rsidTr="00206220">
        <w:trPr>
          <w:trHeight w:val="284"/>
        </w:trPr>
        <w:tc>
          <w:tcPr>
            <w:tcW w:w="4678" w:type="dxa"/>
            <w:tcBorders>
              <w:top w:val="single" w:sz="4" w:space="0" w:color="auto"/>
              <w:left w:val="single" w:sz="4" w:space="0" w:color="auto"/>
              <w:bottom w:val="single" w:sz="4" w:space="0" w:color="auto"/>
              <w:right w:val="single" w:sz="4" w:space="0" w:color="auto"/>
            </w:tcBorders>
            <w:vAlign w:val="center"/>
          </w:tcPr>
          <w:p w14:paraId="21813EA5" w14:textId="01A83FE0" w:rsidR="00206220" w:rsidRPr="00832398" w:rsidRDefault="00206220" w:rsidP="00A725DE">
            <w:pPr>
              <w:widowControl w:val="0"/>
              <w:suppressAutoHyphens/>
              <w:autoSpaceDE w:val="0"/>
              <w:autoSpaceDN w:val="0"/>
              <w:adjustRightInd w:val="0"/>
              <w:rPr>
                <w:bCs/>
                <w:lang w:val="en-US"/>
              </w:rPr>
            </w:pPr>
            <w:r w:rsidRPr="00832398">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A2DE7E" w14:textId="77777777" w:rsidR="00206220" w:rsidRPr="00832398" w:rsidRDefault="00206220" w:rsidP="00A725DE">
            <w:pPr>
              <w:widowControl w:val="0"/>
              <w:suppressAutoHyphens/>
              <w:autoSpaceDE w:val="0"/>
              <w:autoSpaceDN w:val="0"/>
              <w:adjustRightInd w:val="0"/>
              <w:rPr>
                <w:bCs/>
                <w:color w:val="FF0000"/>
                <w:lang w:val="en-US"/>
              </w:rPr>
            </w:pPr>
            <w:r w:rsidRPr="00832398">
              <w:rPr>
                <w:bCs/>
                <w:color w:val="FF0000"/>
                <w:lang w:val="en-US"/>
              </w:rPr>
              <w:t>účastník uvede ANO nebo NE</w:t>
            </w:r>
          </w:p>
          <w:p w14:paraId="764D0579" w14:textId="0B6C00E5" w:rsidR="00206220" w:rsidRPr="00832398" w:rsidRDefault="00206220" w:rsidP="00A725DE">
            <w:pPr>
              <w:widowControl w:val="0"/>
              <w:suppressAutoHyphens/>
              <w:autoSpaceDE w:val="0"/>
              <w:autoSpaceDN w:val="0"/>
              <w:adjustRightInd w:val="0"/>
              <w:rPr>
                <w:bCs/>
                <w:i/>
                <w:iCs/>
                <w:color w:val="FF0000"/>
                <w:lang w:val="en-US"/>
              </w:rPr>
            </w:pPr>
            <w:r w:rsidRPr="00832398">
              <w:rPr>
                <w:i/>
                <w:iCs/>
                <w:color w:val="FF0000"/>
              </w:rPr>
              <w:t>(Pozn. Pokud dodavatel uvede variantu „NE“, již v tomto bodě nevyplňuje žádné další informace)</w:t>
            </w:r>
          </w:p>
        </w:tc>
      </w:tr>
      <w:tr w:rsidR="00206220" w:rsidRPr="00832398" w14:paraId="3D8903AF" w14:textId="77777777" w:rsidTr="00206220">
        <w:tc>
          <w:tcPr>
            <w:tcW w:w="92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45620" w14:textId="304F5F6D" w:rsidR="00206220" w:rsidRPr="00832398" w:rsidRDefault="00206220" w:rsidP="00A725DE">
            <w:pPr>
              <w:widowControl w:val="0"/>
              <w:suppressAutoHyphens/>
              <w:autoSpaceDE w:val="0"/>
              <w:autoSpaceDN w:val="0"/>
              <w:adjustRightInd w:val="0"/>
              <w:spacing w:before="100" w:after="100"/>
              <w:rPr>
                <w:b/>
                <w:bCs/>
              </w:rPr>
            </w:pPr>
            <w:r w:rsidRPr="00832398">
              <w:rPr>
                <w:b/>
                <w:bCs/>
              </w:rPr>
              <w:t>IDENTIFIKAČNÍ ÚDAJE JINÉ OSOBY:</w:t>
            </w:r>
          </w:p>
        </w:tc>
      </w:tr>
      <w:tr w:rsidR="00206220" w:rsidRPr="00832398" w14:paraId="14D25C1E"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4C5F264B" w14:textId="77777777" w:rsidR="00206220" w:rsidRPr="00832398" w:rsidRDefault="00206220" w:rsidP="00A725DE">
            <w:pPr>
              <w:widowControl w:val="0"/>
              <w:suppressAutoHyphens/>
              <w:autoSpaceDE w:val="0"/>
              <w:autoSpaceDN w:val="0"/>
              <w:adjustRightInd w:val="0"/>
              <w:rPr>
                <w:bCs/>
                <w:lang w:val="en-US"/>
              </w:rPr>
            </w:pPr>
            <w:r w:rsidRPr="00832398">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794CDD4A" w14:textId="6F73ADD1" w:rsidR="00206220"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206220" w:rsidRPr="00832398" w14:paraId="013C8512"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6524A4AB" w14:textId="77777777" w:rsidR="00206220" w:rsidRPr="00832398" w:rsidRDefault="00206220" w:rsidP="00A725DE">
            <w:pPr>
              <w:widowControl w:val="0"/>
              <w:suppressAutoHyphens/>
              <w:autoSpaceDE w:val="0"/>
              <w:autoSpaceDN w:val="0"/>
              <w:adjustRightInd w:val="0"/>
              <w:rPr>
                <w:bCs/>
                <w:lang w:val="en-US"/>
              </w:rPr>
            </w:pPr>
            <w:r w:rsidRPr="00832398">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49CE0FAF" w14:textId="072EA1FB" w:rsidR="00206220"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206220" w:rsidRPr="00832398" w14:paraId="2B5F1386"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9C9A483" w14:textId="77777777" w:rsidR="00206220" w:rsidRPr="00832398" w:rsidRDefault="00206220" w:rsidP="00A725DE">
            <w:pPr>
              <w:widowControl w:val="0"/>
              <w:suppressAutoHyphens/>
              <w:autoSpaceDE w:val="0"/>
              <w:autoSpaceDN w:val="0"/>
              <w:adjustRightInd w:val="0"/>
              <w:rPr>
                <w:bCs/>
                <w:lang w:val="en-US"/>
              </w:rPr>
            </w:pPr>
            <w:r w:rsidRPr="00832398">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17B8E613" w14:textId="25282E29" w:rsidR="00206220"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206220" w:rsidRPr="00832398" w14:paraId="57D0DCFA"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797CC8BE" w14:textId="77777777" w:rsidR="00206220" w:rsidRPr="00832398" w:rsidRDefault="00206220" w:rsidP="00A725DE">
            <w:pPr>
              <w:widowControl w:val="0"/>
              <w:suppressAutoHyphens/>
              <w:autoSpaceDE w:val="0"/>
              <w:autoSpaceDN w:val="0"/>
              <w:adjustRightInd w:val="0"/>
              <w:rPr>
                <w:bCs/>
                <w:lang w:val="en-US"/>
              </w:rPr>
            </w:pPr>
            <w:r w:rsidRPr="00832398">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432E070A" w14:textId="69FAD0D7" w:rsidR="00206220"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206220" w:rsidRPr="00832398" w14:paraId="71ABE5B0"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2BA5491" w14:textId="77777777" w:rsidR="00206220" w:rsidRPr="00832398" w:rsidRDefault="00206220" w:rsidP="00A725DE">
            <w:pPr>
              <w:widowControl w:val="0"/>
              <w:suppressAutoHyphens/>
              <w:autoSpaceDE w:val="0"/>
              <w:autoSpaceDN w:val="0"/>
              <w:adjustRightInd w:val="0"/>
              <w:rPr>
                <w:bCs/>
                <w:lang w:val="en-US"/>
              </w:rPr>
            </w:pPr>
            <w:r w:rsidRPr="00832398">
              <w:rPr>
                <w:bCs/>
                <w:lang w:val="en-US"/>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tcPr>
          <w:p w14:paraId="414AE7D0" w14:textId="3E8A9BF4" w:rsidR="00206220"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206220" w:rsidRPr="00832398" w14:paraId="408B1918"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2434" w14:textId="261B9C1D" w:rsidR="00206220" w:rsidRPr="00832398" w:rsidRDefault="00206220" w:rsidP="00A725DE">
            <w:pPr>
              <w:pStyle w:val="Odstnesl"/>
              <w:spacing w:before="120"/>
              <w:ind w:left="0"/>
              <w:rPr>
                <w:rFonts w:ascii="Times New Roman" w:hAnsi="Times New Roman" w:cs="Times New Roman"/>
                <w:szCs w:val="20"/>
              </w:rPr>
            </w:pPr>
            <w:r w:rsidRPr="00832398">
              <w:rPr>
                <w:rFonts w:ascii="Times New Roman" w:hAnsi="Times New Roman" w:cs="Times New Roman"/>
                <w:szCs w:val="20"/>
              </w:rPr>
              <w:t>část kvalifikace prokazovaná prostřednictvím jiné osoby:</w:t>
            </w:r>
          </w:p>
          <w:p w14:paraId="2B5D9788" w14:textId="672848CF" w:rsidR="00206220" w:rsidRPr="00832398" w:rsidRDefault="004323B8" w:rsidP="00A725DE">
            <w:pPr>
              <w:pStyle w:val="Odstnesl"/>
              <w:spacing w:before="120"/>
              <w:ind w:left="0"/>
              <w:rPr>
                <w:rFonts w:ascii="Times New Roman" w:hAnsi="Times New Roman" w:cs="Times New Roman"/>
                <w:szCs w:val="20"/>
              </w:rPr>
            </w:pPr>
            <w:r w:rsidRPr="00832398">
              <w:rPr>
                <w:rFonts w:ascii="Times New Roman" w:hAnsi="Times New Roman" w:cs="Times New Roman"/>
                <w:color w:val="FF0000"/>
                <w:szCs w:val="20"/>
              </w:rPr>
              <w:t>doplní účastník je-li relevantní</w:t>
            </w:r>
          </w:p>
        </w:tc>
      </w:tr>
      <w:tr w:rsidR="00206220" w:rsidRPr="00832398" w14:paraId="34BB3FB9"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11BFA" w14:textId="77777777" w:rsidR="0053414C" w:rsidRPr="00832398" w:rsidRDefault="0053414C" w:rsidP="0053414C">
            <w:pPr>
              <w:pStyle w:val="Odstnesl"/>
              <w:ind w:left="0"/>
              <w:rPr>
                <w:rFonts w:ascii="Times New Roman" w:hAnsi="Times New Roman" w:cs="Times New Roman"/>
                <w:szCs w:val="20"/>
              </w:rPr>
            </w:pPr>
            <w:r w:rsidRPr="00832398">
              <w:rPr>
                <w:rFonts w:ascii="Times New Roman" w:hAnsi="Times New Roman" w:cs="Times New Roman"/>
                <w:szCs w:val="20"/>
              </w:rPr>
              <w:t xml:space="preserve">Pokud dodavatel prokazuje část kvalifikace prostřednictvím jiné osoby / jiných osob, čestně prohlašuje, že je schopen v souladu s § 83 odst. 1 zákona schopen předložit </w:t>
            </w:r>
          </w:p>
          <w:p w14:paraId="082AFEC5" w14:textId="77777777" w:rsidR="0053414C" w:rsidRPr="00832398" w:rsidRDefault="0053414C" w:rsidP="0053414C">
            <w:pPr>
              <w:pStyle w:val="Odstavecseseznamem"/>
              <w:numPr>
                <w:ilvl w:val="0"/>
                <w:numId w:val="24"/>
              </w:numPr>
              <w:rPr>
                <w:rFonts w:ascii="Times New Roman" w:hAnsi="Times New Roman" w:cs="Times New Roman"/>
                <w:sz w:val="20"/>
                <w:szCs w:val="20"/>
              </w:rPr>
            </w:pPr>
            <w:r w:rsidRPr="00832398">
              <w:rPr>
                <w:rFonts w:ascii="Times New Roman" w:hAnsi="Times New Roman" w:cs="Times New Roman"/>
                <w:sz w:val="20"/>
                <w:szCs w:val="20"/>
              </w:rPr>
              <w:t>doklady prokazující splnění profesní způsobilosti podle § 77 odst. 1 zákona jinou osobou,</w:t>
            </w:r>
          </w:p>
          <w:p w14:paraId="747C80D6" w14:textId="77777777" w:rsidR="0053414C" w:rsidRPr="00832398" w:rsidRDefault="0053414C" w:rsidP="0053414C">
            <w:pPr>
              <w:pStyle w:val="Odstavecseseznamem"/>
              <w:numPr>
                <w:ilvl w:val="0"/>
                <w:numId w:val="24"/>
              </w:numPr>
              <w:rPr>
                <w:rFonts w:ascii="Times New Roman" w:hAnsi="Times New Roman" w:cs="Times New Roman"/>
                <w:sz w:val="20"/>
                <w:szCs w:val="20"/>
              </w:rPr>
            </w:pPr>
            <w:r w:rsidRPr="00832398">
              <w:rPr>
                <w:rFonts w:ascii="Times New Roman" w:hAnsi="Times New Roman" w:cs="Times New Roman"/>
                <w:sz w:val="20"/>
                <w:szCs w:val="20"/>
              </w:rPr>
              <w:t>doklady prokazující splnění chybějící části kvalifikace prostřednictvím jiné osoby,</w:t>
            </w:r>
          </w:p>
          <w:p w14:paraId="67679790" w14:textId="77777777" w:rsidR="0053414C" w:rsidRPr="00832398" w:rsidRDefault="0053414C" w:rsidP="0053414C">
            <w:pPr>
              <w:pStyle w:val="Odstavecseseznamem"/>
              <w:numPr>
                <w:ilvl w:val="0"/>
                <w:numId w:val="24"/>
              </w:numPr>
              <w:rPr>
                <w:rFonts w:ascii="Times New Roman" w:hAnsi="Times New Roman" w:cs="Times New Roman"/>
                <w:sz w:val="20"/>
                <w:szCs w:val="20"/>
              </w:rPr>
            </w:pPr>
            <w:r w:rsidRPr="00832398">
              <w:rPr>
                <w:rFonts w:ascii="Times New Roman" w:hAnsi="Times New Roman" w:cs="Times New Roman"/>
                <w:sz w:val="20"/>
                <w:szCs w:val="20"/>
              </w:rPr>
              <w:t>doklady o splnění základní způsobilosti podle § 74 zákona jinou osobou a</w:t>
            </w:r>
          </w:p>
          <w:p w14:paraId="0C2E590A" w14:textId="77777777" w:rsidR="0053414C" w:rsidRPr="00832398" w:rsidRDefault="0053414C" w:rsidP="0053414C">
            <w:pPr>
              <w:pStyle w:val="Odstavecseseznamem"/>
              <w:numPr>
                <w:ilvl w:val="0"/>
                <w:numId w:val="24"/>
              </w:numPr>
              <w:rPr>
                <w:rFonts w:ascii="Times New Roman" w:hAnsi="Times New Roman" w:cs="Times New Roman"/>
                <w:sz w:val="20"/>
                <w:szCs w:val="20"/>
              </w:rPr>
            </w:pPr>
            <w:r w:rsidRPr="00832398">
              <w:rPr>
                <w:rFonts w:ascii="Times New Roman" w:hAnsi="Times New Roman" w:cs="Times New Roman"/>
                <w:sz w:val="20"/>
                <w:szCs w:val="20"/>
              </w:rPr>
              <w:t xml:space="preserve">písemný závazek jiné osoby k poskytnutí plnění určeného k plnění veřejné zakázky nebo k poskytnutí </w:t>
            </w:r>
            <w:r w:rsidRPr="00832398">
              <w:rPr>
                <w:rFonts w:ascii="Times New Roman" w:hAnsi="Times New Roman" w:cs="Times New Roman"/>
                <w:sz w:val="20"/>
                <w:szCs w:val="20"/>
              </w:rPr>
              <w:lastRenderedPageBreak/>
              <w:t>věcí nebo práv, s nimiž bude dodavatel oprávněn disponovat v rámci plnění veřejné zakázky, a to alespoň v rozsahu, v jakém jiná osoba prokázala kvalifikaci za dodavatele.</w:t>
            </w:r>
          </w:p>
          <w:p w14:paraId="5F9DBF18" w14:textId="77777777" w:rsidR="00206220" w:rsidRPr="00832398" w:rsidRDefault="00206220" w:rsidP="00206220">
            <w:pPr>
              <w:jc w:val="both"/>
              <w:rPr>
                <w:bCs/>
              </w:rPr>
            </w:pPr>
          </w:p>
          <w:p w14:paraId="0E2E537D" w14:textId="77777777" w:rsidR="0053414C" w:rsidRPr="00832398" w:rsidRDefault="0053414C" w:rsidP="0053414C">
            <w:pPr>
              <w:jc w:val="both"/>
              <w:rPr>
                <w:bCs/>
              </w:rPr>
            </w:pPr>
            <w:r w:rsidRPr="00832398">
              <w:rPr>
                <w:bCs/>
              </w:rP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k takové osobě, musí dokument podle písm. d) odstavce předchozího obsahovat závazek, že jiná osoba bude vykonávat stavební práce či služby, ke kterým se prokazované kritérium kvalifikace vztahuje.</w:t>
            </w:r>
          </w:p>
          <w:p w14:paraId="16E62D6C" w14:textId="77777777" w:rsidR="00A80DA0" w:rsidRPr="00832398" w:rsidRDefault="00A80DA0" w:rsidP="00454188">
            <w:pPr>
              <w:jc w:val="both"/>
              <w:rPr>
                <w:bCs/>
              </w:rPr>
            </w:pPr>
          </w:p>
          <w:p w14:paraId="354DD3F7" w14:textId="1A7A6AF2" w:rsidR="0010240C" w:rsidRPr="00832398" w:rsidRDefault="00A80DA0" w:rsidP="00454188">
            <w:pPr>
              <w:jc w:val="both"/>
              <w:rPr>
                <w:b/>
              </w:rPr>
            </w:pPr>
            <w:r w:rsidRPr="00832398">
              <w:rPr>
                <w:b/>
              </w:rPr>
              <w:t xml:space="preserve">Na základě výzvy zadavatele </w:t>
            </w:r>
            <w:r w:rsidR="00AA479E" w:rsidRPr="00832398">
              <w:rPr>
                <w:b/>
              </w:rPr>
              <w:t>jsem připraven</w:t>
            </w:r>
            <w:r w:rsidRPr="00832398">
              <w:rPr>
                <w:b/>
              </w:rPr>
              <w:t xml:space="preserve"> předmětné doklady předlož</w:t>
            </w:r>
            <w:r w:rsidR="00AA479E" w:rsidRPr="00832398">
              <w:rPr>
                <w:b/>
              </w:rPr>
              <w:t>it</w:t>
            </w:r>
            <w:r w:rsidRPr="00832398">
              <w:rPr>
                <w:b/>
              </w:rPr>
              <w:t xml:space="preserve"> ve stanovené lhůtě.</w:t>
            </w:r>
          </w:p>
          <w:p w14:paraId="05C984F3" w14:textId="784FABE9" w:rsidR="0010240C" w:rsidRPr="00832398" w:rsidRDefault="0010240C" w:rsidP="0010240C">
            <w:pPr>
              <w:pStyle w:val="Odstnesl"/>
              <w:keepNext/>
              <w:spacing w:before="120" w:after="0"/>
              <w:ind w:left="0"/>
              <w:rPr>
                <w:rFonts w:ascii="Times New Roman" w:hAnsi="Times New Roman" w:cs="Times New Roman"/>
                <w:color w:val="333333"/>
                <w:szCs w:val="20"/>
                <w:lang w:eastAsia="cs-CZ"/>
              </w:rPr>
            </w:pPr>
            <w:r w:rsidRPr="00832398">
              <w:rPr>
                <w:rFonts w:ascii="Times New Roman" w:hAnsi="Times New Roman" w:cs="Times New Roman"/>
                <w:b/>
                <w:bCs/>
                <w:szCs w:val="20"/>
              </w:rPr>
              <w:t>Dodavatel dále čestné prohlašuje</w:t>
            </w:r>
            <w:r w:rsidRPr="00832398">
              <w:rPr>
                <w:rFonts w:ascii="Times New Roman" w:hAnsi="Times New Roman" w:cs="Times New Roman"/>
                <w:szCs w:val="20"/>
              </w:rPr>
              <w:t>, že disponuje prohlášením jiné osoby ve vztahu ke</w:t>
            </w:r>
            <w:r w:rsidRPr="00832398">
              <w:rPr>
                <w:rFonts w:ascii="Times New Roman" w:hAnsi="Times New Roman" w:cs="Times New Roman"/>
                <w:color w:val="333333"/>
                <w:szCs w:val="20"/>
                <w:lang w:eastAsia="cs-CZ"/>
              </w:rPr>
              <w:t xml:space="preserve"> střetu zájmů ve smyslu ustanovení § 4b zákona č. 159/2006 sb., o střetu zájmů (viz níže) a ke střetu zájmů vůči zadavateli této veřejné zakázky potažmo vůči konkrétním osobám podílejícím se na řízení statutárního města Karviné.</w:t>
            </w:r>
          </w:p>
          <w:p w14:paraId="123B7EF7" w14:textId="77777777" w:rsidR="0010240C" w:rsidRPr="00832398" w:rsidRDefault="0010240C" w:rsidP="0010240C">
            <w:pPr>
              <w:spacing w:before="120"/>
              <w:rPr>
                <w:i/>
                <w:iCs/>
                <w:color w:val="333333"/>
                <w:lang w:eastAsia="cs-CZ"/>
              </w:rPr>
            </w:pPr>
            <w:r w:rsidRPr="00832398">
              <w:rPr>
                <w:i/>
                <w:iCs/>
                <w:color w:val="333333"/>
                <w:lang w:eastAsia="cs-CZ"/>
              </w:rPr>
              <w:t xml:space="preserve">Ustanovení § 4b zákona č. 159/2006 Sb., o střetu zájmů: </w:t>
            </w:r>
          </w:p>
          <w:p w14:paraId="0F827378" w14:textId="77777777" w:rsidR="0010240C" w:rsidRPr="00832398" w:rsidRDefault="0010240C" w:rsidP="0010240C">
            <w:pPr>
              <w:spacing w:after="120"/>
              <w:rPr>
                <w:i/>
                <w:iCs/>
                <w:color w:val="333333"/>
                <w:lang w:eastAsia="cs-CZ"/>
              </w:rPr>
            </w:pPr>
            <w:r w:rsidRPr="00832398">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44404CCA" w14:textId="77777777" w:rsidR="0010240C" w:rsidRPr="00832398" w:rsidRDefault="0010240C" w:rsidP="0010240C">
            <w:pPr>
              <w:jc w:val="both"/>
              <w:rPr>
                <w:b/>
                <w:bCs/>
                <w:color w:val="333333"/>
                <w:lang w:eastAsia="cs-CZ"/>
              </w:rPr>
            </w:pPr>
            <w:r w:rsidRPr="00832398">
              <w:rPr>
                <w:b/>
                <w:bCs/>
              </w:rPr>
              <w:t xml:space="preserve">Jiná osoba není ve střetu zájmů ani vůči zadavateli či </w:t>
            </w:r>
            <w:r w:rsidRPr="00832398">
              <w:rPr>
                <w:b/>
                <w:bCs/>
                <w:color w:val="333333"/>
                <w:lang w:eastAsia="cs-CZ"/>
              </w:rPr>
              <w:t>konkrétním osobám podílejícím se na řízení statutárního města Karviné, ani ve smyslu ustanovení § 4b zákona č. 159/2006 sb., o střetu zájmů.</w:t>
            </w:r>
          </w:p>
          <w:p w14:paraId="18028BD6" w14:textId="4F1A6FD0" w:rsidR="00BB60D1" w:rsidRPr="00832398" w:rsidRDefault="00BB60D1" w:rsidP="0010240C">
            <w:pPr>
              <w:jc w:val="both"/>
              <w:rPr>
                <w:b/>
                <w:bCs/>
              </w:rPr>
            </w:pPr>
          </w:p>
        </w:tc>
      </w:tr>
    </w:tbl>
    <w:p w14:paraId="3DDD106F" w14:textId="64CC3529" w:rsidR="00A306CE" w:rsidRPr="00832398" w:rsidRDefault="00A306CE" w:rsidP="004323B8">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457"/>
        <w:gridCol w:w="4819"/>
      </w:tblGrid>
      <w:tr w:rsidR="00A306CE" w:rsidRPr="00832398" w14:paraId="57181F53"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CFC727" w14:textId="32378953" w:rsidR="00A306CE" w:rsidRPr="00832398" w:rsidRDefault="00CF59FF" w:rsidP="00A306CE">
            <w:pPr>
              <w:widowControl w:val="0"/>
              <w:suppressAutoHyphens/>
              <w:autoSpaceDE w:val="0"/>
              <w:autoSpaceDN w:val="0"/>
              <w:adjustRightInd w:val="0"/>
              <w:spacing w:before="100" w:after="100"/>
              <w:rPr>
                <w:b/>
                <w:bCs/>
              </w:rPr>
            </w:pPr>
            <w:r w:rsidRPr="00832398">
              <w:rPr>
                <w:b/>
                <w:bCs/>
              </w:rPr>
              <w:t>11</w:t>
            </w:r>
            <w:r w:rsidR="00A306CE" w:rsidRPr="00832398">
              <w:rPr>
                <w:b/>
                <w:bCs/>
              </w:rPr>
              <w:t>) PODDODAVATELSKÉ SCHÉMA – SEZNAM PODDODAVATELŮ</w:t>
            </w:r>
          </w:p>
        </w:tc>
      </w:tr>
      <w:tr w:rsidR="00A306CE" w:rsidRPr="00832398" w14:paraId="33C55A2C"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C5F6B" w14:textId="77777777" w:rsidR="00A306CE" w:rsidRPr="00832398" w:rsidRDefault="00A306CE" w:rsidP="00A306CE">
            <w:pPr>
              <w:widowControl w:val="0"/>
              <w:suppressAutoHyphens/>
              <w:autoSpaceDE w:val="0"/>
              <w:autoSpaceDN w:val="0"/>
              <w:adjustRightInd w:val="0"/>
              <w:spacing w:before="100" w:after="100"/>
              <w:rPr>
                <w:b/>
                <w:bCs/>
              </w:rPr>
            </w:pPr>
            <w:r w:rsidRPr="00832398">
              <w:rPr>
                <w:b/>
                <w:bCs/>
              </w:rPr>
              <w:t>IDENTIFIKACE PODDODAVATELE č. 1</w:t>
            </w:r>
          </w:p>
        </w:tc>
      </w:tr>
      <w:tr w:rsidR="004323B8" w:rsidRPr="00832398" w14:paraId="719828E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5211CB5" w14:textId="5C8F34A8" w:rsidR="004323B8" w:rsidRPr="00832398" w:rsidRDefault="004323B8" w:rsidP="004323B8">
            <w:pPr>
              <w:widowControl w:val="0"/>
              <w:suppressAutoHyphens/>
              <w:autoSpaceDE w:val="0"/>
              <w:autoSpaceDN w:val="0"/>
              <w:adjustRightInd w:val="0"/>
              <w:rPr>
                <w:bCs/>
                <w:lang w:val="en-US"/>
              </w:rPr>
            </w:pPr>
            <w:r w:rsidRPr="00832398">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257139C" w14:textId="19547A5D" w:rsidR="004323B8" w:rsidRPr="00832398" w:rsidRDefault="004323B8" w:rsidP="004323B8">
            <w:pPr>
              <w:widowControl w:val="0"/>
              <w:suppressAutoHyphens/>
              <w:autoSpaceDE w:val="0"/>
              <w:autoSpaceDN w:val="0"/>
              <w:adjustRightInd w:val="0"/>
              <w:rPr>
                <w:bCs/>
                <w:lang w:val="en-US"/>
              </w:rPr>
            </w:pPr>
            <w:r w:rsidRPr="00832398">
              <w:rPr>
                <w:color w:val="FF0000"/>
              </w:rPr>
              <w:t>doplní účastník je-li relevantní</w:t>
            </w:r>
          </w:p>
        </w:tc>
      </w:tr>
      <w:tr w:rsidR="004323B8" w:rsidRPr="00832398" w14:paraId="71D31F2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670375" w14:textId="53454A2D" w:rsidR="004323B8" w:rsidRPr="00832398" w:rsidRDefault="004323B8" w:rsidP="004323B8">
            <w:pPr>
              <w:widowControl w:val="0"/>
              <w:suppressAutoHyphens/>
              <w:autoSpaceDE w:val="0"/>
              <w:autoSpaceDN w:val="0"/>
              <w:adjustRightInd w:val="0"/>
              <w:rPr>
                <w:bCs/>
                <w:lang w:val="en-US"/>
              </w:rPr>
            </w:pPr>
            <w:r w:rsidRPr="00832398">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0BFC86FC" w14:textId="4C389FE5" w:rsidR="004323B8" w:rsidRPr="00832398" w:rsidRDefault="004323B8" w:rsidP="004323B8">
            <w:pPr>
              <w:widowControl w:val="0"/>
              <w:suppressAutoHyphens/>
              <w:autoSpaceDE w:val="0"/>
              <w:autoSpaceDN w:val="0"/>
              <w:adjustRightInd w:val="0"/>
              <w:rPr>
                <w:bCs/>
                <w:lang w:val="en-US"/>
              </w:rPr>
            </w:pPr>
            <w:r w:rsidRPr="00832398">
              <w:rPr>
                <w:color w:val="FF0000"/>
              </w:rPr>
              <w:t>doplní účastník je-li relevantní</w:t>
            </w:r>
          </w:p>
        </w:tc>
      </w:tr>
      <w:tr w:rsidR="004323B8" w:rsidRPr="00832398" w14:paraId="4EEB34E7"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B5FF2F0" w14:textId="1AF33C48" w:rsidR="004323B8" w:rsidRPr="00832398" w:rsidRDefault="004323B8" w:rsidP="004323B8">
            <w:pPr>
              <w:widowControl w:val="0"/>
              <w:suppressAutoHyphens/>
              <w:autoSpaceDE w:val="0"/>
              <w:autoSpaceDN w:val="0"/>
              <w:adjustRightInd w:val="0"/>
              <w:rPr>
                <w:bCs/>
                <w:lang w:val="en-US"/>
              </w:rPr>
            </w:pPr>
            <w:r w:rsidRPr="00832398">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3AF7C91D" w14:textId="335AF5D3" w:rsidR="004323B8" w:rsidRPr="00832398" w:rsidRDefault="004323B8" w:rsidP="004323B8">
            <w:pPr>
              <w:widowControl w:val="0"/>
              <w:suppressAutoHyphens/>
              <w:autoSpaceDE w:val="0"/>
              <w:autoSpaceDN w:val="0"/>
              <w:adjustRightInd w:val="0"/>
              <w:rPr>
                <w:bCs/>
                <w:lang w:val="en-US"/>
              </w:rPr>
            </w:pPr>
            <w:r w:rsidRPr="00832398">
              <w:rPr>
                <w:color w:val="FF0000"/>
              </w:rPr>
              <w:t>doplní účastník je-li relevantní</w:t>
            </w:r>
          </w:p>
        </w:tc>
      </w:tr>
      <w:tr w:rsidR="004323B8" w:rsidRPr="00832398" w14:paraId="5B51F9C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05953D1" w14:textId="71984577" w:rsidR="004323B8" w:rsidRPr="00832398" w:rsidRDefault="004323B8" w:rsidP="004323B8">
            <w:pPr>
              <w:widowControl w:val="0"/>
              <w:suppressAutoHyphens/>
              <w:autoSpaceDE w:val="0"/>
              <w:autoSpaceDN w:val="0"/>
              <w:adjustRightInd w:val="0"/>
              <w:rPr>
                <w:bCs/>
                <w:lang w:val="en-US"/>
              </w:rPr>
            </w:pPr>
            <w:r w:rsidRPr="00832398">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6DF140DB" w14:textId="43956D21" w:rsidR="004323B8" w:rsidRPr="00832398" w:rsidRDefault="004323B8" w:rsidP="004323B8">
            <w:pPr>
              <w:widowControl w:val="0"/>
              <w:suppressAutoHyphens/>
              <w:autoSpaceDE w:val="0"/>
              <w:autoSpaceDN w:val="0"/>
              <w:adjustRightInd w:val="0"/>
              <w:rPr>
                <w:bCs/>
                <w:lang w:val="en-US"/>
              </w:rPr>
            </w:pPr>
            <w:r w:rsidRPr="00832398">
              <w:rPr>
                <w:color w:val="FF0000"/>
              </w:rPr>
              <w:t>doplní účastník je-li relevantní</w:t>
            </w:r>
          </w:p>
        </w:tc>
      </w:tr>
      <w:tr w:rsidR="00A306CE" w:rsidRPr="00832398" w14:paraId="24B2AA2A" w14:textId="77777777" w:rsidTr="004323B8">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1063522A" w14:textId="77777777" w:rsidR="00A306CE" w:rsidRPr="00832398" w:rsidRDefault="00A306CE" w:rsidP="004323B8">
            <w:pPr>
              <w:widowControl w:val="0"/>
              <w:suppressAutoHyphens/>
              <w:autoSpaceDE w:val="0"/>
              <w:autoSpaceDN w:val="0"/>
              <w:adjustRightInd w:val="0"/>
              <w:rPr>
                <w:bCs/>
                <w:lang w:val="en-US"/>
              </w:rPr>
            </w:pPr>
            <w:r w:rsidRPr="00832398">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4D53D8D8" w14:textId="56885DC8" w:rsidR="00A306CE"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A306CE" w:rsidRPr="00832398" w14:paraId="1E13B49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36E2F9" w14:textId="77777777" w:rsidR="00A306CE" w:rsidRPr="00832398" w:rsidRDefault="00A306CE" w:rsidP="004323B8">
            <w:pPr>
              <w:widowControl w:val="0"/>
              <w:suppressAutoHyphens/>
              <w:autoSpaceDE w:val="0"/>
              <w:autoSpaceDN w:val="0"/>
              <w:adjustRightInd w:val="0"/>
              <w:rPr>
                <w:bCs/>
                <w:lang w:val="en-US"/>
              </w:rPr>
            </w:pPr>
            <w:r w:rsidRPr="00832398">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55AE62DE" w14:textId="4882B6D8" w:rsidR="00A306CE" w:rsidRPr="00832398" w:rsidRDefault="004323B8" w:rsidP="00A725DE">
            <w:pPr>
              <w:widowControl w:val="0"/>
              <w:suppressAutoHyphens/>
              <w:autoSpaceDE w:val="0"/>
              <w:autoSpaceDN w:val="0"/>
              <w:adjustRightInd w:val="0"/>
              <w:rPr>
                <w:bCs/>
                <w:color w:val="FF0000"/>
                <w:lang w:val="en-US"/>
              </w:rPr>
            </w:pPr>
            <w:r w:rsidRPr="00832398">
              <w:rPr>
                <w:color w:val="FF0000"/>
              </w:rPr>
              <w:t>doplní účastník je-li relevantní</w:t>
            </w:r>
          </w:p>
        </w:tc>
      </w:tr>
      <w:tr w:rsidR="004323B8" w:rsidRPr="00832398" w14:paraId="3654C85B" w14:textId="77777777" w:rsidTr="00A725DE">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DDD04" w14:textId="45570278" w:rsidR="004323B8" w:rsidRPr="00832398" w:rsidRDefault="004323B8" w:rsidP="00A725DE">
            <w:pPr>
              <w:widowControl w:val="0"/>
              <w:suppressAutoHyphens/>
              <w:autoSpaceDE w:val="0"/>
              <w:autoSpaceDN w:val="0"/>
              <w:adjustRightInd w:val="0"/>
              <w:spacing w:before="100" w:after="100"/>
              <w:rPr>
                <w:b/>
                <w:bCs/>
              </w:rPr>
            </w:pPr>
            <w:r w:rsidRPr="00832398">
              <w:rPr>
                <w:b/>
                <w:bCs/>
              </w:rPr>
              <w:t>IDENTIFIKACE PODDODAVATELE č. 2</w:t>
            </w:r>
          </w:p>
        </w:tc>
      </w:tr>
      <w:tr w:rsidR="004323B8" w:rsidRPr="00832398" w14:paraId="61BEF1DC"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D972618" w14:textId="77777777" w:rsidR="004323B8" w:rsidRPr="00832398" w:rsidRDefault="004323B8" w:rsidP="00A725DE">
            <w:pPr>
              <w:widowControl w:val="0"/>
              <w:suppressAutoHyphens/>
              <w:autoSpaceDE w:val="0"/>
              <w:autoSpaceDN w:val="0"/>
              <w:adjustRightInd w:val="0"/>
              <w:rPr>
                <w:bCs/>
                <w:lang w:val="en-US"/>
              </w:rPr>
            </w:pPr>
            <w:r w:rsidRPr="00832398">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A9D5B28" w14:textId="6A5360AE" w:rsidR="004323B8"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4323B8" w:rsidRPr="00832398" w14:paraId="58B2D4E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516713" w14:textId="77777777" w:rsidR="004323B8" w:rsidRPr="00832398" w:rsidRDefault="004323B8" w:rsidP="00A725DE">
            <w:pPr>
              <w:widowControl w:val="0"/>
              <w:suppressAutoHyphens/>
              <w:autoSpaceDE w:val="0"/>
              <w:autoSpaceDN w:val="0"/>
              <w:adjustRightInd w:val="0"/>
              <w:rPr>
                <w:bCs/>
                <w:lang w:val="en-US"/>
              </w:rPr>
            </w:pPr>
            <w:r w:rsidRPr="00832398">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4EEC4228" w14:textId="6A386C10" w:rsidR="004323B8"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4323B8" w:rsidRPr="00832398" w14:paraId="0E75365A"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5F9F13C9" w14:textId="77777777" w:rsidR="004323B8" w:rsidRPr="00832398" w:rsidRDefault="004323B8" w:rsidP="00A725DE">
            <w:pPr>
              <w:widowControl w:val="0"/>
              <w:suppressAutoHyphens/>
              <w:autoSpaceDE w:val="0"/>
              <w:autoSpaceDN w:val="0"/>
              <w:adjustRightInd w:val="0"/>
              <w:rPr>
                <w:bCs/>
                <w:lang w:val="en-US"/>
              </w:rPr>
            </w:pPr>
            <w:r w:rsidRPr="00832398">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74C6ECBE" w14:textId="587C6006" w:rsidR="004323B8"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4323B8" w:rsidRPr="00832398" w14:paraId="54E01C8E"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1B2E1F4" w14:textId="77777777" w:rsidR="004323B8" w:rsidRPr="00832398" w:rsidRDefault="004323B8" w:rsidP="00A725DE">
            <w:pPr>
              <w:widowControl w:val="0"/>
              <w:suppressAutoHyphens/>
              <w:autoSpaceDE w:val="0"/>
              <w:autoSpaceDN w:val="0"/>
              <w:adjustRightInd w:val="0"/>
              <w:rPr>
                <w:bCs/>
                <w:lang w:val="en-US"/>
              </w:rPr>
            </w:pPr>
            <w:r w:rsidRPr="00832398">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06931D85" w14:textId="67FC5B80" w:rsidR="004323B8"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4323B8" w:rsidRPr="00832398" w14:paraId="76AA2309" w14:textId="77777777" w:rsidTr="00A725DE">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34B457FE" w14:textId="77777777" w:rsidR="004323B8" w:rsidRPr="00832398" w:rsidRDefault="004323B8" w:rsidP="00A725DE">
            <w:pPr>
              <w:widowControl w:val="0"/>
              <w:suppressAutoHyphens/>
              <w:autoSpaceDE w:val="0"/>
              <w:autoSpaceDN w:val="0"/>
              <w:adjustRightInd w:val="0"/>
              <w:rPr>
                <w:bCs/>
                <w:lang w:val="en-US"/>
              </w:rPr>
            </w:pPr>
            <w:r w:rsidRPr="00832398">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5A06E0A" w14:textId="146C862C" w:rsidR="004323B8" w:rsidRPr="00832398" w:rsidRDefault="004323B8" w:rsidP="00A725DE">
            <w:pPr>
              <w:widowControl w:val="0"/>
              <w:suppressAutoHyphens/>
              <w:autoSpaceDE w:val="0"/>
              <w:autoSpaceDN w:val="0"/>
              <w:adjustRightInd w:val="0"/>
              <w:rPr>
                <w:bCs/>
                <w:lang w:val="en-US"/>
              </w:rPr>
            </w:pPr>
            <w:r w:rsidRPr="00832398">
              <w:rPr>
                <w:color w:val="FF0000"/>
              </w:rPr>
              <w:t>doplní účastník je-li relevantní</w:t>
            </w:r>
          </w:p>
        </w:tc>
      </w:tr>
      <w:tr w:rsidR="004323B8" w:rsidRPr="00832398" w14:paraId="3E8F68A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80F1351" w14:textId="77777777" w:rsidR="004323B8" w:rsidRPr="00832398" w:rsidRDefault="004323B8" w:rsidP="00A725DE">
            <w:pPr>
              <w:widowControl w:val="0"/>
              <w:suppressAutoHyphens/>
              <w:autoSpaceDE w:val="0"/>
              <w:autoSpaceDN w:val="0"/>
              <w:adjustRightInd w:val="0"/>
              <w:rPr>
                <w:bCs/>
                <w:lang w:val="en-US"/>
              </w:rPr>
            </w:pPr>
            <w:r w:rsidRPr="00832398">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7564FEC9" w14:textId="708E33BA" w:rsidR="004323B8" w:rsidRPr="00832398" w:rsidRDefault="004323B8" w:rsidP="00A725DE">
            <w:pPr>
              <w:widowControl w:val="0"/>
              <w:suppressAutoHyphens/>
              <w:autoSpaceDE w:val="0"/>
              <w:autoSpaceDN w:val="0"/>
              <w:adjustRightInd w:val="0"/>
              <w:rPr>
                <w:bCs/>
                <w:color w:val="FF0000"/>
                <w:lang w:val="en-US"/>
              </w:rPr>
            </w:pPr>
            <w:r w:rsidRPr="00832398">
              <w:rPr>
                <w:color w:val="FF0000"/>
              </w:rPr>
              <w:t>doplní účastník je-li relevantní</w:t>
            </w:r>
          </w:p>
        </w:tc>
      </w:tr>
    </w:tbl>
    <w:p w14:paraId="092040A3" w14:textId="77777777" w:rsidR="00A306CE" w:rsidRPr="00832398" w:rsidRDefault="00A306CE" w:rsidP="00A81409">
      <w:pPr>
        <w:pStyle w:val="Zkladntextodsazen3"/>
        <w:tabs>
          <w:tab w:val="left" w:pos="0"/>
        </w:tabs>
        <w:jc w:val="both"/>
        <w:rPr>
          <w:sz w:val="20"/>
          <w:szCs w:val="20"/>
        </w:rPr>
      </w:pPr>
    </w:p>
    <w:p w14:paraId="4BD4BC92" w14:textId="77777777" w:rsidR="00206220" w:rsidRPr="00832398" w:rsidRDefault="00206220" w:rsidP="00A81409">
      <w:pPr>
        <w:pStyle w:val="Zkladntextodsazen3"/>
        <w:tabs>
          <w:tab w:val="left" w:pos="0"/>
        </w:tabs>
        <w:jc w:val="both"/>
        <w:rPr>
          <w:sz w:val="20"/>
          <w:szCs w:val="20"/>
        </w:rPr>
      </w:pPr>
    </w:p>
    <w:p w14:paraId="20B2D7D3" w14:textId="77777777" w:rsidR="00486FBB" w:rsidRPr="00832398" w:rsidRDefault="00A81409" w:rsidP="00A81409">
      <w:pPr>
        <w:pStyle w:val="Zkladntextodsazen3"/>
        <w:tabs>
          <w:tab w:val="left" w:pos="0"/>
        </w:tabs>
        <w:jc w:val="both"/>
        <w:rPr>
          <w:color w:val="FF0000"/>
          <w:sz w:val="20"/>
          <w:szCs w:val="20"/>
        </w:rPr>
      </w:pPr>
      <w:r w:rsidRPr="00832398">
        <w:rPr>
          <w:bCs/>
          <w:sz w:val="20"/>
          <w:szCs w:val="20"/>
        </w:rPr>
        <w:t xml:space="preserve">v dne    </w:t>
      </w:r>
      <w:r w:rsidR="00FD03B5" w:rsidRPr="00832398">
        <w:rPr>
          <w:bCs/>
          <w:color w:val="FF0000"/>
          <w:sz w:val="20"/>
          <w:szCs w:val="20"/>
          <w:lang w:val="en-US"/>
        </w:rPr>
        <w:t>doplní účastník</w:t>
      </w:r>
    </w:p>
    <w:p w14:paraId="080E7F31" w14:textId="77777777" w:rsidR="00486FBB" w:rsidRPr="00832398" w:rsidRDefault="00486FBB" w:rsidP="00A81409">
      <w:pPr>
        <w:pStyle w:val="Zkladntextodsazen3"/>
        <w:tabs>
          <w:tab w:val="left" w:pos="0"/>
        </w:tabs>
        <w:jc w:val="both"/>
        <w:rPr>
          <w:color w:val="FF0000"/>
          <w:sz w:val="20"/>
          <w:szCs w:val="20"/>
        </w:rPr>
      </w:pPr>
    </w:p>
    <w:p w14:paraId="2F321D7E" w14:textId="77777777" w:rsidR="00486FBB" w:rsidRPr="00832398" w:rsidRDefault="00486FBB" w:rsidP="00A81409">
      <w:pPr>
        <w:pStyle w:val="Zkladntextodsazen3"/>
        <w:tabs>
          <w:tab w:val="left" w:pos="0"/>
        </w:tabs>
        <w:jc w:val="both"/>
        <w:rPr>
          <w:color w:val="FF0000"/>
          <w:sz w:val="20"/>
          <w:szCs w:val="20"/>
        </w:rPr>
      </w:pPr>
    </w:p>
    <w:p w14:paraId="30A2486F" w14:textId="62F09190" w:rsidR="00A81409" w:rsidRPr="00832398" w:rsidRDefault="00A81409" w:rsidP="00A81409">
      <w:pPr>
        <w:pStyle w:val="Zkladntextodsazen3"/>
        <w:tabs>
          <w:tab w:val="left" w:pos="0"/>
        </w:tabs>
        <w:jc w:val="both"/>
        <w:rPr>
          <w:bCs/>
          <w:sz w:val="20"/>
          <w:szCs w:val="20"/>
        </w:rPr>
      </w:pPr>
      <w:r w:rsidRPr="00832398">
        <w:rPr>
          <w:bCs/>
          <w:sz w:val="20"/>
          <w:szCs w:val="20"/>
        </w:rPr>
        <w:t>jméno</w:t>
      </w:r>
      <w:r w:rsidR="002D6308" w:rsidRPr="00832398">
        <w:rPr>
          <w:bCs/>
          <w:sz w:val="20"/>
          <w:szCs w:val="20"/>
        </w:rPr>
        <w:t xml:space="preserve"> a</w:t>
      </w:r>
      <w:r w:rsidRPr="00832398">
        <w:rPr>
          <w:bCs/>
          <w:sz w:val="20"/>
          <w:szCs w:val="20"/>
        </w:rPr>
        <w:t xml:space="preserve"> podpis oprávněné osoby </w:t>
      </w:r>
      <w:r w:rsidR="00FD03B5" w:rsidRPr="00832398">
        <w:rPr>
          <w:bCs/>
          <w:color w:val="FF0000"/>
          <w:sz w:val="20"/>
          <w:szCs w:val="20"/>
          <w:lang w:val="en-US"/>
        </w:rPr>
        <w:t>doplní účastník</w:t>
      </w:r>
    </w:p>
    <w:sectPr w:rsidR="00A81409" w:rsidRPr="008323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7E8B" w14:textId="77777777" w:rsidR="00811F57" w:rsidRDefault="00811F57" w:rsidP="00C726BB">
      <w:r>
        <w:separator/>
      </w:r>
    </w:p>
  </w:endnote>
  <w:endnote w:type="continuationSeparator" w:id="0">
    <w:p w14:paraId="7716269F" w14:textId="77777777" w:rsidR="00811F57" w:rsidRDefault="00811F57" w:rsidP="00C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BFB" w14:textId="7AA16693" w:rsidR="00A807F9" w:rsidRDefault="00A807F9" w:rsidP="00A807F9">
    <w:pPr>
      <w:pStyle w:val="Zpat"/>
      <w:jc w:val="center"/>
    </w:pPr>
    <w:r>
      <w:rPr>
        <w:b/>
        <w:noProof/>
        <w:color w:val="FF0000"/>
        <w:lang w:eastAsia="cs-CZ"/>
      </w:rPr>
      <w:drawing>
        <wp:inline distT="0" distB="0" distL="0" distR="0" wp14:anchorId="1CE90340" wp14:editId="322E7835">
          <wp:extent cx="3596185" cy="593900"/>
          <wp:effectExtent l="0" t="0" r="4445" b="0"/>
          <wp:docPr id="1" name="Obrázek 1" descr="C:\Users\uzivatel\AppData\Local\Microsoft\Windows\INetCache\Content.Outlook\NCSKDOTH\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Outlook\NCSKDOTH\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037" cy="5940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B3C0A" w14:textId="77777777" w:rsidR="00811F57" w:rsidRDefault="00811F57" w:rsidP="00C726BB">
      <w:r>
        <w:separator/>
      </w:r>
    </w:p>
  </w:footnote>
  <w:footnote w:type="continuationSeparator" w:id="0">
    <w:p w14:paraId="71E1730E" w14:textId="77777777" w:rsidR="00811F57" w:rsidRDefault="00811F57" w:rsidP="00C726BB">
      <w:r>
        <w:continuationSeparator/>
      </w:r>
    </w:p>
  </w:footnote>
  <w:footnote w:id="1">
    <w:p w14:paraId="14A52CA5"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187 zákona č. 89/2012 Sb., občanský zákoník, ve znění pozdějších předpisů.</w:t>
      </w:r>
    </w:p>
  </w:footnote>
  <w:footnote w:id="2">
    <w:p w14:paraId="1FAE80CC"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136 zákona č. 182/2006 Sb., o úpadku a způsobech jeho řešení (insolvenční zákon), ve znění pozdějších předpisů.</w:t>
      </w:r>
    </w:p>
  </w:footnote>
  <w:footnote w:id="3">
    <w:p w14:paraId="048FD732"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B8B792F"/>
    <w:multiLevelType w:val="hybridMultilevel"/>
    <w:tmpl w:val="AE78CE9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F5B3E5A"/>
    <w:multiLevelType w:val="hybridMultilevel"/>
    <w:tmpl w:val="7C483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9465137"/>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35AD1"/>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E2352"/>
    <w:multiLevelType w:val="hybridMultilevel"/>
    <w:tmpl w:val="10584EE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23FB1E2A"/>
    <w:multiLevelType w:val="hybridMultilevel"/>
    <w:tmpl w:val="B0B0B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F0A27"/>
    <w:multiLevelType w:val="hybridMultilevel"/>
    <w:tmpl w:val="EE3617C2"/>
    <w:lvl w:ilvl="0" w:tplc="2ED61E2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BDB0530"/>
    <w:multiLevelType w:val="hybridMultilevel"/>
    <w:tmpl w:val="50D681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EE35BB8"/>
    <w:multiLevelType w:val="hybridMultilevel"/>
    <w:tmpl w:val="94B8BEE2"/>
    <w:lvl w:ilvl="0" w:tplc="90766FB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9615107"/>
    <w:multiLevelType w:val="hybridMultilevel"/>
    <w:tmpl w:val="B2609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627B5624"/>
    <w:multiLevelType w:val="multilevel"/>
    <w:tmpl w:val="49FA645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160DEA"/>
    <w:multiLevelType w:val="hybridMultilevel"/>
    <w:tmpl w:val="216C9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9" w15:restartNumberingAfterBreak="0">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11"/>
  </w:num>
  <w:num w:numId="12">
    <w:abstractNumId w:val="19"/>
  </w:num>
  <w:num w:numId="13">
    <w:abstractNumId w:val="14"/>
  </w:num>
  <w:num w:numId="14">
    <w:abstractNumId w:val="15"/>
  </w:num>
  <w:num w:numId="15">
    <w:abstractNumId w:val="5"/>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8"/>
  </w:num>
  <w:num w:numId="21">
    <w:abstractNumId w:val="4"/>
  </w:num>
  <w:num w:numId="22">
    <w:abstractNumId w:val="17"/>
  </w:num>
  <w:num w:numId="23">
    <w:abstractNumId w:val="6"/>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409"/>
    <w:rsid w:val="0000106B"/>
    <w:rsid w:val="00012E18"/>
    <w:rsid w:val="00033007"/>
    <w:rsid w:val="00076D7D"/>
    <w:rsid w:val="000863F4"/>
    <w:rsid w:val="0008750D"/>
    <w:rsid w:val="0010240C"/>
    <w:rsid w:val="0011003C"/>
    <w:rsid w:val="00112951"/>
    <w:rsid w:val="00114256"/>
    <w:rsid w:val="001206C8"/>
    <w:rsid w:val="00206220"/>
    <w:rsid w:val="00231D0E"/>
    <w:rsid w:val="0026517B"/>
    <w:rsid w:val="002A374A"/>
    <w:rsid w:val="002D6308"/>
    <w:rsid w:val="00344026"/>
    <w:rsid w:val="00346ADE"/>
    <w:rsid w:val="00387E5E"/>
    <w:rsid w:val="003A15C2"/>
    <w:rsid w:val="003A3F48"/>
    <w:rsid w:val="003B387C"/>
    <w:rsid w:val="004323B8"/>
    <w:rsid w:val="00442C32"/>
    <w:rsid w:val="00454188"/>
    <w:rsid w:val="00461478"/>
    <w:rsid w:val="00486FBB"/>
    <w:rsid w:val="004F4A56"/>
    <w:rsid w:val="0053414C"/>
    <w:rsid w:val="005A4BC6"/>
    <w:rsid w:val="005A7870"/>
    <w:rsid w:val="00635287"/>
    <w:rsid w:val="00642E81"/>
    <w:rsid w:val="00655AAB"/>
    <w:rsid w:val="006E524F"/>
    <w:rsid w:val="00717BED"/>
    <w:rsid w:val="0073780C"/>
    <w:rsid w:val="007B7BD7"/>
    <w:rsid w:val="007C2C8A"/>
    <w:rsid w:val="007D207A"/>
    <w:rsid w:val="0080524B"/>
    <w:rsid w:val="00811F57"/>
    <w:rsid w:val="00827FF4"/>
    <w:rsid w:val="00832398"/>
    <w:rsid w:val="008651ED"/>
    <w:rsid w:val="00865364"/>
    <w:rsid w:val="00887484"/>
    <w:rsid w:val="008C083E"/>
    <w:rsid w:val="009405E2"/>
    <w:rsid w:val="00967C6F"/>
    <w:rsid w:val="00976D53"/>
    <w:rsid w:val="00A02C2C"/>
    <w:rsid w:val="00A2185C"/>
    <w:rsid w:val="00A306CE"/>
    <w:rsid w:val="00A807F9"/>
    <w:rsid w:val="00A80DA0"/>
    <w:rsid w:val="00A81409"/>
    <w:rsid w:val="00AA479E"/>
    <w:rsid w:val="00AC1D76"/>
    <w:rsid w:val="00B532D2"/>
    <w:rsid w:val="00B727A6"/>
    <w:rsid w:val="00BB60D1"/>
    <w:rsid w:val="00BC32F3"/>
    <w:rsid w:val="00BF4EC6"/>
    <w:rsid w:val="00C2269C"/>
    <w:rsid w:val="00C726BB"/>
    <w:rsid w:val="00C75614"/>
    <w:rsid w:val="00C762D3"/>
    <w:rsid w:val="00C93402"/>
    <w:rsid w:val="00CF59FF"/>
    <w:rsid w:val="00D04CFA"/>
    <w:rsid w:val="00DB0E86"/>
    <w:rsid w:val="00DB33C4"/>
    <w:rsid w:val="00E128B5"/>
    <w:rsid w:val="00E76E33"/>
    <w:rsid w:val="00EB1BF9"/>
    <w:rsid w:val="00ED784D"/>
    <w:rsid w:val="00F4593D"/>
    <w:rsid w:val="00F46B91"/>
    <w:rsid w:val="00FC0288"/>
    <w:rsid w:val="00FD03B5"/>
    <w:rsid w:val="00FE2FCB"/>
    <w:rsid w:val="00FE4FE4"/>
    <w:rsid w:val="00FF3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2D3E"/>
  <w15:docId w15:val="{E2B1DA45-F51B-4878-A2E2-B0B40BB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3C4"/>
  </w:style>
  <w:style w:type="paragraph" w:styleId="Nadpis1">
    <w:name w:val="heading 1"/>
    <w:basedOn w:val="Normln"/>
    <w:next w:val="Normln"/>
    <w:link w:val="Nadpis1Char"/>
    <w:uiPriority w:val="1"/>
    <w:qFormat/>
    <w:rsid w:val="00DB33C4"/>
    <w:pPr>
      <w:keepNext/>
      <w:jc w:val="center"/>
      <w:outlineLvl w:val="0"/>
    </w:pPr>
    <w:rPr>
      <w:b/>
      <w:sz w:val="66"/>
    </w:rPr>
  </w:style>
  <w:style w:type="paragraph" w:styleId="Nadpis2">
    <w:name w:val="heading 2"/>
    <w:basedOn w:val="Normln"/>
    <w:next w:val="Normln"/>
    <w:link w:val="Nadpis2Char"/>
    <w:uiPriority w:val="2"/>
    <w:qFormat/>
    <w:rsid w:val="00DB33C4"/>
    <w:pPr>
      <w:keepNext/>
      <w:numPr>
        <w:numId w:val="6"/>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6"/>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6"/>
      </w:numPr>
      <w:jc w:val="right"/>
      <w:outlineLvl w:val="5"/>
    </w:pPr>
    <w:rPr>
      <w:rFonts w:ascii="Arial" w:hAnsi="Arial"/>
      <w:b/>
    </w:rPr>
  </w:style>
  <w:style w:type="paragraph" w:styleId="Nadpis7">
    <w:name w:val="heading 7"/>
    <w:basedOn w:val="Normln"/>
    <w:next w:val="Normln"/>
    <w:link w:val="Nadpis7Char"/>
    <w:qFormat/>
    <w:rsid w:val="00DB33C4"/>
    <w:pPr>
      <w:numPr>
        <w:ilvl w:val="6"/>
        <w:numId w:val="6"/>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6"/>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nadpis">
    <w:name w:val="Subtitle"/>
    <w:basedOn w:val="Normln"/>
    <w:link w:val="PodnadpisChar"/>
    <w:qFormat/>
    <w:rsid w:val="00DB33C4"/>
    <w:pPr>
      <w:jc w:val="center"/>
    </w:pPr>
    <w:rPr>
      <w:rFonts w:ascii="Book Antiqua" w:hAnsi="Book Antiqua" w:cs="Courier New"/>
      <w:b/>
      <w:bCs/>
      <w:sz w:val="48"/>
    </w:rPr>
  </w:style>
  <w:style w:type="character" w:customStyle="1" w:styleId="PodnadpisChar">
    <w:name w:val="Podnadpis Char"/>
    <w:basedOn w:val="Standardnpsmoodstavce"/>
    <w:link w:val="Podnadpis"/>
    <w:rsid w:val="00DB33C4"/>
    <w:rPr>
      <w:rFonts w:ascii="Book Antiqua" w:hAnsi="Book Antiqua" w:cs="Courier New"/>
      <w:b/>
      <w:bCs/>
      <w:sz w:val="48"/>
    </w:rPr>
  </w:style>
  <w:style w:type="paragraph" w:styleId="Odstavecseseznamem">
    <w:name w:val="List Paragraph"/>
    <w:basedOn w:val="Normln"/>
    <w:link w:val="OdstavecseseznamemChar"/>
    <w:uiPriority w:val="34"/>
    <w:qFormat/>
    <w:rsid w:val="00DB33C4"/>
    <w:pPr>
      <w:ind w:left="708"/>
    </w:pPr>
    <w:rPr>
      <w:rFonts w:ascii="Courier New" w:hAnsi="Courier New" w:cs="Courier New"/>
      <w:sz w:val="16"/>
      <w:szCs w:val="24"/>
    </w:rPr>
  </w:style>
  <w:style w:type="paragraph" w:styleId="Zkladntextodsazen3">
    <w:name w:val="Body Text Indent 3"/>
    <w:basedOn w:val="Normln"/>
    <w:link w:val="Zkladntextodsazen3Char"/>
    <w:unhideWhenUsed/>
    <w:rsid w:val="00A81409"/>
    <w:pPr>
      <w:spacing w:after="120"/>
      <w:ind w:left="283"/>
    </w:pPr>
    <w:rPr>
      <w:sz w:val="16"/>
      <w:szCs w:val="16"/>
      <w:lang w:eastAsia="cs-CZ"/>
    </w:rPr>
  </w:style>
  <w:style w:type="character" w:customStyle="1" w:styleId="Zkladntextodsazen3Char">
    <w:name w:val="Základní text odsazený 3 Char"/>
    <w:basedOn w:val="Standardnpsmoodstavce"/>
    <w:link w:val="Zkladntextodsazen3"/>
    <w:rsid w:val="00A81409"/>
    <w:rPr>
      <w:sz w:val="16"/>
      <w:szCs w:val="16"/>
      <w:lang w:eastAsia="cs-CZ"/>
    </w:rPr>
  </w:style>
  <w:style w:type="character" w:styleId="Siln">
    <w:name w:val="Strong"/>
    <w:qFormat/>
    <w:rsid w:val="00A81409"/>
    <w:rPr>
      <w:b/>
      <w:bCs/>
    </w:rPr>
  </w:style>
  <w:style w:type="character" w:styleId="Hypertextovodkaz">
    <w:name w:val="Hyperlink"/>
    <w:uiPriority w:val="99"/>
    <w:rsid w:val="00486FBB"/>
    <w:rPr>
      <w:color w:val="0000FF"/>
      <w:u w:val="single"/>
    </w:rPr>
  </w:style>
  <w:style w:type="character" w:customStyle="1" w:styleId="contact-name">
    <w:name w:val="contact-name"/>
    <w:rsid w:val="003B387C"/>
  </w:style>
  <w:style w:type="paragraph" w:styleId="Zhlav">
    <w:name w:val="header"/>
    <w:basedOn w:val="Normln"/>
    <w:link w:val="ZhlavChar"/>
    <w:uiPriority w:val="99"/>
    <w:unhideWhenUsed/>
    <w:rsid w:val="00C726BB"/>
    <w:pPr>
      <w:tabs>
        <w:tab w:val="center" w:pos="4536"/>
        <w:tab w:val="right" w:pos="9072"/>
      </w:tabs>
    </w:pPr>
  </w:style>
  <w:style w:type="character" w:customStyle="1" w:styleId="ZhlavChar">
    <w:name w:val="Záhlaví Char"/>
    <w:basedOn w:val="Standardnpsmoodstavce"/>
    <w:link w:val="Zhlav"/>
    <w:uiPriority w:val="99"/>
    <w:rsid w:val="00C726BB"/>
  </w:style>
  <w:style w:type="paragraph" w:styleId="Zpat">
    <w:name w:val="footer"/>
    <w:basedOn w:val="Normln"/>
    <w:link w:val="ZpatChar"/>
    <w:uiPriority w:val="99"/>
    <w:unhideWhenUsed/>
    <w:rsid w:val="00C726BB"/>
    <w:pPr>
      <w:tabs>
        <w:tab w:val="center" w:pos="4536"/>
        <w:tab w:val="right" w:pos="9072"/>
      </w:tabs>
    </w:pPr>
  </w:style>
  <w:style w:type="character" w:customStyle="1" w:styleId="ZpatChar">
    <w:name w:val="Zápatí Char"/>
    <w:basedOn w:val="Standardnpsmoodstavce"/>
    <w:link w:val="Zpat"/>
    <w:uiPriority w:val="99"/>
    <w:rsid w:val="00C726BB"/>
  </w:style>
  <w:style w:type="paragraph" w:styleId="Textpoznpodarou">
    <w:name w:val="footnote text"/>
    <w:basedOn w:val="Normln"/>
    <w:link w:val="TextpoznpodarouChar"/>
    <w:uiPriority w:val="99"/>
    <w:unhideWhenUsed/>
    <w:rsid w:val="002A374A"/>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2A374A"/>
    <w:rPr>
      <w:rFonts w:eastAsia="Calibri"/>
      <w:lang w:eastAsia="ar-SA"/>
    </w:rPr>
  </w:style>
  <w:style w:type="character" w:styleId="Znakapoznpodarou">
    <w:name w:val="footnote reference"/>
    <w:basedOn w:val="Standardnpsmoodstavce"/>
    <w:uiPriority w:val="99"/>
    <w:unhideWhenUsed/>
    <w:rsid w:val="002A374A"/>
    <w:rPr>
      <w:vertAlign w:val="superscript"/>
    </w:rPr>
  </w:style>
  <w:style w:type="paragraph" w:customStyle="1" w:styleId="Odstnesl">
    <w:name w:val="Odst. nečísl."/>
    <w:basedOn w:val="Normln"/>
    <w:link w:val="OdstneslChar"/>
    <w:uiPriority w:val="4"/>
    <w:qFormat/>
    <w:rsid w:val="002A374A"/>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4"/>
    <w:rsid w:val="002A374A"/>
    <w:rPr>
      <w:rFonts w:ascii="Arial" w:eastAsiaTheme="minorHAnsi" w:hAnsi="Arial" w:cstheme="minorBidi"/>
      <w:szCs w:val="22"/>
    </w:rPr>
  </w:style>
  <w:style w:type="paragraph" w:customStyle="1" w:styleId="Odstsl">
    <w:name w:val="Odst. čísl."/>
    <w:basedOn w:val="Normln"/>
    <w:uiPriority w:val="4"/>
    <w:qFormat/>
    <w:rsid w:val="002A374A"/>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2A374A"/>
    <w:pPr>
      <w:ind w:left="709" w:hanging="284"/>
    </w:pPr>
  </w:style>
  <w:style w:type="character" w:customStyle="1" w:styleId="PsmChar">
    <w:name w:val="Písm. Char"/>
    <w:basedOn w:val="Standardnpsmoodstavce"/>
    <w:link w:val="Psm"/>
    <w:uiPriority w:val="6"/>
    <w:rsid w:val="002A374A"/>
    <w:rPr>
      <w:rFonts w:ascii="Arial" w:eastAsiaTheme="minorHAnsi" w:hAnsi="Arial" w:cstheme="minorBidi"/>
      <w:szCs w:val="22"/>
    </w:rPr>
  </w:style>
  <w:style w:type="paragraph" w:styleId="Zkladntext">
    <w:name w:val="Body Text"/>
    <w:basedOn w:val="Normln"/>
    <w:link w:val="ZkladntextChar"/>
    <w:uiPriority w:val="99"/>
    <w:semiHidden/>
    <w:unhideWhenUsed/>
    <w:rsid w:val="00C2269C"/>
    <w:pPr>
      <w:spacing w:after="120"/>
    </w:pPr>
  </w:style>
  <w:style w:type="character" w:customStyle="1" w:styleId="ZkladntextChar">
    <w:name w:val="Základní text Char"/>
    <w:basedOn w:val="Standardnpsmoodstavce"/>
    <w:link w:val="Zkladntext"/>
    <w:uiPriority w:val="99"/>
    <w:semiHidden/>
    <w:rsid w:val="00C2269C"/>
  </w:style>
  <w:style w:type="character" w:styleId="Odkaznakoment">
    <w:name w:val="annotation reference"/>
    <w:basedOn w:val="Standardnpsmoodstavce"/>
    <w:uiPriority w:val="99"/>
    <w:semiHidden/>
    <w:unhideWhenUsed/>
    <w:rsid w:val="00C2269C"/>
    <w:rPr>
      <w:sz w:val="16"/>
      <w:szCs w:val="16"/>
    </w:rPr>
  </w:style>
  <w:style w:type="paragraph" w:styleId="Textkomente">
    <w:name w:val="annotation text"/>
    <w:basedOn w:val="Normln"/>
    <w:link w:val="TextkomenteChar"/>
    <w:uiPriority w:val="99"/>
    <w:semiHidden/>
    <w:unhideWhenUsed/>
    <w:rsid w:val="00C2269C"/>
  </w:style>
  <w:style w:type="character" w:customStyle="1" w:styleId="TextkomenteChar">
    <w:name w:val="Text komentáře Char"/>
    <w:basedOn w:val="Standardnpsmoodstavce"/>
    <w:link w:val="Textkomente"/>
    <w:uiPriority w:val="99"/>
    <w:semiHidden/>
    <w:rsid w:val="00C2269C"/>
  </w:style>
  <w:style w:type="paragraph" w:styleId="Pedmtkomente">
    <w:name w:val="annotation subject"/>
    <w:basedOn w:val="Textkomente"/>
    <w:next w:val="Textkomente"/>
    <w:link w:val="PedmtkomenteChar"/>
    <w:uiPriority w:val="99"/>
    <w:semiHidden/>
    <w:unhideWhenUsed/>
    <w:rsid w:val="00C2269C"/>
    <w:rPr>
      <w:b/>
      <w:bCs/>
    </w:rPr>
  </w:style>
  <w:style w:type="character" w:customStyle="1" w:styleId="PedmtkomenteChar">
    <w:name w:val="Předmět komentáře Char"/>
    <w:basedOn w:val="TextkomenteChar"/>
    <w:link w:val="Pedmtkomente"/>
    <w:uiPriority w:val="99"/>
    <w:semiHidden/>
    <w:rsid w:val="00C2269C"/>
    <w:rPr>
      <w:b/>
      <w:bCs/>
    </w:rPr>
  </w:style>
  <w:style w:type="paragraph" w:customStyle="1" w:styleId="Textpsmene">
    <w:name w:val="Text písmene"/>
    <w:basedOn w:val="Normln"/>
    <w:uiPriority w:val="99"/>
    <w:rsid w:val="0011003C"/>
    <w:pPr>
      <w:numPr>
        <w:ilvl w:val="1"/>
        <w:numId w:val="22"/>
      </w:numPr>
      <w:jc w:val="both"/>
      <w:outlineLvl w:val="7"/>
    </w:pPr>
    <w:rPr>
      <w:sz w:val="24"/>
      <w:szCs w:val="24"/>
      <w:lang w:eastAsia="cs-CZ"/>
    </w:rPr>
  </w:style>
  <w:style w:type="paragraph" w:customStyle="1" w:styleId="Textodstavce">
    <w:name w:val="Text odstavce"/>
    <w:basedOn w:val="Normln"/>
    <w:uiPriority w:val="99"/>
    <w:rsid w:val="0011003C"/>
    <w:pPr>
      <w:numPr>
        <w:numId w:val="22"/>
      </w:numPr>
      <w:tabs>
        <w:tab w:val="left" w:pos="851"/>
      </w:tabs>
      <w:spacing w:before="120" w:after="120"/>
      <w:jc w:val="both"/>
      <w:outlineLvl w:val="6"/>
    </w:pPr>
    <w:rPr>
      <w:sz w:val="24"/>
      <w:szCs w:val="24"/>
      <w:lang w:eastAsia="cs-CZ"/>
    </w:rPr>
  </w:style>
  <w:style w:type="character" w:customStyle="1" w:styleId="OdstavecseseznamemChar">
    <w:name w:val="Odstavec se seznamem Char"/>
    <w:link w:val="Odstavecseseznamem"/>
    <w:uiPriority w:val="34"/>
    <w:rsid w:val="001206C8"/>
    <w:rPr>
      <w:rFonts w:ascii="Courier New" w:hAnsi="Courier New" w:cs="Courier New"/>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2084</Words>
  <Characters>12302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Miroslav Švancar</cp:lastModifiedBy>
  <cp:revision>56</cp:revision>
  <dcterms:created xsi:type="dcterms:W3CDTF">2016-02-18T10:11:00Z</dcterms:created>
  <dcterms:modified xsi:type="dcterms:W3CDTF">2021-03-15T10:59:00Z</dcterms:modified>
</cp:coreProperties>
</file>