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9D" w:rsidRPr="0027289F" w:rsidRDefault="0049069D" w:rsidP="00B33A64">
      <w:pPr>
        <w:pStyle w:val="Zkladntext3"/>
        <w:spacing w:line="200" w:lineRule="atLeast"/>
        <w:ind w:right="50"/>
        <w:jc w:val="center"/>
        <w:rPr>
          <w:rFonts w:asciiTheme="minorHAnsi" w:hAnsiTheme="minorHAnsi"/>
          <w:b/>
          <w:sz w:val="32"/>
          <w:szCs w:val="22"/>
        </w:rPr>
      </w:pPr>
      <w:bookmarkStart w:id="0" w:name="_GoBack"/>
      <w:bookmarkEnd w:id="0"/>
      <w:r w:rsidRPr="0027289F">
        <w:rPr>
          <w:rFonts w:asciiTheme="minorHAnsi" w:hAnsiTheme="minorHAnsi"/>
          <w:b/>
          <w:sz w:val="32"/>
          <w:szCs w:val="22"/>
        </w:rPr>
        <w:t>K U P N Í   S M L O U V</w:t>
      </w:r>
      <w:r w:rsidR="000A3E58" w:rsidRPr="0027289F">
        <w:rPr>
          <w:rFonts w:asciiTheme="minorHAnsi" w:hAnsiTheme="minorHAnsi"/>
          <w:b/>
          <w:sz w:val="32"/>
          <w:szCs w:val="22"/>
        </w:rPr>
        <w:t> </w:t>
      </w:r>
      <w:r w:rsidRPr="0027289F">
        <w:rPr>
          <w:rFonts w:asciiTheme="minorHAnsi" w:hAnsiTheme="minorHAnsi"/>
          <w:b/>
          <w:sz w:val="32"/>
          <w:szCs w:val="22"/>
        </w:rPr>
        <w:t>A</w:t>
      </w:r>
      <w:r w:rsidR="000A3E58" w:rsidRPr="0027289F">
        <w:rPr>
          <w:rFonts w:asciiTheme="minorHAnsi" w:hAnsiTheme="minorHAnsi"/>
          <w:b/>
          <w:sz w:val="32"/>
          <w:szCs w:val="22"/>
        </w:rPr>
        <w:t xml:space="preserve"> </w:t>
      </w:r>
    </w:p>
    <w:p w:rsidR="00B33A64" w:rsidRPr="0027289F" w:rsidRDefault="000232CD" w:rsidP="009D6786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27289F">
        <w:rPr>
          <w:rFonts w:asciiTheme="minorHAnsi" w:hAnsiTheme="minorHAnsi"/>
          <w:b/>
          <w:sz w:val="22"/>
          <w:szCs w:val="22"/>
        </w:rPr>
        <w:t>SML/</w:t>
      </w:r>
      <w:r w:rsidR="00F23768" w:rsidRPr="0027289F">
        <w:rPr>
          <w:rFonts w:asciiTheme="minorHAnsi" w:hAnsiTheme="minorHAnsi"/>
          <w:b/>
          <w:sz w:val="22"/>
          <w:szCs w:val="22"/>
        </w:rPr>
        <w:t>2863</w:t>
      </w:r>
      <w:r w:rsidRPr="0027289F">
        <w:rPr>
          <w:rFonts w:asciiTheme="minorHAnsi" w:hAnsiTheme="minorHAnsi"/>
          <w:b/>
          <w:sz w:val="22"/>
          <w:szCs w:val="22"/>
        </w:rPr>
        <w:t>/</w:t>
      </w:r>
      <w:r w:rsidR="008D163F" w:rsidRPr="0027289F">
        <w:rPr>
          <w:rFonts w:asciiTheme="minorHAnsi" w:hAnsiTheme="minorHAnsi"/>
          <w:b/>
          <w:sz w:val="22"/>
          <w:szCs w:val="22"/>
        </w:rPr>
        <w:t>2021</w:t>
      </w:r>
    </w:p>
    <w:p w:rsidR="0049069D" w:rsidRPr="0027289F" w:rsidRDefault="0049069D" w:rsidP="0049069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1.</w:t>
      </w:r>
      <w:r w:rsidRPr="0027289F">
        <w:rPr>
          <w:rFonts w:asciiTheme="minorHAnsi" w:hAnsiTheme="minorHAnsi"/>
          <w:sz w:val="22"/>
          <w:szCs w:val="22"/>
        </w:rPr>
        <w:tab/>
      </w:r>
      <w:r w:rsidRPr="0027289F">
        <w:rPr>
          <w:rFonts w:asciiTheme="minorHAnsi" w:hAnsiTheme="minorHAnsi"/>
          <w:b/>
          <w:bCs/>
          <w:sz w:val="22"/>
          <w:szCs w:val="22"/>
        </w:rPr>
        <w:t>statutární město Karviná</w:t>
      </w:r>
    </w:p>
    <w:p w:rsidR="0049069D" w:rsidRPr="0027289F" w:rsidRDefault="0049069D" w:rsidP="00AB0122">
      <w:pPr>
        <w:pStyle w:val="Zkladntext3"/>
        <w:tabs>
          <w:tab w:val="left" w:pos="284"/>
          <w:tab w:val="left" w:pos="3598"/>
        </w:tabs>
        <w:spacing w:after="0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b/>
          <w:bCs/>
          <w:sz w:val="22"/>
          <w:szCs w:val="22"/>
        </w:rPr>
        <w:tab/>
        <w:t>adresa:</w:t>
      </w:r>
      <w:r w:rsidR="00AB0122" w:rsidRPr="0027289F">
        <w:rPr>
          <w:rFonts w:asciiTheme="minorHAnsi" w:hAnsiTheme="minorHAnsi"/>
          <w:b/>
          <w:bCs/>
          <w:sz w:val="22"/>
          <w:szCs w:val="22"/>
        </w:rPr>
        <w:tab/>
      </w:r>
      <w:r w:rsidRPr="0027289F">
        <w:rPr>
          <w:rFonts w:asciiTheme="minorHAnsi" w:hAnsiTheme="minorHAnsi"/>
          <w:sz w:val="22"/>
          <w:szCs w:val="22"/>
        </w:rPr>
        <w:t>Fryštátská 72/1, Karviná - Fryštát, PSČ 733 24</w:t>
      </w:r>
    </w:p>
    <w:p w:rsidR="0049069D" w:rsidRPr="0027289F" w:rsidRDefault="0049069D" w:rsidP="00AB0122">
      <w:pPr>
        <w:pStyle w:val="Zkladntext3"/>
        <w:tabs>
          <w:tab w:val="left" w:pos="284"/>
          <w:tab w:val="left" w:pos="3612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b/>
          <w:bCs/>
          <w:sz w:val="22"/>
          <w:szCs w:val="22"/>
        </w:rPr>
        <w:tab/>
        <w:t>zastoupené:</w:t>
      </w:r>
      <w:r w:rsidRPr="0027289F">
        <w:rPr>
          <w:rFonts w:asciiTheme="minorHAnsi" w:hAnsiTheme="minorHAnsi"/>
          <w:b/>
          <w:bCs/>
          <w:sz w:val="22"/>
          <w:szCs w:val="22"/>
        </w:rPr>
        <w:tab/>
      </w:r>
      <w:r w:rsidR="00F02050" w:rsidRPr="0027289F">
        <w:rPr>
          <w:rFonts w:asciiTheme="minorHAnsi" w:hAnsiTheme="minorHAnsi"/>
          <w:bCs/>
          <w:sz w:val="22"/>
          <w:szCs w:val="22"/>
        </w:rPr>
        <w:t>Ing. Janem Wolfem</w:t>
      </w:r>
      <w:r w:rsidR="00133B58" w:rsidRPr="0027289F">
        <w:rPr>
          <w:rFonts w:asciiTheme="minorHAnsi" w:hAnsiTheme="minorHAnsi"/>
          <w:bCs/>
          <w:sz w:val="22"/>
          <w:szCs w:val="22"/>
        </w:rPr>
        <w:t xml:space="preserve">, </w:t>
      </w:r>
      <w:r w:rsidR="00133B58" w:rsidRPr="0027289F">
        <w:rPr>
          <w:rFonts w:asciiTheme="minorHAnsi" w:hAnsiTheme="minorHAnsi"/>
          <w:sz w:val="22"/>
          <w:szCs w:val="22"/>
        </w:rPr>
        <w:t>primátorem</w:t>
      </w:r>
      <w:r w:rsidRPr="0027289F">
        <w:rPr>
          <w:rFonts w:asciiTheme="minorHAnsi" w:hAnsiTheme="minorHAnsi"/>
          <w:sz w:val="22"/>
          <w:szCs w:val="22"/>
        </w:rPr>
        <w:t xml:space="preserve"> města</w:t>
      </w:r>
    </w:p>
    <w:p w:rsidR="001140BC" w:rsidRPr="0027289F" w:rsidRDefault="0049069D" w:rsidP="0037446B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/>
          <w:b/>
          <w:bCs/>
          <w:sz w:val="22"/>
          <w:szCs w:val="22"/>
        </w:rPr>
        <w:tab/>
      </w:r>
      <w:r w:rsidR="001140BC" w:rsidRPr="0027289F">
        <w:rPr>
          <w:rFonts w:asciiTheme="minorHAnsi" w:hAnsiTheme="minorHAnsi" w:cs="Arial"/>
          <w:sz w:val="22"/>
          <w:szCs w:val="22"/>
        </w:rPr>
        <w:t>k podpisu smlouvy oprávn</w:t>
      </w:r>
      <w:r w:rsidR="009F7C76" w:rsidRPr="0027289F">
        <w:rPr>
          <w:rFonts w:asciiTheme="minorHAnsi" w:hAnsiTheme="minorHAnsi" w:cs="Arial"/>
          <w:sz w:val="22"/>
          <w:szCs w:val="22"/>
        </w:rPr>
        <w:t xml:space="preserve">ěna na základě pověření ze dne </w:t>
      </w:r>
      <w:r w:rsidR="00176D03" w:rsidRPr="0027289F">
        <w:rPr>
          <w:rFonts w:asciiTheme="minorHAnsi" w:hAnsiTheme="minorHAnsi" w:cs="Arial"/>
          <w:sz w:val="22"/>
          <w:szCs w:val="22"/>
        </w:rPr>
        <w:t>4.1.2021</w:t>
      </w:r>
      <w:r w:rsidR="001140BC" w:rsidRPr="0027289F">
        <w:rPr>
          <w:rFonts w:asciiTheme="minorHAnsi" w:hAnsiTheme="minorHAnsi" w:cs="Arial"/>
          <w:sz w:val="22"/>
          <w:szCs w:val="22"/>
        </w:rPr>
        <w:t>:</w:t>
      </w:r>
    </w:p>
    <w:p w:rsidR="001140BC" w:rsidRPr="0027289F" w:rsidRDefault="001140BC" w:rsidP="009F6963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="000232CD"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>Ing. Helena Bogoczová, MPA</w:t>
      </w:r>
      <w:r w:rsidR="000232CD" w:rsidRPr="0027289F">
        <w:rPr>
          <w:rFonts w:asciiTheme="minorHAnsi" w:hAnsiTheme="minorHAnsi" w:cs="Arial"/>
          <w:sz w:val="22"/>
          <w:szCs w:val="22"/>
        </w:rPr>
        <w:t>, vedoucí Odboru majetkového</w:t>
      </w:r>
    </w:p>
    <w:p w:rsidR="001140BC" w:rsidRPr="0027289F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>jednání ve věcech:</w:t>
      </w:r>
    </w:p>
    <w:p w:rsidR="001140BC" w:rsidRPr="0027289F" w:rsidRDefault="001140BC" w:rsidP="0037446B">
      <w:pPr>
        <w:pStyle w:val="Normln4"/>
        <w:numPr>
          <w:ilvl w:val="0"/>
          <w:numId w:val="1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 xml:space="preserve">smluvních: 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="000232CD"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>Ing. Helena Bogoczová, MPA, vedoucí Odboru majetkového technických: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="000232CD"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 xml:space="preserve">Ing. Jana Salamonová, </w:t>
      </w:r>
      <w:r w:rsidRPr="0027289F">
        <w:rPr>
          <w:rFonts w:asciiTheme="minorHAnsi" w:hAnsiTheme="minorHAnsi" w:cs="Arial"/>
          <w:sz w:val="21"/>
          <w:szCs w:val="21"/>
        </w:rPr>
        <w:t>vedoucí odd.</w:t>
      </w:r>
      <w:r w:rsidR="002F0A12" w:rsidRPr="0027289F">
        <w:rPr>
          <w:rFonts w:asciiTheme="minorHAnsi" w:hAnsiTheme="minorHAnsi" w:cs="Arial"/>
          <w:sz w:val="21"/>
          <w:szCs w:val="21"/>
        </w:rPr>
        <w:t xml:space="preserve"> </w:t>
      </w:r>
      <w:r w:rsidRPr="0027289F">
        <w:rPr>
          <w:rFonts w:asciiTheme="minorHAnsi" w:hAnsiTheme="minorHAnsi" w:cs="Arial"/>
          <w:sz w:val="21"/>
          <w:szCs w:val="21"/>
        </w:rPr>
        <w:t>provozu a údržby majetku</w:t>
      </w:r>
    </w:p>
    <w:p w:rsidR="00404C24" w:rsidRPr="0027289F" w:rsidRDefault="00404C24" w:rsidP="00404C24">
      <w:pPr>
        <w:pStyle w:val="Normln4"/>
        <w:tabs>
          <w:tab w:val="left" w:pos="1985"/>
          <w:tab w:val="left" w:pos="3119"/>
        </w:tabs>
        <w:spacing w:line="240" w:lineRule="auto"/>
        <w:ind w:left="3153"/>
        <w:jc w:val="both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>Nataša Hübnerová</w:t>
      </w:r>
      <w:r w:rsidR="009D6786" w:rsidRPr="0027289F">
        <w:rPr>
          <w:rFonts w:asciiTheme="minorHAnsi" w:hAnsiTheme="minorHAnsi" w:cs="Arial"/>
          <w:sz w:val="22"/>
          <w:szCs w:val="22"/>
        </w:rPr>
        <w:t>,</w:t>
      </w:r>
      <w:r w:rsidRPr="0027289F">
        <w:rPr>
          <w:rFonts w:asciiTheme="minorHAnsi" w:hAnsiTheme="minorHAnsi" w:cs="Arial"/>
          <w:sz w:val="22"/>
          <w:szCs w:val="22"/>
        </w:rPr>
        <w:t xml:space="preserve"> oddělení provozu a údržby majetku</w:t>
      </w:r>
    </w:p>
    <w:p w:rsidR="001140BC" w:rsidRPr="0027289F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>IČ: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  <w:t>00297534</w:t>
      </w:r>
    </w:p>
    <w:p w:rsidR="001140BC" w:rsidRPr="0027289F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>DIČ: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  <w:t>CZ00297534</w:t>
      </w:r>
    </w:p>
    <w:p w:rsidR="001140BC" w:rsidRPr="0027289F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>bankovní spojení: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="008751AD" w:rsidRPr="0027289F">
        <w:rPr>
          <w:rFonts w:asciiTheme="minorHAnsi" w:hAnsiTheme="minorHAnsi" w:cs="Arial"/>
          <w:sz w:val="22"/>
          <w:szCs w:val="22"/>
        </w:rPr>
        <w:t>Česká spořitelna a.s.</w:t>
      </w:r>
    </w:p>
    <w:p w:rsidR="001140BC" w:rsidRPr="0027289F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>číslo účtu: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  <w:t>5331212/0800</w:t>
      </w:r>
      <w:r w:rsidR="00677821" w:rsidRPr="0027289F">
        <w:rPr>
          <w:rFonts w:asciiTheme="minorHAnsi" w:hAnsiTheme="minorHAnsi" w:cs="Arial"/>
          <w:sz w:val="22"/>
          <w:szCs w:val="22"/>
        </w:rPr>
        <w:t xml:space="preserve"> </w:t>
      </w:r>
    </w:p>
    <w:p w:rsidR="0049069D" w:rsidRPr="0027289F" w:rsidRDefault="0049069D" w:rsidP="0037446B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 </w:t>
      </w:r>
    </w:p>
    <w:p w:rsidR="0049069D" w:rsidRPr="0027289F" w:rsidRDefault="00304163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sz w:val="22"/>
          <w:szCs w:val="22"/>
        </w:rPr>
      </w:pPr>
      <w:r w:rsidRPr="0027289F">
        <w:rPr>
          <w:rFonts w:asciiTheme="minorHAnsi" w:hAnsiTheme="minorHAnsi"/>
          <w:b/>
          <w:bCs/>
          <w:sz w:val="22"/>
          <w:szCs w:val="22"/>
        </w:rPr>
        <w:tab/>
      </w:r>
      <w:r w:rsidR="0049069D" w:rsidRPr="0027289F">
        <w:rPr>
          <w:rFonts w:asciiTheme="minorHAnsi" w:hAnsiTheme="minorHAnsi"/>
          <w:b/>
          <w:bCs/>
          <w:sz w:val="22"/>
          <w:szCs w:val="22"/>
        </w:rPr>
        <w:t xml:space="preserve">(dále jen kupující) </w:t>
      </w:r>
    </w:p>
    <w:p w:rsidR="00E03564" w:rsidRPr="0027289F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49069D" w:rsidRPr="0027289F" w:rsidRDefault="000232C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a</w:t>
      </w:r>
    </w:p>
    <w:p w:rsidR="00E03564" w:rsidRPr="0027289F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</w:p>
    <w:p w:rsidR="000232CD" w:rsidRPr="0027289F" w:rsidRDefault="00B279FA" w:rsidP="009D6786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2.</w:t>
      </w:r>
      <w:r w:rsidRPr="0027289F">
        <w:rPr>
          <w:rFonts w:asciiTheme="minorHAnsi" w:hAnsiTheme="minorHAnsi"/>
          <w:sz w:val="22"/>
          <w:szCs w:val="22"/>
        </w:rPr>
        <w:tab/>
      </w:r>
      <w:r w:rsidR="000232CD" w:rsidRPr="0027289F">
        <w:rPr>
          <w:rFonts w:asciiTheme="minorHAnsi" w:hAnsiTheme="minorHAnsi"/>
          <w:sz w:val="22"/>
          <w:szCs w:val="22"/>
        </w:rPr>
        <w:tab/>
      </w:r>
      <w:r w:rsidR="000232CD" w:rsidRPr="0027289F">
        <w:rPr>
          <w:rFonts w:asciiTheme="minorHAnsi" w:hAnsiTheme="minorHAnsi"/>
          <w:sz w:val="22"/>
          <w:szCs w:val="22"/>
        </w:rPr>
        <w:tab/>
      </w:r>
    </w:p>
    <w:p w:rsidR="000232CD" w:rsidRPr="0027289F" w:rsidRDefault="000232CD" w:rsidP="00C91B65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  <w:t xml:space="preserve">zastoupena: </w:t>
      </w:r>
      <w:r w:rsidR="00C91B65" w:rsidRPr="0027289F">
        <w:rPr>
          <w:rFonts w:asciiTheme="minorHAnsi" w:hAnsiTheme="minorHAnsi" w:cs="Arial"/>
          <w:sz w:val="22"/>
          <w:szCs w:val="22"/>
        </w:rPr>
        <w:t xml:space="preserve"> </w:t>
      </w:r>
      <w:r w:rsidR="00C91B65" w:rsidRPr="0027289F">
        <w:rPr>
          <w:rFonts w:asciiTheme="minorHAnsi" w:hAnsiTheme="minorHAnsi" w:cs="Arial"/>
          <w:sz w:val="22"/>
          <w:szCs w:val="22"/>
        </w:rPr>
        <w:tab/>
      </w:r>
      <w:r w:rsidR="00C91B65" w:rsidRPr="0027289F">
        <w:rPr>
          <w:rFonts w:asciiTheme="minorHAnsi" w:hAnsiTheme="minorHAnsi" w:cs="Arial"/>
          <w:sz w:val="22"/>
          <w:szCs w:val="22"/>
        </w:rPr>
        <w:tab/>
      </w:r>
    </w:p>
    <w:p w:rsidR="000232CD" w:rsidRPr="0027289F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</w:r>
      <w:r w:rsidR="009A5D32" w:rsidRPr="0027289F">
        <w:rPr>
          <w:rFonts w:asciiTheme="minorHAnsi" w:hAnsiTheme="minorHAnsi" w:cs="Arial"/>
          <w:sz w:val="22"/>
          <w:szCs w:val="22"/>
        </w:rPr>
        <w:t>jednání ve věcech technických</w:t>
      </w:r>
      <w:r w:rsidRPr="0027289F">
        <w:rPr>
          <w:rFonts w:asciiTheme="minorHAnsi" w:hAnsiTheme="minorHAnsi" w:cs="Arial"/>
          <w:sz w:val="22"/>
          <w:szCs w:val="22"/>
        </w:rPr>
        <w:t xml:space="preserve">: </w:t>
      </w:r>
      <w:r w:rsidR="00C91B65" w:rsidRPr="0027289F">
        <w:rPr>
          <w:rFonts w:asciiTheme="minorHAnsi" w:hAnsiTheme="minorHAnsi" w:cs="Arial"/>
          <w:sz w:val="22"/>
          <w:szCs w:val="22"/>
        </w:rPr>
        <w:tab/>
      </w:r>
    </w:p>
    <w:p w:rsidR="00C91B65" w:rsidRPr="0027289F" w:rsidRDefault="000232CD" w:rsidP="00C91B65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>se sídlem: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</w:p>
    <w:p w:rsidR="000232CD" w:rsidRPr="0027289F" w:rsidRDefault="000232CD" w:rsidP="00C91B65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>IČ: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</w:p>
    <w:p w:rsidR="000232CD" w:rsidRPr="0027289F" w:rsidRDefault="000232CD" w:rsidP="000232CD">
      <w:pPr>
        <w:pStyle w:val="NormlnIMP1"/>
        <w:tabs>
          <w:tab w:val="left" w:pos="3119"/>
        </w:tabs>
        <w:spacing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>DIČ: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</w:p>
    <w:p w:rsidR="000232CD" w:rsidRPr="0027289F" w:rsidRDefault="000232CD" w:rsidP="00404C24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</w:r>
    </w:p>
    <w:p w:rsidR="000232CD" w:rsidRPr="0027289F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ab/>
        <w:t xml:space="preserve">bankovní spojení: </w:t>
      </w:r>
      <w:r w:rsidRPr="0027289F">
        <w:rPr>
          <w:rFonts w:asciiTheme="minorHAnsi" w:hAnsiTheme="minorHAnsi" w:cs="Arial"/>
          <w:sz w:val="22"/>
          <w:szCs w:val="22"/>
        </w:rPr>
        <w:tab/>
      </w:r>
      <w:r w:rsidRPr="0027289F">
        <w:rPr>
          <w:rFonts w:asciiTheme="minorHAnsi" w:hAnsiTheme="minorHAnsi" w:cs="Arial"/>
          <w:sz w:val="22"/>
          <w:szCs w:val="22"/>
        </w:rPr>
        <w:tab/>
      </w:r>
    </w:p>
    <w:p w:rsidR="001140BC" w:rsidRPr="0027289F" w:rsidRDefault="000232CD" w:rsidP="000232CD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b w:val="0"/>
          <w:sz w:val="22"/>
          <w:szCs w:val="22"/>
        </w:rPr>
        <w:tab/>
        <w:t>č. účtu:</w:t>
      </w:r>
      <w:r w:rsidRPr="0027289F">
        <w:rPr>
          <w:rFonts w:asciiTheme="minorHAnsi" w:hAnsiTheme="minorHAnsi"/>
          <w:sz w:val="22"/>
          <w:szCs w:val="22"/>
        </w:rPr>
        <w:t xml:space="preserve">   </w:t>
      </w:r>
      <w:r w:rsidR="001140BC" w:rsidRPr="0027289F">
        <w:rPr>
          <w:rFonts w:asciiTheme="minorHAnsi" w:hAnsiTheme="minorHAnsi"/>
          <w:sz w:val="22"/>
          <w:szCs w:val="22"/>
        </w:rPr>
        <w:tab/>
      </w:r>
      <w:r w:rsidR="001140BC" w:rsidRPr="0027289F">
        <w:rPr>
          <w:rFonts w:asciiTheme="minorHAnsi" w:hAnsiTheme="minorHAnsi"/>
          <w:sz w:val="22"/>
          <w:szCs w:val="22"/>
        </w:rPr>
        <w:tab/>
      </w:r>
      <w:r w:rsidR="00C91B65" w:rsidRPr="0027289F">
        <w:rPr>
          <w:rFonts w:asciiTheme="minorHAnsi" w:hAnsiTheme="minorHAnsi"/>
          <w:sz w:val="22"/>
          <w:szCs w:val="22"/>
        </w:rPr>
        <w:tab/>
      </w:r>
      <w:r w:rsidR="00C91B65" w:rsidRPr="0027289F">
        <w:rPr>
          <w:rFonts w:asciiTheme="minorHAnsi" w:hAnsiTheme="minorHAnsi"/>
          <w:sz w:val="22"/>
          <w:szCs w:val="22"/>
        </w:rPr>
        <w:tab/>
      </w:r>
    </w:p>
    <w:p w:rsidR="000232CD" w:rsidRPr="0027289F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27289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232CD" w:rsidRPr="0027289F">
        <w:rPr>
          <w:rFonts w:asciiTheme="minorHAnsi" w:hAnsiTheme="minorHAnsi"/>
          <w:b/>
          <w:bCs/>
          <w:sz w:val="22"/>
          <w:szCs w:val="22"/>
        </w:rPr>
        <w:tab/>
      </w:r>
    </w:p>
    <w:p w:rsidR="006A1966" w:rsidRPr="0027289F" w:rsidRDefault="006A1966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27289F">
        <w:rPr>
          <w:rFonts w:asciiTheme="minorHAnsi" w:hAnsiTheme="minorHAnsi"/>
          <w:b/>
          <w:bCs/>
          <w:sz w:val="22"/>
          <w:szCs w:val="22"/>
        </w:rPr>
        <w:t>(dále jen prodávající)</w:t>
      </w:r>
    </w:p>
    <w:p w:rsidR="00C27259" w:rsidRPr="0027289F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Cs/>
          <w:sz w:val="22"/>
          <w:szCs w:val="22"/>
        </w:rPr>
      </w:pPr>
    </w:p>
    <w:p w:rsidR="00BB3E37" w:rsidRPr="0027289F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uzavřeli níže uvede</w:t>
      </w:r>
      <w:r w:rsidR="0085546A" w:rsidRPr="0027289F">
        <w:rPr>
          <w:rFonts w:asciiTheme="minorHAnsi" w:hAnsiTheme="minorHAnsi"/>
          <w:sz w:val="22"/>
          <w:szCs w:val="22"/>
        </w:rPr>
        <w:t>ného dne  podle ustanovení § 2079</w:t>
      </w:r>
      <w:r w:rsidR="008D1DE4" w:rsidRPr="0027289F">
        <w:rPr>
          <w:rFonts w:asciiTheme="minorHAnsi" w:hAnsiTheme="minorHAnsi"/>
          <w:sz w:val="22"/>
          <w:szCs w:val="22"/>
        </w:rPr>
        <w:t xml:space="preserve"> a následujících Občanského </w:t>
      </w:r>
      <w:r w:rsidRPr="0027289F">
        <w:rPr>
          <w:rFonts w:asciiTheme="minorHAnsi" w:hAnsiTheme="minorHAnsi"/>
          <w:sz w:val="22"/>
          <w:szCs w:val="22"/>
        </w:rPr>
        <w:t>zákoníku v platném znění (dále jen občanský zákoník) kupní smlouvu, která má tento obsah:</w:t>
      </w:r>
    </w:p>
    <w:p w:rsidR="00616559" w:rsidRPr="0027289F" w:rsidRDefault="00616559" w:rsidP="009D6786">
      <w:pPr>
        <w:pStyle w:val="Podnadpis"/>
        <w:tabs>
          <w:tab w:val="left" w:pos="2410"/>
        </w:tabs>
        <w:jc w:val="left"/>
        <w:rPr>
          <w:rFonts w:asciiTheme="minorHAnsi" w:hAnsiTheme="minorHAnsi"/>
          <w:sz w:val="22"/>
          <w:szCs w:val="22"/>
        </w:rPr>
      </w:pPr>
    </w:p>
    <w:p w:rsidR="00BB3E37" w:rsidRPr="0027289F" w:rsidRDefault="00BF5035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I. Předmět a míst</w:t>
      </w:r>
      <w:r w:rsidR="0037446B" w:rsidRPr="0027289F">
        <w:rPr>
          <w:rFonts w:asciiTheme="minorHAnsi" w:hAnsiTheme="minorHAnsi"/>
          <w:sz w:val="22"/>
          <w:szCs w:val="22"/>
        </w:rPr>
        <w:t>o</w:t>
      </w:r>
      <w:r w:rsidR="00BB3E37" w:rsidRPr="0027289F">
        <w:rPr>
          <w:rFonts w:asciiTheme="minorHAnsi" w:hAnsiTheme="minorHAnsi"/>
          <w:sz w:val="22"/>
          <w:szCs w:val="22"/>
        </w:rPr>
        <w:t xml:space="preserve"> plnění</w:t>
      </w:r>
    </w:p>
    <w:p w:rsidR="001E12C4" w:rsidRPr="0027289F" w:rsidRDefault="006622D7" w:rsidP="001E12C4">
      <w:pPr>
        <w:pStyle w:val="Zkladntext3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1.</w:t>
      </w:r>
      <w:r w:rsidR="001140BC" w:rsidRPr="0027289F">
        <w:rPr>
          <w:rFonts w:asciiTheme="minorHAnsi" w:hAnsiTheme="minorHAnsi" w:cs="Arial"/>
          <w:sz w:val="22"/>
          <w:szCs w:val="22"/>
        </w:rPr>
        <w:t xml:space="preserve"> </w:t>
      </w:r>
      <w:r w:rsidR="00496C1D" w:rsidRPr="0027289F">
        <w:rPr>
          <w:rFonts w:asciiTheme="minorHAnsi" w:hAnsiTheme="minorHAnsi" w:cs="Arial"/>
          <w:sz w:val="22"/>
          <w:szCs w:val="22"/>
        </w:rPr>
        <w:t xml:space="preserve"> </w:t>
      </w:r>
      <w:r w:rsidR="00DF24B8" w:rsidRPr="0027289F">
        <w:rPr>
          <w:rFonts w:asciiTheme="minorHAnsi" w:hAnsiTheme="minorHAnsi"/>
          <w:b/>
          <w:sz w:val="22"/>
          <w:szCs w:val="22"/>
        </w:rPr>
        <w:t>Předmětem plnění té</w:t>
      </w:r>
      <w:r w:rsidR="00616559" w:rsidRPr="0027289F">
        <w:rPr>
          <w:rFonts w:asciiTheme="minorHAnsi" w:hAnsiTheme="minorHAnsi"/>
          <w:b/>
          <w:sz w:val="22"/>
          <w:szCs w:val="22"/>
        </w:rPr>
        <w:t>to smlouvy je dodávka a montáž</w:t>
      </w:r>
      <w:r w:rsidR="00CD4D32" w:rsidRPr="0027289F">
        <w:rPr>
          <w:rFonts w:asciiTheme="minorHAnsi" w:hAnsiTheme="minorHAnsi"/>
          <w:b/>
          <w:sz w:val="22"/>
          <w:szCs w:val="22"/>
        </w:rPr>
        <w:t xml:space="preserve"> </w:t>
      </w:r>
      <w:r w:rsidR="009D6786" w:rsidRPr="0027289F">
        <w:rPr>
          <w:rFonts w:asciiTheme="minorHAnsi" w:hAnsiTheme="minorHAnsi"/>
          <w:b/>
          <w:sz w:val="22"/>
          <w:szCs w:val="22"/>
        </w:rPr>
        <w:t>vybavení interiér</w:t>
      </w:r>
      <w:r w:rsidR="000217F5" w:rsidRPr="0027289F">
        <w:rPr>
          <w:rFonts w:asciiTheme="minorHAnsi" w:hAnsiTheme="minorHAnsi"/>
          <w:b/>
          <w:sz w:val="22"/>
          <w:szCs w:val="22"/>
        </w:rPr>
        <w:t>ů</w:t>
      </w:r>
      <w:r w:rsidR="00616559" w:rsidRPr="0027289F">
        <w:rPr>
          <w:rFonts w:asciiTheme="minorHAnsi" w:hAnsiTheme="minorHAnsi"/>
          <w:i/>
          <w:sz w:val="22"/>
          <w:szCs w:val="22"/>
        </w:rPr>
        <w:t xml:space="preserve"> </w:t>
      </w:r>
      <w:r w:rsidR="00DF24B8" w:rsidRPr="0027289F">
        <w:rPr>
          <w:rFonts w:asciiTheme="minorHAnsi" w:hAnsiTheme="minorHAnsi"/>
          <w:b/>
          <w:sz w:val="22"/>
          <w:szCs w:val="22"/>
        </w:rPr>
        <w:t>a pořízení dalšího zboží</w:t>
      </w:r>
      <w:r w:rsidR="00DF24B8" w:rsidRPr="0027289F">
        <w:rPr>
          <w:rFonts w:asciiTheme="minorHAnsi" w:hAnsiTheme="minorHAnsi"/>
          <w:sz w:val="22"/>
          <w:szCs w:val="22"/>
        </w:rPr>
        <w:t xml:space="preserve"> v rozsahu uvedeném v</w:t>
      </w:r>
      <w:r w:rsidR="00087E3B" w:rsidRPr="0027289F">
        <w:rPr>
          <w:rFonts w:asciiTheme="minorHAnsi" w:hAnsiTheme="minorHAnsi"/>
          <w:sz w:val="22"/>
          <w:szCs w:val="22"/>
        </w:rPr>
        <w:t> </w:t>
      </w:r>
      <w:r w:rsidR="00AB4A92" w:rsidRPr="0027289F">
        <w:rPr>
          <w:rFonts w:asciiTheme="minorHAnsi" w:hAnsiTheme="minorHAnsi"/>
          <w:sz w:val="22"/>
          <w:szCs w:val="22"/>
        </w:rPr>
        <w:t>projektov</w:t>
      </w:r>
      <w:r w:rsidR="00087E3B" w:rsidRPr="0027289F">
        <w:rPr>
          <w:rFonts w:asciiTheme="minorHAnsi" w:hAnsiTheme="minorHAnsi"/>
          <w:sz w:val="22"/>
          <w:szCs w:val="22"/>
        </w:rPr>
        <w:t xml:space="preserve">ých </w:t>
      </w:r>
      <w:r w:rsidR="00AB4A92" w:rsidRPr="0027289F">
        <w:rPr>
          <w:rFonts w:asciiTheme="minorHAnsi" w:hAnsiTheme="minorHAnsi"/>
          <w:sz w:val="22"/>
          <w:szCs w:val="22"/>
        </w:rPr>
        <w:t>dokumentac</w:t>
      </w:r>
      <w:r w:rsidR="00087E3B" w:rsidRPr="0027289F">
        <w:rPr>
          <w:rFonts w:asciiTheme="minorHAnsi" w:hAnsiTheme="minorHAnsi"/>
          <w:sz w:val="22"/>
          <w:szCs w:val="22"/>
        </w:rPr>
        <w:t>ích</w:t>
      </w:r>
      <w:r w:rsidR="00AB4A92" w:rsidRPr="0027289F">
        <w:rPr>
          <w:rFonts w:asciiTheme="minorHAnsi" w:hAnsiTheme="minorHAnsi"/>
          <w:sz w:val="22"/>
          <w:szCs w:val="22"/>
        </w:rPr>
        <w:t xml:space="preserve"> a v </w:t>
      </w:r>
      <w:r w:rsidR="00DF24B8" w:rsidRPr="0027289F">
        <w:rPr>
          <w:rFonts w:asciiTheme="minorHAnsi" w:hAnsiTheme="minorHAnsi"/>
          <w:sz w:val="22"/>
          <w:szCs w:val="22"/>
        </w:rPr>
        <w:t>položkov</w:t>
      </w:r>
      <w:r w:rsidR="000217F5" w:rsidRPr="0027289F">
        <w:rPr>
          <w:rFonts w:asciiTheme="minorHAnsi" w:hAnsiTheme="minorHAnsi"/>
          <w:sz w:val="22"/>
          <w:szCs w:val="22"/>
        </w:rPr>
        <w:t>ém</w:t>
      </w:r>
      <w:r w:rsidR="00DF24B8" w:rsidRPr="0027289F">
        <w:rPr>
          <w:rFonts w:asciiTheme="minorHAnsi" w:hAnsiTheme="minorHAnsi"/>
          <w:sz w:val="22"/>
          <w:szCs w:val="22"/>
        </w:rPr>
        <w:t xml:space="preserve"> rozpočt</w:t>
      </w:r>
      <w:r w:rsidR="000217F5" w:rsidRPr="0027289F">
        <w:rPr>
          <w:rFonts w:asciiTheme="minorHAnsi" w:hAnsiTheme="minorHAnsi"/>
          <w:sz w:val="22"/>
          <w:szCs w:val="22"/>
        </w:rPr>
        <w:t>u</w:t>
      </w:r>
      <w:r w:rsidR="00677821" w:rsidRPr="0027289F">
        <w:rPr>
          <w:rFonts w:asciiTheme="minorHAnsi" w:hAnsiTheme="minorHAnsi"/>
          <w:sz w:val="22"/>
          <w:szCs w:val="22"/>
        </w:rPr>
        <w:t xml:space="preserve"> </w:t>
      </w:r>
      <w:r w:rsidR="00DF24B8" w:rsidRPr="0027289F">
        <w:rPr>
          <w:rFonts w:asciiTheme="minorHAnsi" w:hAnsiTheme="minorHAnsi"/>
          <w:sz w:val="22"/>
          <w:szCs w:val="22"/>
        </w:rPr>
        <w:t xml:space="preserve">(dále též </w:t>
      </w:r>
      <w:r w:rsidR="007351CE" w:rsidRPr="0027289F">
        <w:rPr>
          <w:rFonts w:asciiTheme="minorHAnsi" w:hAnsiTheme="minorHAnsi"/>
          <w:sz w:val="22"/>
          <w:szCs w:val="22"/>
        </w:rPr>
        <w:t>„</w:t>
      </w:r>
      <w:r w:rsidR="00DF24B8" w:rsidRPr="0027289F">
        <w:rPr>
          <w:rFonts w:asciiTheme="minorHAnsi" w:hAnsiTheme="minorHAnsi"/>
          <w:sz w:val="22"/>
          <w:szCs w:val="22"/>
        </w:rPr>
        <w:t>zboží</w:t>
      </w:r>
      <w:r w:rsidR="007351CE" w:rsidRPr="0027289F">
        <w:rPr>
          <w:rFonts w:asciiTheme="minorHAnsi" w:hAnsiTheme="minorHAnsi"/>
          <w:sz w:val="22"/>
          <w:szCs w:val="22"/>
        </w:rPr>
        <w:t>“</w:t>
      </w:r>
      <w:r w:rsidR="00DF24B8" w:rsidRPr="0027289F">
        <w:rPr>
          <w:rFonts w:asciiTheme="minorHAnsi" w:hAnsiTheme="minorHAnsi"/>
          <w:sz w:val="22"/>
          <w:szCs w:val="22"/>
        </w:rPr>
        <w:t>) v rámci veřejné zakázky</w:t>
      </w:r>
      <w:r w:rsidR="001140BC" w:rsidRPr="0027289F">
        <w:rPr>
          <w:rFonts w:asciiTheme="minorHAnsi" w:hAnsiTheme="minorHAnsi" w:cs="Arial"/>
          <w:sz w:val="22"/>
          <w:szCs w:val="22"/>
        </w:rPr>
        <w:t xml:space="preserve"> </w:t>
      </w:r>
      <w:r w:rsidR="001140BC" w:rsidRPr="0027289F">
        <w:rPr>
          <w:rFonts w:asciiTheme="minorHAnsi" w:hAnsiTheme="minorHAnsi" w:cs="Arial"/>
          <w:b/>
          <w:sz w:val="22"/>
          <w:szCs w:val="22"/>
        </w:rPr>
        <w:t>„</w:t>
      </w:r>
      <w:r w:rsidR="009D6786" w:rsidRPr="0027289F">
        <w:rPr>
          <w:rFonts w:asciiTheme="minorHAnsi" w:hAnsiTheme="minorHAnsi" w:cstheme="minorHAnsi"/>
          <w:b/>
          <w:bCs/>
          <w:sz w:val="22"/>
          <w:szCs w:val="22"/>
        </w:rPr>
        <w:t xml:space="preserve">Dodávky vybavení interiérů domů čp. 33-35 </w:t>
      </w:r>
      <w:r w:rsidR="001140BC" w:rsidRPr="0027289F">
        <w:rPr>
          <w:rFonts w:asciiTheme="minorHAnsi" w:hAnsiTheme="minorHAnsi" w:cstheme="minorHAnsi"/>
          <w:b/>
          <w:sz w:val="22"/>
          <w:szCs w:val="22"/>
        </w:rPr>
        <w:t>“</w:t>
      </w:r>
      <w:r w:rsidR="001140BC" w:rsidRPr="0027289F">
        <w:rPr>
          <w:rFonts w:asciiTheme="minorHAnsi" w:hAnsiTheme="minorHAnsi" w:cstheme="minorHAnsi"/>
          <w:sz w:val="22"/>
          <w:szCs w:val="22"/>
        </w:rPr>
        <w:t xml:space="preserve"> (dále též „dodávky“)</w:t>
      </w:r>
      <w:r w:rsidR="00DF24B8" w:rsidRPr="0027289F">
        <w:rPr>
          <w:rFonts w:asciiTheme="minorHAnsi" w:hAnsiTheme="minorHAnsi" w:cstheme="minorHAnsi"/>
          <w:sz w:val="22"/>
          <w:szCs w:val="22"/>
        </w:rPr>
        <w:t>.</w:t>
      </w:r>
      <w:r w:rsidR="00677821" w:rsidRPr="0027289F">
        <w:rPr>
          <w:rFonts w:asciiTheme="minorHAnsi" w:hAnsiTheme="minorHAnsi" w:cstheme="minorHAnsi"/>
          <w:sz w:val="22"/>
          <w:szCs w:val="22"/>
        </w:rPr>
        <w:t xml:space="preserve"> Položkový rozpočet </w:t>
      </w:r>
      <w:r w:rsidR="00677821" w:rsidRPr="0027289F">
        <w:rPr>
          <w:rFonts w:asciiTheme="minorHAnsi" w:hAnsiTheme="minorHAnsi"/>
          <w:sz w:val="22"/>
          <w:szCs w:val="22"/>
        </w:rPr>
        <w:t>je přílohou této smlouvy.</w:t>
      </w:r>
      <w:r w:rsidR="00DF24B8" w:rsidRPr="0027289F">
        <w:rPr>
          <w:rFonts w:asciiTheme="minorHAnsi" w:hAnsiTheme="minorHAnsi" w:cstheme="minorHAnsi"/>
          <w:sz w:val="22"/>
          <w:szCs w:val="22"/>
        </w:rPr>
        <w:t xml:space="preserve"> Při plnění této smlouvy je prodávající povinen vycházet z d</w:t>
      </w:r>
      <w:r w:rsidR="001140BC" w:rsidRPr="0027289F">
        <w:rPr>
          <w:rFonts w:asciiTheme="minorHAnsi" w:hAnsiTheme="minorHAnsi" w:cstheme="minorHAnsi"/>
          <w:sz w:val="22"/>
          <w:szCs w:val="22"/>
        </w:rPr>
        <w:t>okumentac</w:t>
      </w:r>
      <w:r w:rsidR="00087E3B" w:rsidRPr="0027289F">
        <w:rPr>
          <w:rFonts w:asciiTheme="minorHAnsi" w:hAnsiTheme="minorHAnsi" w:cstheme="minorHAnsi"/>
          <w:sz w:val="22"/>
          <w:szCs w:val="22"/>
        </w:rPr>
        <w:t>í</w:t>
      </w:r>
      <w:r w:rsidR="001140BC" w:rsidRPr="0027289F">
        <w:rPr>
          <w:rFonts w:asciiTheme="minorHAnsi" w:hAnsiTheme="minorHAnsi" w:cs="Arial"/>
          <w:sz w:val="22"/>
          <w:szCs w:val="22"/>
        </w:rPr>
        <w:t xml:space="preserve"> zpracovan</w:t>
      </w:r>
      <w:r w:rsidR="00087E3B" w:rsidRPr="0027289F">
        <w:rPr>
          <w:rFonts w:asciiTheme="minorHAnsi" w:hAnsiTheme="minorHAnsi" w:cs="Arial"/>
          <w:sz w:val="22"/>
          <w:szCs w:val="22"/>
        </w:rPr>
        <w:t>ých</w:t>
      </w:r>
      <w:r w:rsidR="001140BC" w:rsidRPr="0027289F">
        <w:rPr>
          <w:rFonts w:asciiTheme="minorHAnsi" w:hAnsiTheme="minorHAnsi" w:cs="Arial"/>
          <w:sz w:val="22"/>
          <w:szCs w:val="22"/>
        </w:rPr>
        <w:t xml:space="preserve"> </w:t>
      </w:r>
      <w:r w:rsidR="00A54C37" w:rsidRPr="0027289F">
        <w:rPr>
          <w:rFonts w:asciiTheme="minorHAnsi" w:hAnsiTheme="minorHAnsi" w:cs="Arial"/>
          <w:sz w:val="22"/>
          <w:szCs w:val="22"/>
        </w:rPr>
        <w:t>společností</w:t>
      </w:r>
      <w:r w:rsidR="00616559" w:rsidRPr="0027289F">
        <w:rPr>
          <w:rFonts w:asciiTheme="minorHAnsi" w:hAnsiTheme="minorHAnsi" w:cs="Arial"/>
          <w:sz w:val="22"/>
          <w:szCs w:val="22"/>
        </w:rPr>
        <w:t xml:space="preserve"> </w:t>
      </w:r>
      <w:r w:rsidR="00D558A2" w:rsidRPr="0027289F">
        <w:rPr>
          <w:rFonts w:asciiTheme="minorHAnsi" w:hAnsiTheme="minorHAnsi" w:cs="Arial"/>
          <w:sz w:val="22"/>
          <w:szCs w:val="22"/>
        </w:rPr>
        <w:t>KANIA a.s.</w:t>
      </w:r>
      <w:r w:rsidR="001140BC" w:rsidRPr="0027289F">
        <w:rPr>
          <w:rFonts w:asciiTheme="minorHAnsi" w:hAnsiTheme="minorHAnsi" w:cs="Arial"/>
          <w:sz w:val="22"/>
          <w:szCs w:val="22"/>
        </w:rPr>
        <w:t xml:space="preserve"> (dále jen „</w:t>
      </w:r>
      <w:r w:rsidR="004039CB" w:rsidRPr="0027289F">
        <w:rPr>
          <w:rFonts w:asciiTheme="minorHAnsi" w:hAnsiTheme="minorHAnsi" w:cs="Arial"/>
          <w:sz w:val="22"/>
          <w:szCs w:val="22"/>
        </w:rPr>
        <w:t>d</w:t>
      </w:r>
      <w:r w:rsidR="001140BC" w:rsidRPr="0027289F">
        <w:rPr>
          <w:rFonts w:asciiTheme="minorHAnsi" w:hAnsiTheme="minorHAnsi" w:cs="Arial"/>
          <w:sz w:val="22"/>
          <w:szCs w:val="22"/>
        </w:rPr>
        <w:t>okumentace“).</w:t>
      </w:r>
      <w:r w:rsidR="00010D37" w:rsidRPr="0027289F">
        <w:rPr>
          <w:rFonts w:asciiTheme="minorHAnsi" w:hAnsiTheme="minorHAnsi" w:cs="Arial"/>
          <w:sz w:val="22"/>
          <w:szCs w:val="22"/>
        </w:rPr>
        <w:t xml:space="preserve"> </w:t>
      </w:r>
      <w:r w:rsidR="00087E3B" w:rsidRPr="0027289F">
        <w:rPr>
          <w:rFonts w:asciiTheme="minorHAnsi" w:hAnsiTheme="minorHAnsi" w:cs="Arial"/>
          <w:sz w:val="22"/>
          <w:szCs w:val="22"/>
        </w:rPr>
        <w:t>Jedná se o kuchyňské linky včetně spotřebičů, nábytek, další zboží dle projektov</w:t>
      </w:r>
      <w:r w:rsidR="00010D37" w:rsidRPr="0027289F">
        <w:rPr>
          <w:rFonts w:asciiTheme="minorHAnsi" w:hAnsiTheme="minorHAnsi" w:cs="Arial"/>
          <w:sz w:val="22"/>
          <w:szCs w:val="22"/>
        </w:rPr>
        <w:t>ých</w:t>
      </w:r>
      <w:r w:rsidR="00087E3B" w:rsidRPr="0027289F">
        <w:rPr>
          <w:rFonts w:asciiTheme="minorHAnsi" w:hAnsiTheme="minorHAnsi" w:cs="Arial"/>
          <w:sz w:val="22"/>
          <w:szCs w:val="22"/>
        </w:rPr>
        <w:t xml:space="preserve"> dokumentac</w:t>
      </w:r>
      <w:r w:rsidR="00010D37" w:rsidRPr="0027289F">
        <w:rPr>
          <w:rFonts w:asciiTheme="minorHAnsi" w:hAnsiTheme="minorHAnsi" w:cs="Arial"/>
          <w:sz w:val="22"/>
          <w:szCs w:val="22"/>
        </w:rPr>
        <w:t>í</w:t>
      </w:r>
      <w:r w:rsidR="00087E3B" w:rsidRPr="0027289F">
        <w:rPr>
          <w:rFonts w:asciiTheme="minorHAnsi" w:hAnsiTheme="minorHAnsi" w:cs="Arial"/>
          <w:sz w:val="22"/>
          <w:szCs w:val="22"/>
        </w:rPr>
        <w:t>.</w:t>
      </w:r>
      <w:r w:rsidR="001140BC" w:rsidRPr="0027289F">
        <w:rPr>
          <w:rFonts w:asciiTheme="minorHAnsi" w:hAnsiTheme="minorHAnsi" w:cs="Arial"/>
          <w:sz w:val="22"/>
          <w:szCs w:val="22"/>
        </w:rPr>
        <w:t xml:space="preserve"> </w:t>
      </w:r>
      <w:r w:rsidR="00DF24B8" w:rsidRPr="0027289F">
        <w:rPr>
          <w:rFonts w:asciiTheme="minorHAnsi" w:hAnsiTheme="minorHAnsi" w:cs="Arial"/>
          <w:sz w:val="22"/>
          <w:szCs w:val="22"/>
        </w:rPr>
        <w:t>M</w:t>
      </w:r>
      <w:r w:rsidR="001140BC" w:rsidRPr="0027289F">
        <w:rPr>
          <w:rFonts w:asciiTheme="minorHAnsi" w:hAnsiTheme="minorHAnsi"/>
          <w:sz w:val="22"/>
          <w:szCs w:val="22"/>
        </w:rPr>
        <w:t>íst</w:t>
      </w:r>
      <w:r w:rsidR="00DF24B8" w:rsidRPr="0027289F">
        <w:rPr>
          <w:rFonts w:asciiTheme="minorHAnsi" w:hAnsiTheme="minorHAnsi"/>
          <w:sz w:val="22"/>
          <w:szCs w:val="22"/>
        </w:rPr>
        <w:t>em</w:t>
      </w:r>
      <w:r w:rsidR="001140BC" w:rsidRPr="0027289F">
        <w:rPr>
          <w:rFonts w:asciiTheme="minorHAnsi" w:hAnsiTheme="minorHAnsi"/>
          <w:sz w:val="22"/>
          <w:szCs w:val="22"/>
        </w:rPr>
        <w:t xml:space="preserve"> plnění</w:t>
      </w:r>
      <w:r w:rsidR="00DF24B8" w:rsidRPr="0027289F">
        <w:rPr>
          <w:rFonts w:asciiTheme="minorHAnsi" w:hAnsiTheme="minorHAnsi"/>
          <w:sz w:val="22"/>
          <w:szCs w:val="22"/>
        </w:rPr>
        <w:t xml:space="preserve"> </w:t>
      </w:r>
      <w:r w:rsidR="00404C24" w:rsidRPr="0027289F">
        <w:rPr>
          <w:rFonts w:asciiTheme="minorHAnsi" w:hAnsiTheme="minorHAnsi"/>
          <w:sz w:val="22"/>
          <w:szCs w:val="22"/>
        </w:rPr>
        <w:t>je</w:t>
      </w:r>
      <w:r w:rsidR="00D558A2" w:rsidRPr="0027289F">
        <w:rPr>
          <w:rFonts w:asciiTheme="minorHAnsi" w:hAnsiTheme="minorHAnsi"/>
          <w:sz w:val="22"/>
          <w:szCs w:val="22"/>
        </w:rPr>
        <w:t xml:space="preserve"> dům čp. 33, 34 a 35 v Karviné – Fryštátě.</w:t>
      </w:r>
    </w:p>
    <w:p w:rsidR="001140BC" w:rsidRPr="0027289F" w:rsidRDefault="005E7D8F" w:rsidP="005A58A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>Prodávající</w:t>
      </w:r>
      <w:r w:rsidR="001140BC" w:rsidRPr="0027289F">
        <w:rPr>
          <w:rFonts w:asciiTheme="minorHAnsi" w:hAnsiTheme="minorHAnsi" w:cs="Arial"/>
        </w:rPr>
        <w:t xml:space="preserve"> prohlašuje, že je odborně způsobilý k zajištění předmětu plnění podle této smlouvy.</w:t>
      </w:r>
    </w:p>
    <w:p w:rsidR="007B7E9B" w:rsidRPr="0027289F" w:rsidRDefault="006622D7" w:rsidP="00404C24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 xml:space="preserve">2. </w:t>
      </w:r>
      <w:r w:rsidR="00496C1D" w:rsidRPr="0027289F">
        <w:rPr>
          <w:rFonts w:asciiTheme="minorHAnsi" w:hAnsiTheme="minorHAnsi"/>
          <w:sz w:val="22"/>
          <w:szCs w:val="22"/>
        </w:rPr>
        <w:t xml:space="preserve"> </w:t>
      </w:r>
      <w:r w:rsidR="00BB3E37" w:rsidRPr="0027289F">
        <w:rPr>
          <w:rFonts w:asciiTheme="minorHAnsi" w:hAnsiTheme="minorHAnsi"/>
          <w:sz w:val="22"/>
          <w:szCs w:val="22"/>
        </w:rPr>
        <w:t>Prodávající se zavazuje dodat</w:t>
      </w:r>
      <w:r w:rsidR="00BF5035" w:rsidRPr="0027289F">
        <w:rPr>
          <w:rFonts w:asciiTheme="minorHAnsi" w:hAnsiTheme="minorHAnsi"/>
          <w:sz w:val="22"/>
          <w:szCs w:val="22"/>
        </w:rPr>
        <w:t xml:space="preserve"> a </w:t>
      </w:r>
      <w:r w:rsidR="00146CFE" w:rsidRPr="0027289F">
        <w:rPr>
          <w:rFonts w:asciiTheme="minorHAnsi" w:hAnsiTheme="minorHAnsi"/>
          <w:sz w:val="22"/>
          <w:szCs w:val="22"/>
        </w:rPr>
        <w:t>provést montáž</w:t>
      </w:r>
      <w:r w:rsidR="00BF5035" w:rsidRPr="0027289F">
        <w:rPr>
          <w:rFonts w:asciiTheme="minorHAnsi" w:hAnsiTheme="minorHAnsi"/>
          <w:sz w:val="22"/>
          <w:szCs w:val="22"/>
        </w:rPr>
        <w:t xml:space="preserve"> uvedené</w:t>
      </w:r>
      <w:r w:rsidR="00146CFE" w:rsidRPr="0027289F">
        <w:rPr>
          <w:rFonts w:asciiTheme="minorHAnsi" w:hAnsiTheme="minorHAnsi"/>
          <w:sz w:val="22"/>
          <w:szCs w:val="22"/>
        </w:rPr>
        <w:t>ho</w:t>
      </w:r>
      <w:r w:rsidR="00BB3E37" w:rsidRPr="0027289F">
        <w:rPr>
          <w:rFonts w:asciiTheme="minorHAnsi" w:hAnsiTheme="minorHAnsi"/>
          <w:sz w:val="22"/>
          <w:szCs w:val="22"/>
        </w:rPr>
        <w:t xml:space="preserve"> zboží </w:t>
      </w:r>
      <w:r w:rsidR="00BF5035" w:rsidRPr="0027289F">
        <w:rPr>
          <w:rFonts w:asciiTheme="minorHAnsi" w:hAnsiTheme="minorHAnsi"/>
          <w:sz w:val="22"/>
          <w:szCs w:val="22"/>
        </w:rPr>
        <w:t xml:space="preserve">v místech plnění </w:t>
      </w:r>
      <w:r w:rsidR="00BB3E37" w:rsidRPr="0027289F">
        <w:rPr>
          <w:rFonts w:asciiTheme="minorHAnsi" w:hAnsiTheme="minorHAnsi"/>
          <w:sz w:val="22"/>
          <w:szCs w:val="22"/>
        </w:rPr>
        <w:t>a převést na kupujícího vlastnické právo k tomuto zboží. Kupující se zavazuje zaplatit prodávajícímu za uvedené zboží</w:t>
      </w:r>
      <w:r w:rsidR="00146CFE" w:rsidRPr="0027289F">
        <w:rPr>
          <w:rFonts w:asciiTheme="minorHAnsi" w:hAnsiTheme="minorHAnsi"/>
          <w:sz w:val="22"/>
          <w:szCs w:val="22"/>
        </w:rPr>
        <w:t xml:space="preserve"> </w:t>
      </w:r>
      <w:r w:rsidR="00CC7723" w:rsidRPr="0027289F">
        <w:rPr>
          <w:rFonts w:asciiTheme="minorHAnsi" w:hAnsiTheme="minorHAnsi"/>
          <w:sz w:val="22"/>
          <w:szCs w:val="22"/>
        </w:rPr>
        <w:t xml:space="preserve">bez vad a nedodělků </w:t>
      </w:r>
      <w:r w:rsidR="00146CFE" w:rsidRPr="0027289F">
        <w:rPr>
          <w:rFonts w:asciiTheme="minorHAnsi" w:hAnsiTheme="minorHAnsi"/>
          <w:sz w:val="22"/>
          <w:szCs w:val="22"/>
        </w:rPr>
        <w:t>a montáž</w:t>
      </w:r>
      <w:r w:rsidR="009214E2" w:rsidRPr="0027289F">
        <w:rPr>
          <w:rFonts w:asciiTheme="minorHAnsi" w:hAnsiTheme="minorHAnsi"/>
          <w:sz w:val="22"/>
          <w:szCs w:val="22"/>
        </w:rPr>
        <w:t xml:space="preserve"> bez vad a nedodělků</w:t>
      </w:r>
      <w:r w:rsidR="00BB3E37" w:rsidRPr="0027289F">
        <w:rPr>
          <w:rFonts w:asciiTheme="minorHAnsi" w:hAnsiTheme="minorHAnsi"/>
          <w:sz w:val="22"/>
          <w:szCs w:val="22"/>
        </w:rPr>
        <w:t xml:space="preserve"> kupní cenu</w:t>
      </w:r>
      <w:r w:rsidR="000D1102" w:rsidRPr="0027289F">
        <w:rPr>
          <w:rFonts w:asciiTheme="minorHAnsi" w:hAnsiTheme="minorHAnsi"/>
          <w:sz w:val="22"/>
          <w:szCs w:val="22"/>
        </w:rPr>
        <w:t xml:space="preserve"> a to na základě předávacího protokolu</w:t>
      </w:r>
      <w:r w:rsidR="00EC6F37" w:rsidRPr="0027289F">
        <w:rPr>
          <w:rFonts w:asciiTheme="minorHAnsi" w:hAnsiTheme="minorHAnsi"/>
          <w:sz w:val="22"/>
          <w:szCs w:val="22"/>
        </w:rPr>
        <w:t xml:space="preserve"> a soupisu dodávek</w:t>
      </w:r>
      <w:r w:rsidR="000D1102" w:rsidRPr="0027289F">
        <w:rPr>
          <w:rFonts w:asciiTheme="minorHAnsi" w:hAnsiTheme="minorHAnsi"/>
          <w:sz w:val="22"/>
          <w:szCs w:val="22"/>
        </w:rPr>
        <w:t>.</w:t>
      </w:r>
    </w:p>
    <w:p w:rsidR="0015508F" w:rsidRPr="0027289F" w:rsidRDefault="006A33CE" w:rsidP="009D678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89F">
        <w:rPr>
          <w:rFonts w:asciiTheme="minorHAnsi" w:hAnsiTheme="minorHAnsi" w:cstheme="minorHAnsi"/>
          <w:sz w:val="22"/>
          <w:szCs w:val="22"/>
        </w:rPr>
        <w:lastRenderedPageBreak/>
        <w:t xml:space="preserve">4. </w:t>
      </w:r>
      <w:r w:rsidRPr="0027289F">
        <w:rPr>
          <w:rFonts w:asciiTheme="minorHAnsi" w:hAnsiTheme="minorHAnsi" w:cstheme="minorHAnsi"/>
          <w:sz w:val="22"/>
          <w:szCs w:val="22"/>
        </w:rPr>
        <w:tab/>
      </w:r>
      <w:r w:rsidR="00914715" w:rsidRPr="0027289F">
        <w:rPr>
          <w:rFonts w:asciiTheme="minorHAnsi" w:hAnsiTheme="minorHAnsi" w:cstheme="minorHAnsi"/>
          <w:sz w:val="22"/>
          <w:szCs w:val="22"/>
        </w:rPr>
        <w:t>Zboží musí splňovat požadavky právních předpisů a technických norem.</w:t>
      </w:r>
    </w:p>
    <w:p w:rsidR="00BB3E37" w:rsidRPr="0027289F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 xml:space="preserve">  </w:t>
      </w:r>
      <w:r w:rsidR="00DC678A" w:rsidRPr="0027289F">
        <w:rPr>
          <w:rFonts w:asciiTheme="minorHAnsi" w:hAnsiTheme="minorHAnsi"/>
          <w:sz w:val="22"/>
          <w:szCs w:val="22"/>
        </w:rPr>
        <w:t>I</w:t>
      </w:r>
      <w:r w:rsidRPr="0027289F">
        <w:rPr>
          <w:rFonts w:asciiTheme="minorHAnsi" w:hAnsiTheme="minorHAnsi"/>
          <w:sz w:val="22"/>
          <w:szCs w:val="22"/>
        </w:rPr>
        <w:t>I. Cena</w:t>
      </w:r>
    </w:p>
    <w:p w:rsidR="00FE373B" w:rsidRPr="0027289F" w:rsidRDefault="006622D7" w:rsidP="000B7AC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/>
        </w:rPr>
        <w:t xml:space="preserve"> </w:t>
      </w:r>
      <w:r w:rsidR="009F6963" w:rsidRPr="0027289F">
        <w:rPr>
          <w:rFonts w:asciiTheme="minorHAnsi" w:hAnsiTheme="minorHAnsi"/>
        </w:rPr>
        <w:t>1.</w:t>
      </w:r>
      <w:r w:rsidRPr="0027289F">
        <w:rPr>
          <w:rFonts w:asciiTheme="minorHAnsi" w:hAnsiTheme="minorHAnsi"/>
        </w:rPr>
        <w:tab/>
      </w:r>
      <w:r w:rsidR="00524F97" w:rsidRPr="0027289F">
        <w:rPr>
          <w:rFonts w:asciiTheme="minorHAnsi" w:hAnsiTheme="minorHAnsi" w:cs="Arial"/>
        </w:rPr>
        <w:t>Smluvní strany se dohodly, že cena za dodávky</w:t>
      </w:r>
      <w:r w:rsidR="00146CFE" w:rsidRPr="0027289F">
        <w:rPr>
          <w:rFonts w:asciiTheme="minorHAnsi" w:hAnsiTheme="minorHAnsi" w:cs="Arial"/>
        </w:rPr>
        <w:t xml:space="preserve"> a montáž</w:t>
      </w:r>
      <w:r w:rsidR="00524F97" w:rsidRPr="0027289F">
        <w:rPr>
          <w:rFonts w:asciiTheme="minorHAnsi" w:hAnsiTheme="minorHAnsi" w:cs="Arial"/>
        </w:rPr>
        <w:t xml:space="preserve"> provedené v rozsahu uvedeném v čl. </w:t>
      </w:r>
      <w:r w:rsidR="00146CFE" w:rsidRPr="0027289F">
        <w:rPr>
          <w:rFonts w:asciiTheme="minorHAnsi" w:hAnsiTheme="minorHAnsi" w:cs="Arial"/>
        </w:rPr>
        <w:t xml:space="preserve">I </w:t>
      </w:r>
      <w:r w:rsidR="00524F97" w:rsidRPr="0027289F">
        <w:rPr>
          <w:rFonts w:asciiTheme="minorHAnsi" w:hAnsiTheme="minorHAnsi" w:cs="Arial"/>
        </w:rPr>
        <w:t>této smlouvy je stanovena v souladu se zákonem o cenách a činí:</w:t>
      </w:r>
    </w:p>
    <w:p w:rsidR="00DC02C0" w:rsidRPr="0027289F" w:rsidRDefault="00DC02C0" w:rsidP="00DC02C0"/>
    <w:tbl>
      <w:tblPr>
        <w:tblW w:w="849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7548D3" w:rsidRPr="0027289F" w:rsidTr="009D6786">
        <w:trPr>
          <w:trHeight w:val="249"/>
        </w:trPr>
        <w:tc>
          <w:tcPr>
            <w:tcW w:w="4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3257" w:rsidRPr="0027289F" w:rsidRDefault="00323257" w:rsidP="00DC02C0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89F">
              <w:rPr>
                <w:rFonts w:asciiTheme="minorHAnsi" w:hAnsiTheme="minorHAnsi" w:cs="Arial"/>
                <w:b/>
                <w:sz w:val="22"/>
                <w:szCs w:val="22"/>
              </w:rPr>
              <w:t>Cena celkem bez DPH</w:t>
            </w:r>
          </w:p>
        </w:tc>
        <w:tc>
          <w:tcPr>
            <w:tcW w:w="4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3257" w:rsidRPr="0027289F" w:rsidRDefault="00CC21EB" w:rsidP="00D12926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89F">
              <w:rPr>
                <w:rFonts w:asciiTheme="minorHAnsi" w:hAnsiTheme="minorHAnsi" w:cs="Arial"/>
                <w:b/>
                <w:sz w:val="22"/>
                <w:szCs w:val="22"/>
              </w:rPr>
              <w:t>--</w:t>
            </w:r>
            <w:r w:rsidR="00323257" w:rsidRPr="0027289F">
              <w:rPr>
                <w:rFonts w:asciiTheme="minorHAnsi" w:hAnsiTheme="minorHAnsi" w:cs="Arial"/>
                <w:b/>
                <w:sz w:val="22"/>
                <w:szCs w:val="22"/>
              </w:rPr>
              <w:t>Kč</w:t>
            </w:r>
          </w:p>
        </w:tc>
      </w:tr>
    </w:tbl>
    <w:p w:rsidR="00FE373B" w:rsidRPr="0027289F" w:rsidRDefault="00FE373B" w:rsidP="00FE373B">
      <w:pPr>
        <w:spacing w:after="80" w:line="24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416DA5" w:rsidRPr="0027289F" w:rsidRDefault="00416DA5" w:rsidP="00416DA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theme="minorHAnsi"/>
        </w:rPr>
      </w:pPr>
      <w:r w:rsidRPr="0027289F">
        <w:rPr>
          <w:rFonts w:asciiTheme="minorHAnsi" w:hAnsiTheme="minorHAnsi" w:cstheme="minorHAnsi"/>
        </w:rPr>
        <w:t xml:space="preserve">Předmět plnění této smlouvy </w:t>
      </w:r>
      <w:r w:rsidR="00677821" w:rsidRPr="0027289F">
        <w:rPr>
          <w:rFonts w:asciiTheme="minorHAnsi" w:hAnsiTheme="minorHAnsi" w:cstheme="minorHAnsi"/>
        </w:rPr>
        <w:t>kupující</w:t>
      </w:r>
      <w:r w:rsidRPr="0027289F">
        <w:rPr>
          <w:rFonts w:asciiTheme="minorHAnsi" w:hAnsiTheme="minorHAnsi" w:cstheme="minorHAnsi"/>
        </w:rPr>
        <w:t xml:space="preserve"> pořizuje pro svou ekonomickou činnost. Pokud jsou realizované stavební a montážní práce zařazené pod číselnými kódy 41- 43 klasifikace produkce CZ-CPA, dochází ve smyslu § 92e zákona č. 235/2004 Sb., o dani z přidané hodnoty, v platném znění, k přenesení daňové povinnosti na </w:t>
      </w:r>
      <w:r w:rsidR="00677821" w:rsidRPr="0027289F">
        <w:rPr>
          <w:rFonts w:asciiTheme="minorHAnsi" w:hAnsiTheme="minorHAnsi" w:cstheme="minorHAnsi"/>
        </w:rPr>
        <w:t>kupujícího</w:t>
      </w:r>
      <w:r w:rsidRPr="0027289F">
        <w:rPr>
          <w:rFonts w:asciiTheme="minorHAnsi" w:hAnsiTheme="minorHAnsi" w:cstheme="minorHAnsi"/>
        </w:rPr>
        <w:t xml:space="preserve">. </w:t>
      </w:r>
      <w:r w:rsidR="00677821" w:rsidRPr="0027289F">
        <w:rPr>
          <w:rFonts w:asciiTheme="minorHAnsi" w:hAnsiTheme="minorHAnsi" w:cstheme="minorHAnsi"/>
        </w:rPr>
        <w:t>Prodávající</w:t>
      </w:r>
      <w:r w:rsidRPr="0027289F">
        <w:rPr>
          <w:rFonts w:asciiTheme="minorHAnsi" w:hAnsiTheme="minorHAnsi" w:cstheme="minorHAnsi"/>
        </w:rPr>
        <w:t xml:space="preserve">, za tyto provedené práce, bude vystavovat </w:t>
      </w:r>
      <w:r w:rsidR="00677821" w:rsidRPr="0027289F">
        <w:rPr>
          <w:rFonts w:asciiTheme="minorHAnsi" w:hAnsiTheme="minorHAnsi" w:cstheme="minorHAnsi"/>
        </w:rPr>
        <w:t>kupujícímu</w:t>
      </w:r>
      <w:r w:rsidRPr="0027289F">
        <w:rPr>
          <w:rFonts w:asciiTheme="minorHAnsi" w:hAnsiTheme="minorHAnsi" w:cstheme="minorHAnsi"/>
        </w:rPr>
        <w:t xml:space="preserve"> daňové doklady bez DPH. </w:t>
      </w:r>
    </w:p>
    <w:p w:rsidR="00416DA5" w:rsidRPr="0027289F" w:rsidRDefault="00416DA5" w:rsidP="00416DA5">
      <w:pPr>
        <w:spacing w:after="8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7289F">
        <w:rPr>
          <w:rFonts w:asciiTheme="minorHAnsi" w:hAnsiTheme="minorHAnsi" w:cstheme="minorHAnsi"/>
          <w:sz w:val="22"/>
          <w:szCs w:val="22"/>
        </w:rPr>
        <w:t>Pokud nejsou realizované stavební a montážní práce zařazené pod číselnými kódy 41 - 43 klasifikace produkce CZ-CPA, bude k ceně bez DPH připočteno DPH ve výši dle obecně závazných právních předpisů.</w:t>
      </w:r>
    </w:p>
    <w:p w:rsidR="00BB3E37" w:rsidRPr="0027289F" w:rsidRDefault="009F6963" w:rsidP="009F6963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89F">
        <w:rPr>
          <w:rFonts w:asciiTheme="minorHAnsi" w:hAnsiTheme="minorHAnsi" w:cstheme="minorHAnsi"/>
          <w:sz w:val="22"/>
          <w:szCs w:val="22"/>
        </w:rPr>
        <w:t>2</w:t>
      </w:r>
      <w:r w:rsidR="006622D7" w:rsidRPr="0027289F">
        <w:rPr>
          <w:rFonts w:asciiTheme="minorHAnsi" w:hAnsiTheme="minorHAnsi" w:cstheme="minorHAnsi"/>
          <w:sz w:val="22"/>
          <w:szCs w:val="22"/>
        </w:rPr>
        <w:t xml:space="preserve">. </w:t>
      </w:r>
      <w:r w:rsidR="00516D39" w:rsidRPr="0027289F">
        <w:rPr>
          <w:rFonts w:asciiTheme="minorHAnsi" w:hAnsiTheme="minorHAnsi" w:cstheme="minorHAnsi"/>
          <w:sz w:val="22"/>
          <w:szCs w:val="22"/>
        </w:rPr>
        <w:t xml:space="preserve"> Položkový rozpočet je uveden v příloze této smlouvy.</w:t>
      </w:r>
      <w:r w:rsidR="00677821" w:rsidRPr="0027289F">
        <w:rPr>
          <w:rFonts w:asciiTheme="minorHAnsi" w:hAnsiTheme="minorHAnsi" w:cstheme="minorHAnsi"/>
          <w:sz w:val="22"/>
          <w:szCs w:val="22"/>
        </w:rPr>
        <w:t xml:space="preserve"> Jednotkové ceny uvedené v položkovém rozpočtu jsou ceny pevné a neměnné po celou dobu trvání této smlouvy.</w:t>
      </w:r>
      <w:r w:rsidR="00677821" w:rsidRPr="0027289F">
        <w:rPr>
          <w:rFonts w:ascii="Arial" w:hAnsi="Arial" w:cs="Arial"/>
          <w:sz w:val="20"/>
          <w:szCs w:val="20"/>
        </w:rPr>
        <w:t xml:space="preserve"> </w:t>
      </w:r>
      <w:r w:rsidR="00BB3E37" w:rsidRPr="0027289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77821" w:rsidRPr="0027289F" w:rsidRDefault="009F6963" w:rsidP="0067782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theme="minorHAnsi"/>
        </w:rPr>
      </w:pPr>
      <w:r w:rsidRPr="0027289F">
        <w:rPr>
          <w:rFonts w:asciiTheme="minorHAnsi" w:hAnsiTheme="minorHAnsi"/>
        </w:rPr>
        <w:t>3</w:t>
      </w:r>
      <w:r w:rsidR="009214E2" w:rsidRPr="0027289F">
        <w:rPr>
          <w:rFonts w:asciiTheme="minorHAnsi" w:hAnsiTheme="minorHAnsi"/>
        </w:rPr>
        <w:t xml:space="preserve">. </w:t>
      </w:r>
      <w:r w:rsidR="005E7D8F" w:rsidRPr="0027289F">
        <w:rPr>
          <w:rFonts w:asciiTheme="minorHAnsi" w:hAnsiTheme="minorHAnsi"/>
        </w:rPr>
        <w:t xml:space="preserve"> </w:t>
      </w:r>
      <w:r w:rsidR="009214E2" w:rsidRPr="0027289F">
        <w:rPr>
          <w:rFonts w:asciiTheme="minorHAnsi" w:hAnsiTheme="minorHAnsi" w:cstheme="minorHAnsi"/>
        </w:rPr>
        <w:t>Cena je maximální a zahrnuje veškeré náklady, které bude prodávající mít s</w:t>
      </w:r>
      <w:r w:rsidR="00146CFE" w:rsidRPr="0027289F">
        <w:rPr>
          <w:rFonts w:asciiTheme="minorHAnsi" w:hAnsiTheme="minorHAnsi" w:cstheme="minorHAnsi"/>
        </w:rPr>
        <w:t> </w:t>
      </w:r>
      <w:r w:rsidR="009214E2" w:rsidRPr="0027289F">
        <w:rPr>
          <w:rFonts w:asciiTheme="minorHAnsi" w:hAnsiTheme="minorHAnsi" w:cstheme="minorHAnsi"/>
        </w:rPr>
        <w:t>dodáním</w:t>
      </w:r>
      <w:r w:rsidR="00146CFE" w:rsidRPr="0027289F">
        <w:rPr>
          <w:rFonts w:asciiTheme="minorHAnsi" w:hAnsiTheme="minorHAnsi" w:cstheme="minorHAnsi"/>
        </w:rPr>
        <w:t xml:space="preserve"> a montáží</w:t>
      </w:r>
      <w:r w:rsidR="009214E2" w:rsidRPr="0027289F">
        <w:rPr>
          <w:rFonts w:asciiTheme="minorHAnsi" w:hAnsiTheme="minorHAnsi" w:cstheme="minorHAnsi"/>
        </w:rPr>
        <w:t xml:space="preserve"> zboží kupujícímu včetně přepravy.</w:t>
      </w:r>
      <w:r w:rsidR="00677821" w:rsidRPr="0027289F">
        <w:rPr>
          <w:rFonts w:asciiTheme="minorHAnsi" w:hAnsiTheme="minorHAnsi" w:cstheme="minorHAnsi"/>
        </w:rPr>
        <w:t xml:space="preserve"> Cena je stanovena jako cena nejvýše přípustná a platná až do termínu kompletního ukončení a převzetí zboží kupujícím. Případné změny cen v souvislosti s vývojem cen nemají vliv na celkovou sjednanou cenu. Sjednaná cena tedy obsahuje případný vývoj cen vstupních nákladů a případné zvýšení ceny v závislosti na čase plnění.  </w:t>
      </w:r>
    </w:p>
    <w:p w:rsidR="00A54C37" w:rsidRPr="0027289F" w:rsidRDefault="009F6963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/>
        </w:rPr>
        <w:t>4</w:t>
      </w:r>
      <w:r w:rsidR="00B279FA" w:rsidRPr="0027289F">
        <w:rPr>
          <w:rFonts w:asciiTheme="minorHAnsi" w:hAnsiTheme="minorHAnsi"/>
        </w:rPr>
        <w:t xml:space="preserve">. </w:t>
      </w:r>
      <w:r w:rsidR="00CE6EF1" w:rsidRPr="0027289F">
        <w:rPr>
          <w:rFonts w:asciiTheme="minorHAnsi" w:hAnsiTheme="minorHAnsi"/>
        </w:rPr>
        <w:t xml:space="preserve"> </w:t>
      </w:r>
      <w:r w:rsidR="0015508F" w:rsidRPr="0027289F">
        <w:rPr>
          <w:rFonts w:asciiTheme="minorHAnsi" w:hAnsiTheme="minorHAnsi"/>
        </w:rPr>
        <w:t xml:space="preserve">Pokud je prodávající plátcem DPH, bude k ceně bez DPH připočteno DPH </w:t>
      </w:r>
      <w:r w:rsidR="00B279FA" w:rsidRPr="0027289F">
        <w:rPr>
          <w:rFonts w:asciiTheme="minorHAnsi" w:hAnsiTheme="minorHAnsi"/>
          <w:bCs/>
        </w:rPr>
        <w:t>podle zákona č.235/2004 Sb.</w:t>
      </w:r>
      <w:r w:rsidR="0015508F" w:rsidRPr="0027289F">
        <w:rPr>
          <w:rFonts w:asciiTheme="minorHAnsi" w:hAnsiTheme="minorHAnsi"/>
          <w:bCs/>
        </w:rPr>
        <w:t>, o dani z přidané hodnoty</w:t>
      </w:r>
      <w:r w:rsidR="00B279FA" w:rsidRPr="0027289F">
        <w:rPr>
          <w:rFonts w:asciiTheme="minorHAnsi" w:hAnsiTheme="minorHAnsi"/>
          <w:bCs/>
        </w:rPr>
        <w:t>.</w:t>
      </w:r>
      <w:r w:rsidR="00B279FA" w:rsidRPr="0027289F">
        <w:rPr>
          <w:rFonts w:asciiTheme="minorHAnsi" w:hAnsiTheme="minorHAnsi"/>
        </w:rPr>
        <w:t xml:space="preserve"> </w:t>
      </w:r>
      <w:r w:rsidR="00A54C37" w:rsidRPr="0027289F">
        <w:rPr>
          <w:rFonts w:asciiTheme="minorHAnsi" w:hAnsiTheme="minorHAnsi"/>
        </w:rPr>
        <w:t>Prodávající</w:t>
      </w:r>
      <w:r w:rsidR="00A54C37" w:rsidRPr="0027289F">
        <w:rPr>
          <w:rFonts w:asciiTheme="minorHAnsi" w:hAnsiTheme="minorHAnsi" w:cs="Arial"/>
        </w:rPr>
        <w:t xml:space="preserve"> je odpovědný za to, že sazba DPH je stanovena v souladu s platnými právními předpisy. </w:t>
      </w:r>
    </w:p>
    <w:p w:rsidR="00A54C37" w:rsidRPr="0027289F" w:rsidRDefault="00A54C37" w:rsidP="00A54C37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 xml:space="preserve">Smluvní strany se dohodly, že povinnost zaplatit je splněna dnem odepsání příslušné částky z účtu kupujícího. </w:t>
      </w:r>
    </w:p>
    <w:p w:rsidR="0015508F" w:rsidRPr="0027289F" w:rsidRDefault="00A54C37" w:rsidP="009D6786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>Smluvní strany se dohodly, že prodávající bude ve smlouvě a v dokladech při platebním styku s kupujícím užívat číslo účtu uveřejněné dle § 98 zák. č. 235/2004 Sb. v registru plátců a identifikovaných osob.</w:t>
      </w:r>
    </w:p>
    <w:p w:rsidR="00BB3E37" w:rsidRPr="0027289F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III. Podmínky plnění</w:t>
      </w:r>
    </w:p>
    <w:p w:rsidR="00AB4A92" w:rsidRPr="0027289F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1</w:t>
      </w:r>
      <w:r w:rsidR="006622D7" w:rsidRPr="0027289F">
        <w:rPr>
          <w:rFonts w:asciiTheme="minorHAnsi" w:hAnsiTheme="minorHAnsi"/>
          <w:sz w:val="22"/>
          <w:szCs w:val="22"/>
        </w:rPr>
        <w:t xml:space="preserve">. </w:t>
      </w:r>
      <w:r w:rsidR="00AB4A92" w:rsidRPr="0027289F">
        <w:rPr>
          <w:rFonts w:asciiTheme="minorHAnsi" w:hAnsiTheme="minorHAnsi"/>
          <w:sz w:val="22"/>
          <w:szCs w:val="22"/>
        </w:rPr>
        <w:t>Prodávající je povinen před výrobou, nakoupením zboží</w:t>
      </w:r>
      <w:r w:rsidR="002B50D1" w:rsidRPr="0027289F">
        <w:rPr>
          <w:rFonts w:asciiTheme="minorHAnsi" w:hAnsiTheme="minorHAnsi"/>
          <w:sz w:val="22"/>
          <w:szCs w:val="22"/>
        </w:rPr>
        <w:t xml:space="preserve"> vč. vestavných spotřebičů </w:t>
      </w:r>
      <w:r w:rsidR="00AB4A92" w:rsidRPr="0027289F">
        <w:rPr>
          <w:rFonts w:asciiTheme="minorHAnsi" w:hAnsiTheme="minorHAnsi"/>
          <w:sz w:val="22"/>
          <w:szCs w:val="22"/>
        </w:rPr>
        <w:t>pře</w:t>
      </w:r>
      <w:r w:rsidR="00677821" w:rsidRPr="0027289F">
        <w:rPr>
          <w:rFonts w:asciiTheme="minorHAnsi" w:hAnsiTheme="minorHAnsi"/>
          <w:sz w:val="22"/>
          <w:szCs w:val="22"/>
        </w:rPr>
        <w:t>dložit kupujícímu</w:t>
      </w:r>
      <w:r w:rsidR="00AB4A92" w:rsidRPr="0027289F">
        <w:rPr>
          <w:rFonts w:asciiTheme="minorHAnsi" w:hAnsiTheme="minorHAnsi"/>
          <w:sz w:val="22"/>
          <w:szCs w:val="22"/>
        </w:rPr>
        <w:t xml:space="preserve"> k odsouhlasení dodávk</w:t>
      </w:r>
      <w:r w:rsidR="00416DA5" w:rsidRPr="0027289F">
        <w:rPr>
          <w:rFonts w:asciiTheme="minorHAnsi" w:hAnsiTheme="minorHAnsi"/>
          <w:sz w:val="22"/>
          <w:szCs w:val="22"/>
        </w:rPr>
        <w:t>y</w:t>
      </w:r>
      <w:r w:rsidR="00AB4A92" w:rsidRPr="0027289F">
        <w:rPr>
          <w:rFonts w:asciiTheme="minorHAnsi" w:hAnsiTheme="minorHAnsi"/>
          <w:sz w:val="22"/>
          <w:szCs w:val="22"/>
        </w:rPr>
        <w:t xml:space="preserve"> zboží, </w:t>
      </w:r>
      <w:r w:rsidR="00416DA5" w:rsidRPr="0027289F">
        <w:rPr>
          <w:rFonts w:asciiTheme="minorHAnsi" w:hAnsiTheme="minorHAnsi"/>
          <w:sz w:val="22"/>
          <w:szCs w:val="22"/>
        </w:rPr>
        <w:t xml:space="preserve">předložit k </w:t>
      </w:r>
      <w:r w:rsidR="00AB4A92" w:rsidRPr="0027289F">
        <w:rPr>
          <w:rFonts w:asciiTheme="minorHAnsi" w:hAnsiTheme="minorHAnsi"/>
          <w:sz w:val="22"/>
          <w:szCs w:val="22"/>
        </w:rPr>
        <w:t>odsouhlasení použití materiálů pro výrobu zboží</w:t>
      </w:r>
      <w:r w:rsidR="000217F5" w:rsidRPr="0027289F">
        <w:rPr>
          <w:rFonts w:asciiTheme="minorHAnsi" w:hAnsiTheme="minorHAnsi"/>
          <w:sz w:val="22"/>
          <w:szCs w:val="22"/>
        </w:rPr>
        <w:t>.</w:t>
      </w:r>
      <w:r w:rsidR="00010D37" w:rsidRPr="0027289F">
        <w:rPr>
          <w:rFonts w:asciiTheme="minorHAnsi" w:hAnsiTheme="minorHAnsi"/>
          <w:sz w:val="22"/>
          <w:szCs w:val="22"/>
        </w:rPr>
        <w:t xml:space="preserve"> </w:t>
      </w:r>
      <w:r w:rsidR="000217F5" w:rsidRPr="0027289F">
        <w:rPr>
          <w:rFonts w:asciiTheme="minorHAnsi" w:hAnsiTheme="minorHAnsi"/>
          <w:sz w:val="22"/>
          <w:szCs w:val="22"/>
        </w:rPr>
        <w:t>R</w:t>
      </w:r>
      <w:r w:rsidR="00AB4A92" w:rsidRPr="0027289F">
        <w:rPr>
          <w:rFonts w:asciiTheme="minorHAnsi" w:hAnsiTheme="minorHAnsi"/>
          <w:sz w:val="22"/>
          <w:szCs w:val="22"/>
        </w:rPr>
        <w:t>ozměry nábytku uváděné v položkovém rozpočtu je nutné před výrobou zaměřit na stavbě.</w:t>
      </w:r>
    </w:p>
    <w:p w:rsidR="00A54C37" w:rsidRPr="0027289F" w:rsidRDefault="00AB4A92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 xml:space="preserve">2. </w:t>
      </w:r>
      <w:r w:rsidR="00416DA5" w:rsidRPr="0027289F">
        <w:rPr>
          <w:rFonts w:asciiTheme="minorHAnsi" w:hAnsiTheme="minorHAnsi"/>
          <w:sz w:val="22"/>
          <w:szCs w:val="22"/>
        </w:rPr>
        <w:t xml:space="preserve"> </w:t>
      </w:r>
      <w:r w:rsidR="00A54C37" w:rsidRPr="0027289F">
        <w:rPr>
          <w:rFonts w:asciiTheme="minorHAnsi" w:hAnsiTheme="minorHAnsi"/>
          <w:sz w:val="22"/>
          <w:szCs w:val="22"/>
        </w:rPr>
        <w:t>Prodávající je povinen všechno zboží dle čl. I. bod 1 této smlouvy</w:t>
      </w:r>
      <w:r w:rsidR="009D6786" w:rsidRPr="0027289F">
        <w:rPr>
          <w:rFonts w:asciiTheme="minorHAnsi" w:hAnsiTheme="minorHAnsi"/>
          <w:sz w:val="22"/>
          <w:szCs w:val="22"/>
        </w:rPr>
        <w:t xml:space="preserve"> vyrobit,</w:t>
      </w:r>
      <w:r w:rsidR="00A54C37" w:rsidRPr="0027289F">
        <w:rPr>
          <w:rFonts w:asciiTheme="minorHAnsi" w:hAnsiTheme="minorHAnsi"/>
          <w:sz w:val="22"/>
          <w:szCs w:val="22"/>
        </w:rPr>
        <w:t xml:space="preserve"> naskladnit a mít připravené k předání a montáži </w:t>
      </w:r>
      <w:r w:rsidR="00A54C37" w:rsidRPr="0027289F">
        <w:rPr>
          <w:rFonts w:asciiTheme="minorHAnsi" w:hAnsiTheme="minorHAnsi"/>
          <w:b/>
          <w:sz w:val="22"/>
          <w:szCs w:val="22"/>
        </w:rPr>
        <w:t xml:space="preserve">do </w:t>
      </w:r>
      <w:r w:rsidR="000217F5" w:rsidRPr="0027289F">
        <w:rPr>
          <w:rFonts w:asciiTheme="minorHAnsi" w:hAnsiTheme="minorHAnsi"/>
          <w:b/>
          <w:sz w:val="22"/>
          <w:szCs w:val="22"/>
        </w:rPr>
        <w:t>6</w:t>
      </w:r>
      <w:r w:rsidR="009D6786" w:rsidRPr="0027289F">
        <w:rPr>
          <w:rFonts w:asciiTheme="minorHAnsi" w:hAnsiTheme="minorHAnsi"/>
          <w:b/>
          <w:sz w:val="22"/>
          <w:szCs w:val="22"/>
        </w:rPr>
        <w:t>0</w:t>
      </w:r>
      <w:r w:rsidR="00A54C37" w:rsidRPr="0027289F">
        <w:rPr>
          <w:rFonts w:asciiTheme="minorHAnsi" w:hAnsiTheme="minorHAnsi"/>
          <w:b/>
          <w:sz w:val="22"/>
          <w:szCs w:val="22"/>
        </w:rPr>
        <w:t xml:space="preserve"> dnů ode dne</w:t>
      </w:r>
      <w:r w:rsidR="00A54C37" w:rsidRPr="0027289F">
        <w:rPr>
          <w:rFonts w:asciiTheme="minorHAnsi" w:hAnsiTheme="minorHAnsi"/>
          <w:sz w:val="22"/>
          <w:szCs w:val="22"/>
        </w:rPr>
        <w:t xml:space="preserve">, kdy jej kupující k tomu vyzve. </w:t>
      </w:r>
    </w:p>
    <w:p w:rsidR="00A54C37" w:rsidRPr="0027289F" w:rsidRDefault="00AB4A92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3</w:t>
      </w:r>
      <w:r w:rsidR="00A54C37" w:rsidRPr="0027289F">
        <w:rPr>
          <w:rFonts w:asciiTheme="minorHAnsi" w:hAnsiTheme="minorHAnsi"/>
          <w:sz w:val="22"/>
          <w:szCs w:val="22"/>
        </w:rPr>
        <w:t>. Prodávající je povinen bezúplatně uskladnit zboží ve svých prostorách až do doby provedení dodávky a montáže zboží v místě plnění.</w:t>
      </w:r>
    </w:p>
    <w:p w:rsidR="00A54C37" w:rsidRPr="0027289F" w:rsidRDefault="00AB4A92" w:rsidP="009D6786">
      <w:pPr>
        <w:pStyle w:val="Textkomente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4</w:t>
      </w:r>
      <w:r w:rsidR="00A54C37" w:rsidRPr="0027289F">
        <w:rPr>
          <w:rFonts w:asciiTheme="minorHAnsi" w:hAnsiTheme="minorHAnsi"/>
          <w:sz w:val="22"/>
          <w:szCs w:val="22"/>
        </w:rPr>
        <w:t xml:space="preserve">. </w:t>
      </w:r>
      <w:r w:rsidR="00A54C37" w:rsidRPr="0027289F">
        <w:rPr>
          <w:rFonts w:asciiTheme="minorHAnsi" w:hAnsiTheme="minorHAnsi"/>
          <w:sz w:val="22"/>
          <w:szCs w:val="22"/>
        </w:rPr>
        <w:tab/>
        <w:t xml:space="preserve">Prodávající je povinen dodat kupujícímu zboží dle čl. I. bodu 1. této smlouvy bez vad a nedodělků do místa plnění a provést jeho montáž bez vad a nedodělků v místě plnění </w:t>
      </w:r>
      <w:r w:rsidR="00A54C37" w:rsidRPr="0027289F">
        <w:rPr>
          <w:rFonts w:asciiTheme="minorHAnsi" w:hAnsiTheme="minorHAnsi"/>
          <w:b/>
          <w:sz w:val="22"/>
          <w:szCs w:val="22"/>
        </w:rPr>
        <w:t xml:space="preserve">do </w:t>
      </w:r>
      <w:r w:rsidR="009D6786" w:rsidRPr="0027289F">
        <w:rPr>
          <w:rFonts w:asciiTheme="minorHAnsi" w:hAnsiTheme="minorHAnsi"/>
          <w:b/>
          <w:sz w:val="22"/>
          <w:szCs w:val="22"/>
        </w:rPr>
        <w:t>30</w:t>
      </w:r>
      <w:r w:rsidR="00A54C37" w:rsidRPr="0027289F">
        <w:rPr>
          <w:rFonts w:asciiTheme="minorHAnsi" w:hAnsiTheme="minorHAnsi"/>
          <w:b/>
          <w:sz w:val="22"/>
          <w:szCs w:val="22"/>
        </w:rPr>
        <w:t xml:space="preserve"> dnů ode dne</w:t>
      </w:r>
      <w:r w:rsidR="00A54C37" w:rsidRPr="0027289F">
        <w:rPr>
          <w:rFonts w:asciiTheme="minorHAnsi" w:hAnsiTheme="minorHAnsi"/>
          <w:sz w:val="22"/>
          <w:szCs w:val="22"/>
        </w:rPr>
        <w:t xml:space="preserve">, kdy jej kupující k tomu vyzve. </w:t>
      </w:r>
      <w:r w:rsidR="009D6786" w:rsidRPr="0027289F">
        <w:rPr>
          <w:rFonts w:asciiTheme="minorHAnsi" w:hAnsiTheme="minorHAnsi"/>
          <w:sz w:val="22"/>
          <w:szCs w:val="22"/>
        </w:rPr>
        <w:t>V případě potřeby p</w:t>
      </w:r>
      <w:r w:rsidR="00A54C37" w:rsidRPr="0027289F">
        <w:rPr>
          <w:rFonts w:asciiTheme="minorHAnsi" w:hAnsiTheme="minorHAnsi"/>
          <w:sz w:val="22"/>
          <w:szCs w:val="22"/>
        </w:rPr>
        <w:t>rodávající zároveň musí koordinovat dodávky a montáže dle této smlouvy s</w:t>
      </w:r>
      <w:r w:rsidR="00ED5370" w:rsidRPr="0027289F">
        <w:rPr>
          <w:rFonts w:asciiTheme="minorHAnsi" w:hAnsiTheme="minorHAnsi"/>
          <w:sz w:val="22"/>
          <w:szCs w:val="22"/>
        </w:rPr>
        <w:t>e</w:t>
      </w:r>
      <w:r w:rsidR="007351CE" w:rsidRPr="0027289F">
        <w:rPr>
          <w:rFonts w:asciiTheme="minorHAnsi" w:hAnsiTheme="minorHAnsi"/>
          <w:sz w:val="22"/>
          <w:szCs w:val="22"/>
        </w:rPr>
        <w:t xml:space="preserve"> zhotovitel</w:t>
      </w:r>
      <w:r w:rsidR="00D558A2" w:rsidRPr="0027289F">
        <w:rPr>
          <w:rFonts w:asciiTheme="minorHAnsi" w:hAnsiTheme="minorHAnsi"/>
          <w:sz w:val="22"/>
          <w:szCs w:val="22"/>
        </w:rPr>
        <w:t>em</w:t>
      </w:r>
      <w:r w:rsidR="00A54C37" w:rsidRPr="0027289F">
        <w:rPr>
          <w:rFonts w:asciiTheme="minorHAnsi" w:hAnsiTheme="minorHAnsi"/>
          <w:sz w:val="22"/>
          <w:szCs w:val="22"/>
        </w:rPr>
        <w:t xml:space="preserve"> stavební části, které </w:t>
      </w:r>
      <w:r w:rsidR="00D558A2" w:rsidRPr="0027289F">
        <w:rPr>
          <w:rFonts w:asciiTheme="minorHAnsi" w:hAnsiTheme="minorHAnsi"/>
          <w:sz w:val="22"/>
          <w:szCs w:val="22"/>
        </w:rPr>
        <w:t>jsou</w:t>
      </w:r>
      <w:r w:rsidR="00A54C37" w:rsidRPr="0027289F">
        <w:rPr>
          <w:rFonts w:asciiTheme="minorHAnsi" w:hAnsiTheme="minorHAnsi"/>
          <w:sz w:val="22"/>
          <w:szCs w:val="22"/>
        </w:rPr>
        <w:t xml:space="preserve"> prováděny na zákl</w:t>
      </w:r>
      <w:r w:rsidR="00790AF7" w:rsidRPr="0027289F">
        <w:rPr>
          <w:rFonts w:asciiTheme="minorHAnsi" w:hAnsiTheme="minorHAnsi"/>
          <w:sz w:val="22"/>
          <w:szCs w:val="22"/>
        </w:rPr>
        <w:t>adě samostatně uzavřen</w:t>
      </w:r>
      <w:r w:rsidR="00D558A2" w:rsidRPr="0027289F">
        <w:rPr>
          <w:rFonts w:asciiTheme="minorHAnsi" w:hAnsiTheme="minorHAnsi"/>
          <w:sz w:val="22"/>
          <w:szCs w:val="22"/>
        </w:rPr>
        <w:t>é</w:t>
      </w:r>
      <w:r w:rsidR="00790AF7" w:rsidRPr="0027289F">
        <w:rPr>
          <w:rFonts w:asciiTheme="minorHAnsi" w:hAnsiTheme="minorHAnsi"/>
          <w:sz w:val="22"/>
          <w:szCs w:val="22"/>
        </w:rPr>
        <w:t xml:space="preserve"> sml</w:t>
      </w:r>
      <w:r w:rsidR="00D558A2" w:rsidRPr="0027289F">
        <w:rPr>
          <w:rFonts w:asciiTheme="minorHAnsi" w:hAnsiTheme="minorHAnsi"/>
          <w:sz w:val="22"/>
          <w:szCs w:val="22"/>
        </w:rPr>
        <w:t>o</w:t>
      </w:r>
      <w:r w:rsidR="00790AF7" w:rsidRPr="0027289F">
        <w:rPr>
          <w:rFonts w:asciiTheme="minorHAnsi" w:hAnsiTheme="minorHAnsi"/>
          <w:sz w:val="22"/>
          <w:szCs w:val="22"/>
        </w:rPr>
        <w:t>uv</w:t>
      </w:r>
      <w:r w:rsidR="00D558A2" w:rsidRPr="0027289F">
        <w:rPr>
          <w:rFonts w:asciiTheme="minorHAnsi" w:hAnsiTheme="minorHAnsi"/>
          <w:sz w:val="22"/>
          <w:szCs w:val="22"/>
        </w:rPr>
        <w:t>y</w:t>
      </w:r>
      <w:r w:rsidR="00790AF7" w:rsidRPr="0027289F">
        <w:rPr>
          <w:rFonts w:asciiTheme="minorHAnsi" w:hAnsiTheme="minorHAnsi"/>
          <w:sz w:val="22"/>
          <w:szCs w:val="22"/>
        </w:rPr>
        <w:t xml:space="preserve"> tak, aby průběh prací byl plynulý.</w:t>
      </w:r>
    </w:p>
    <w:p w:rsidR="00A54C37" w:rsidRPr="0027289F" w:rsidRDefault="00AB4A92" w:rsidP="00A54C37">
      <w:pPr>
        <w:pStyle w:val="Zkladntext3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5</w:t>
      </w:r>
      <w:r w:rsidR="00A54C37" w:rsidRPr="0027289F">
        <w:rPr>
          <w:rFonts w:asciiTheme="minorHAnsi" w:hAnsiTheme="minorHAnsi"/>
          <w:sz w:val="22"/>
          <w:szCs w:val="22"/>
        </w:rPr>
        <w:t xml:space="preserve">. Prodávající je povinen předat kupujícímu v termínu uvedeném v bodě </w:t>
      </w:r>
      <w:r w:rsidR="00542FAA" w:rsidRPr="0027289F">
        <w:rPr>
          <w:rFonts w:asciiTheme="minorHAnsi" w:hAnsiTheme="minorHAnsi"/>
          <w:sz w:val="22"/>
          <w:szCs w:val="22"/>
        </w:rPr>
        <w:t>4</w:t>
      </w:r>
      <w:r w:rsidR="00A54C37" w:rsidRPr="0027289F">
        <w:rPr>
          <w:rFonts w:asciiTheme="minorHAnsi" w:hAnsiTheme="minorHAnsi"/>
          <w:sz w:val="22"/>
          <w:szCs w:val="22"/>
        </w:rPr>
        <w:t xml:space="preserve"> tohoto článku rovněž veškeré doklady vztahující se ke zboží, zejména záruční listy, a</w:t>
      </w:r>
      <w:r w:rsidR="009C4FF5" w:rsidRPr="0027289F">
        <w:rPr>
          <w:rFonts w:asciiTheme="minorHAnsi" w:hAnsiTheme="minorHAnsi"/>
          <w:sz w:val="22"/>
          <w:szCs w:val="22"/>
        </w:rPr>
        <w:t>td.</w:t>
      </w:r>
    </w:p>
    <w:p w:rsidR="00A54C37" w:rsidRPr="0027289F" w:rsidRDefault="00AB4A92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lastRenderedPageBreak/>
        <w:t>6</w:t>
      </w:r>
      <w:r w:rsidR="00A54C37" w:rsidRPr="0027289F">
        <w:rPr>
          <w:rFonts w:asciiTheme="minorHAnsi" w:hAnsiTheme="minorHAnsi"/>
          <w:sz w:val="22"/>
          <w:szCs w:val="22"/>
        </w:rPr>
        <w:t xml:space="preserve">. </w:t>
      </w:r>
      <w:r w:rsidR="001C7E6D" w:rsidRPr="0027289F">
        <w:rPr>
          <w:rFonts w:asciiTheme="minorHAnsi" w:hAnsiTheme="minorHAnsi"/>
          <w:sz w:val="22"/>
          <w:szCs w:val="22"/>
        </w:rPr>
        <w:tab/>
        <w:t xml:space="preserve">Smluvní strany se dohodly, že má-li zboží v době jeho předání kupujícímu vady či nedodělky, je kupující oprávněn odmítnout převzetí zboží. </w:t>
      </w:r>
      <w:r w:rsidR="00A54C37" w:rsidRPr="0027289F">
        <w:rPr>
          <w:rFonts w:asciiTheme="minorHAnsi" w:hAnsiTheme="minorHAnsi"/>
          <w:sz w:val="22"/>
          <w:szCs w:val="22"/>
        </w:rPr>
        <w:t>O předání a převzetí bude prodávajícím sepsán protokol, který bude podepsán zástupci obou smluvních stran.</w:t>
      </w:r>
    </w:p>
    <w:p w:rsidR="00A54C37" w:rsidRPr="0027289F" w:rsidRDefault="00AB4A92" w:rsidP="00A54C37">
      <w:pPr>
        <w:pStyle w:val="Zkladntext3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7</w:t>
      </w:r>
      <w:r w:rsidR="00A54C37" w:rsidRPr="0027289F">
        <w:rPr>
          <w:rFonts w:asciiTheme="minorHAnsi" w:hAnsiTheme="minorHAnsi"/>
          <w:sz w:val="22"/>
          <w:szCs w:val="22"/>
        </w:rPr>
        <w:t xml:space="preserve">.  Datum </w:t>
      </w:r>
      <w:r w:rsidR="00A54C37" w:rsidRPr="0027289F">
        <w:rPr>
          <w:rFonts w:asciiTheme="minorHAnsi" w:hAnsiTheme="minorHAnsi"/>
          <w:iCs/>
          <w:sz w:val="22"/>
          <w:szCs w:val="22"/>
        </w:rPr>
        <w:t>převzetí zboží kupujícím je datem zdanitelného plnění.</w:t>
      </w:r>
    </w:p>
    <w:p w:rsidR="00176D03" w:rsidRPr="0027289F" w:rsidRDefault="00AB4A92" w:rsidP="00176D03">
      <w:pPr>
        <w:pStyle w:val="Zkladntext3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8</w:t>
      </w:r>
      <w:r w:rsidR="006A33CE" w:rsidRPr="0027289F">
        <w:rPr>
          <w:rFonts w:asciiTheme="minorHAnsi" w:hAnsiTheme="minorHAnsi"/>
          <w:sz w:val="22"/>
          <w:szCs w:val="22"/>
        </w:rPr>
        <w:t xml:space="preserve">. </w:t>
      </w:r>
      <w:r w:rsidR="006A33CE" w:rsidRPr="0027289F">
        <w:rPr>
          <w:rFonts w:asciiTheme="minorHAnsi" w:hAnsiTheme="minorHAnsi"/>
          <w:sz w:val="22"/>
          <w:szCs w:val="22"/>
        </w:rPr>
        <w:tab/>
        <w:t xml:space="preserve">Prodávající je povinen neprodleně po uzavření smlouvy na místě plnění ověřit, zda uvedené zboží je rozměrově možné umístit do místností, případně kupujícího upozornit na odlišnosti a dohodnout se na změnách. </w:t>
      </w:r>
    </w:p>
    <w:p w:rsidR="00176D03" w:rsidRPr="0027289F" w:rsidRDefault="00AB4A92" w:rsidP="00A7731F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89F">
        <w:rPr>
          <w:rFonts w:asciiTheme="minorHAnsi" w:hAnsiTheme="minorHAnsi" w:cstheme="minorHAnsi"/>
          <w:sz w:val="22"/>
          <w:szCs w:val="22"/>
        </w:rPr>
        <w:t>9</w:t>
      </w:r>
      <w:r w:rsidR="00176D03" w:rsidRPr="0027289F">
        <w:rPr>
          <w:rFonts w:asciiTheme="minorHAnsi" w:hAnsiTheme="minorHAnsi" w:cstheme="minorHAnsi"/>
          <w:sz w:val="22"/>
          <w:szCs w:val="22"/>
        </w:rPr>
        <w:t xml:space="preserve">. Prodávající je povinen plnit veškeré povinnosti vyplývající z právních předpisů v oblasti pracovněprávní, oblasti zaměstnanosti a bezpečnosti a ochrany zdraví při práci, </w:t>
      </w:r>
      <w:r w:rsidR="00176D03" w:rsidRPr="0027289F">
        <w:rPr>
          <w:rFonts w:asciiTheme="minorHAnsi" w:hAnsiTheme="minorHAnsi" w:cstheme="minorHAnsi"/>
          <w:bCs/>
          <w:sz w:val="22"/>
          <w:szCs w:val="22"/>
        </w:rPr>
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="00176D03" w:rsidRPr="0027289F">
        <w:rPr>
          <w:rFonts w:asciiTheme="minorHAnsi" w:hAnsiTheme="minorHAnsi" w:cstheme="minorHAnsi"/>
          <w:sz w:val="22"/>
          <w:szCs w:val="22"/>
        </w:rPr>
        <w:t xml:space="preserve"> a to vůči všem osobám, které se podílejí na plnění předmětu této smlouvy. Prodávající je dále povinen plnit veškeré povinnosti vyplývající z právních předpisů v oblasti ochrany životního prostředí, zejména se zřetelem na nakládání s odpady. Plnění těchto povinností je prodávající povinen zajistit i u svých poddodavatelů.</w:t>
      </w:r>
    </w:p>
    <w:p w:rsidR="00176D03" w:rsidRPr="0027289F" w:rsidRDefault="00AB4A92" w:rsidP="00A7731F">
      <w:pPr>
        <w:tabs>
          <w:tab w:val="num" w:pos="567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89F">
        <w:rPr>
          <w:rFonts w:asciiTheme="minorHAnsi" w:hAnsiTheme="minorHAnsi" w:cstheme="minorHAnsi"/>
          <w:sz w:val="22"/>
          <w:szCs w:val="22"/>
        </w:rPr>
        <w:t>10</w:t>
      </w:r>
      <w:r w:rsidR="00176D03" w:rsidRPr="0027289F">
        <w:rPr>
          <w:rFonts w:asciiTheme="minorHAnsi" w:hAnsiTheme="minorHAnsi" w:cstheme="minorHAnsi"/>
          <w:sz w:val="22"/>
          <w:szCs w:val="22"/>
        </w:rPr>
        <w:t>.</w:t>
      </w:r>
      <w:r w:rsidR="00416DA5" w:rsidRPr="0027289F">
        <w:rPr>
          <w:rFonts w:asciiTheme="minorHAnsi" w:hAnsiTheme="minorHAnsi" w:cstheme="minorHAnsi"/>
          <w:sz w:val="22"/>
          <w:szCs w:val="22"/>
        </w:rPr>
        <w:t xml:space="preserve"> </w:t>
      </w:r>
      <w:r w:rsidR="006060D7" w:rsidRPr="0027289F">
        <w:rPr>
          <w:rFonts w:asciiTheme="minorHAnsi" w:hAnsiTheme="minorHAnsi" w:cstheme="minorHAnsi"/>
          <w:sz w:val="22"/>
          <w:szCs w:val="22"/>
        </w:rPr>
        <w:t>Prodávající je povinen zajistit po celou dobu plnění veřejné zakázky sjednání a dodržování smluvních podmínek se svými poddodavateli srovnatelných s podmínkami sjednanými v této smlouvě, a to zejména v rozsahu smluvních pokut i jejich výše, délky záruční doby, splatnosti faktur. Smluvní podmínky se považují za srovnatelné, budou-li smluvní pokuty i jejich výše, délka záruční doby a splatnost faktur shodné jako v této smlouvě. Prodávající je povinen na žádost kupujícího předložit kupujícímu smlouvu uzavřenou se svým poddodavatelem.</w:t>
      </w:r>
    </w:p>
    <w:p w:rsidR="000552D6" w:rsidRPr="0027289F" w:rsidRDefault="00AB4A92" w:rsidP="009D6786">
      <w:pPr>
        <w:spacing w:after="80" w:line="240" w:lineRule="atLeast"/>
        <w:ind w:left="284" w:hanging="284"/>
        <w:jc w:val="both"/>
      </w:pPr>
      <w:r w:rsidRPr="0027289F">
        <w:rPr>
          <w:rFonts w:asciiTheme="minorHAnsi" w:hAnsiTheme="minorHAnsi" w:cstheme="minorHAnsi"/>
          <w:iCs/>
          <w:sz w:val="22"/>
          <w:szCs w:val="22"/>
        </w:rPr>
        <w:t>11</w:t>
      </w:r>
      <w:r w:rsidR="00176D03" w:rsidRPr="0027289F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6060D7" w:rsidRPr="0027289F">
        <w:rPr>
          <w:rFonts w:asciiTheme="minorHAnsi" w:hAnsiTheme="minorHAnsi" w:cstheme="minorHAnsi"/>
          <w:iCs/>
          <w:sz w:val="22"/>
          <w:szCs w:val="22"/>
        </w:rPr>
        <w:t xml:space="preserve">Prodávající je povinen řádně a včas plnit finanční závazky svým poddodavatelům, přičemž za řádné a včasné plnění finančních závazků se považuje plné uhrazení faktur vystavených poddodavatelem prodávajícímu za práce na dodávce zboží, a to vždy nejpozději do 10 pracovních dnů od  připsání platby kupujícího na účet prodávajícího. Prodávající je povinen nejpozději do 15 </w:t>
      </w:r>
      <w:r w:rsidR="0031536C" w:rsidRPr="0027289F">
        <w:rPr>
          <w:rFonts w:asciiTheme="minorHAnsi" w:hAnsiTheme="minorHAnsi" w:cstheme="minorHAnsi"/>
          <w:iCs/>
          <w:sz w:val="22"/>
          <w:szCs w:val="22"/>
        </w:rPr>
        <w:t xml:space="preserve">pracovních </w:t>
      </w:r>
      <w:r w:rsidR="006060D7" w:rsidRPr="0027289F">
        <w:rPr>
          <w:rFonts w:asciiTheme="minorHAnsi" w:hAnsiTheme="minorHAnsi" w:cstheme="minorHAnsi"/>
          <w:iCs/>
          <w:sz w:val="22"/>
          <w:szCs w:val="22"/>
        </w:rPr>
        <w:t>dnů</w:t>
      </w:r>
      <w:r w:rsidR="00712EDF" w:rsidRPr="0027289F">
        <w:rPr>
          <w:rFonts w:asciiTheme="minorHAnsi" w:hAnsiTheme="minorHAnsi" w:cstheme="minorHAnsi"/>
          <w:iCs/>
          <w:sz w:val="22"/>
          <w:szCs w:val="22"/>
        </w:rPr>
        <w:t xml:space="preserve"> od</w:t>
      </w:r>
      <w:r w:rsidR="006060D7" w:rsidRPr="0027289F">
        <w:rPr>
          <w:rFonts w:asciiTheme="minorHAnsi" w:hAnsiTheme="minorHAnsi" w:cstheme="minorHAnsi"/>
          <w:iCs/>
          <w:sz w:val="22"/>
          <w:szCs w:val="22"/>
        </w:rPr>
        <w:t xml:space="preserve"> připsání platby kupujícího na účet prodávajícího prokazatelně doložit kupujícímu (např. výpisem z účtu), kdy mu byla na účet připsána platba kupujícího a že zaplatil poddodavateli fakturu řádně a včas. Prodávající se zavazuje přenést totožnou povinnost do případných dalších úrovní dodavatelského řetězce.</w:t>
      </w:r>
    </w:p>
    <w:p w:rsidR="00BB3E37" w:rsidRPr="0027289F" w:rsidRDefault="00BB3E37" w:rsidP="006B6E3E">
      <w:pPr>
        <w:pStyle w:val="Zkladntext3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b/>
          <w:sz w:val="22"/>
          <w:szCs w:val="22"/>
        </w:rPr>
        <w:t>IV. Platební</w:t>
      </w:r>
      <w:r w:rsidRPr="0027289F">
        <w:rPr>
          <w:rFonts w:asciiTheme="minorHAnsi" w:hAnsiTheme="minorHAnsi"/>
          <w:sz w:val="22"/>
          <w:szCs w:val="22"/>
        </w:rPr>
        <w:t xml:space="preserve"> </w:t>
      </w:r>
      <w:r w:rsidRPr="0027289F">
        <w:rPr>
          <w:rFonts w:asciiTheme="minorHAnsi" w:hAnsiTheme="minorHAnsi"/>
          <w:b/>
          <w:sz w:val="22"/>
          <w:szCs w:val="22"/>
        </w:rPr>
        <w:t>podmínky</w:t>
      </w:r>
    </w:p>
    <w:p w:rsidR="00A54C37" w:rsidRPr="0027289F" w:rsidRDefault="005A58A1" w:rsidP="003F0A7C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 xml:space="preserve">Prodávající je oprávněn vystavit daňový doklad, příp. daňové doklady (dále jen „faktura“) na kupní cenu </w:t>
      </w:r>
      <w:r w:rsidR="001C7E6D" w:rsidRPr="0027289F">
        <w:rPr>
          <w:rFonts w:asciiTheme="minorHAnsi" w:hAnsiTheme="minorHAnsi" w:cs="Arial"/>
          <w:sz w:val="22"/>
          <w:szCs w:val="22"/>
        </w:rPr>
        <w:t>po</w:t>
      </w:r>
      <w:r w:rsidR="00BB3E37" w:rsidRPr="0027289F">
        <w:rPr>
          <w:rFonts w:asciiTheme="minorHAnsi" w:hAnsiTheme="minorHAnsi"/>
          <w:sz w:val="22"/>
          <w:szCs w:val="22"/>
        </w:rPr>
        <w:t xml:space="preserve"> předání a převzetí </w:t>
      </w:r>
      <w:r w:rsidR="009214E2" w:rsidRPr="0027289F">
        <w:rPr>
          <w:rFonts w:asciiTheme="minorHAnsi" w:hAnsiTheme="minorHAnsi"/>
          <w:sz w:val="22"/>
          <w:szCs w:val="22"/>
        </w:rPr>
        <w:t xml:space="preserve">zboží </w:t>
      </w:r>
      <w:r w:rsidR="00A54C37" w:rsidRPr="0027289F">
        <w:rPr>
          <w:rFonts w:asciiTheme="minorHAnsi" w:hAnsiTheme="minorHAnsi"/>
          <w:sz w:val="22"/>
          <w:szCs w:val="22"/>
        </w:rPr>
        <w:t>kupujícím se splatností 30 dnů ode dne doručení faktury kupujícímu. Není-li zboží v době předání kupujícímu bez vad a nedodělků, dohodly se smluvní strany, že prodávající není oprávněn vystavit daňový doklad a nevzniká mu právo na zaplacení kupní ceny, nedohodnou-li se smluvní strany jinak.</w:t>
      </w:r>
    </w:p>
    <w:p w:rsidR="003F0A7C" w:rsidRPr="0027289F" w:rsidRDefault="003F0A7C" w:rsidP="005037A4">
      <w:pPr>
        <w:pStyle w:val="Zkladntext3"/>
        <w:ind w:left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="Arial CE" w:hAnsi="Arial CE" w:cs="Arial CE"/>
          <w:sz w:val="20"/>
          <w:szCs w:val="20"/>
        </w:rPr>
        <w:t xml:space="preserve">Fakturu doručuje </w:t>
      </w:r>
      <w:r w:rsidR="00542FAA" w:rsidRPr="0027289F">
        <w:rPr>
          <w:rFonts w:ascii="Arial CE" w:hAnsi="Arial CE" w:cs="Arial CE"/>
          <w:sz w:val="20"/>
          <w:szCs w:val="20"/>
        </w:rPr>
        <w:t>prodávající</w:t>
      </w:r>
      <w:r w:rsidRPr="0027289F">
        <w:rPr>
          <w:rFonts w:ascii="Arial CE" w:hAnsi="Arial CE" w:cs="Arial CE"/>
          <w:sz w:val="20"/>
          <w:szCs w:val="20"/>
        </w:rPr>
        <w:t xml:space="preserve"> </w:t>
      </w:r>
      <w:r w:rsidR="00542FAA" w:rsidRPr="0027289F">
        <w:rPr>
          <w:rFonts w:ascii="Arial CE" w:hAnsi="Arial CE" w:cs="Arial CE"/>
          <w:sz w:val="20"/>
          <w:szCs w:val="20"/>
        </w:rPr>
        <w:t>kupujícímu</w:t>
      </w:r>
      <w:r w:rsidRPr="0027289F">
        <w:rPr>
          <w:rFonts w:ascii="Arial CE" w:hAnsi="Arial CE" w:cs="Arial CE"/>
          <w:sz w:val="20"/>
          <w:szCs w:val="20"/>
        </w:rPr>
        <w:t xml:space="preserve"> v digitální formě, a to elektronickou poštou na adresu </w:t>
      </w:r>
      <w:hyperlink r:id="rId8" w:history="1">
        <w:r w:rsidRPr="0027289F">
          <w:rPr>
            <w:rStyle w:val="Hypertextovodkaz"/>
            <w:rFonts w:ascii="Arial CE" w:hAnsi="Arial CE" w:cs="Arial CE"/>
            <w:color w:val="auto"/>
            <w:sz w:val="20"/>
            <w:szCs w:val="20"/>
          </w:rPr>
          <w:t>epodatelna@karvina.cz</w:t>
        </w:r>
      </w:hyperlink>
      <w:r w:rsidRPr="0027289F">
        <w:rPr>
          <w:rFonts w:ascii="Arial CE" w:hAnsi="Arial CE" w:cs="Arial CE"/>
          <w:sz w:val="20"/>
          <w:szCs w:val="20"/>
        </w:rPr>
        <w:t xml:space="preserve">, případně do datové schránky </w:t>
      </w:r>
      <w:r w:rsidR="00542FAA" w:rsidRPr="0027289F">
        <w:rPr>
          <w:rFonts w:ascii="Arial CE" w:hAnsi="Arial CE" w:cs="Arial CE"/>
          <w:sz w:val="20"/>
          <w:szCs w:val="20"/>
        </w:rPr>
        <w:t>kupujícího</w:t>
      </w:r>
      <w:r w:rsidRPr="0027289F">
        <w:rPr>
          <w:rFonts w:ascii="Arial CE" w:hAnsi="Arial CE" w:cs="Arial CE"/>
          <w:sz w:val="20"/>
          <w:szCs w:val="20"/>
        </w:rPr>
        <w:t>, a to zejména ve formátu ISDOC nebo ISDOCX.</w:t>
      </w:r>
    </w:p>
    <w:p w:rsidR="00257C2E" w:rsidRPr="0027289F" w:rsidRDefault="00524F97" w:rsidP="006B6E3E">
      <w:pPr>
        <w:pStyle w:val="Textkomente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 xml:space="preserve">Faktury </w:t>
      </w:r>
      <w:r w:rsidR="005E7D8F" w:rsidRPr="0027289F">
        <w:rPr>
          <w:rFonts w:asciiTheme="minorHAnsi" w:hAnsiTheme="minorHAnsi" w:cs="Arial"/>
          <w:sz w:val="22"/>
          <w:szCs w:val="22"/>
        </w:rPr>
        <w:t>prodávajícího</w:t>
      </w:r>
      <w:r w:rsidRPr="0027289F">
        <w:rPr>
          <w:rFonts w:asciiTheme="minorHAnsi" w:hAnsiTheme="minorHAnsi" w:cs="Arial"/>
          <w:sz w:val="22"/>
          <w:szCs w:val="22"/>
        </w:rPr>
        <w:t xml:space="preserve"> budou mít náležitosti daňového dokladu dle příslušných právních předpisů. Dále musí faktura obsahovat číslo smlouvy </w:t>
      </w:r>
      <w:r w:rsidR="005E7D8F" w:rsidRPr="0027289F">
        <w:rPr>
          <w:rFonts w:asciiTheme="minorHAnsi" w:hAnsiTheme="minorHAnsi" w:cs="Arial"/>
          <w:sz w:val="22"/>
          <w:szCs w:val="22"/>
        </w:rPr>
        <w:t>kupující</w:t>
      </w:r>
      <w:r w:rsidR="00496C1D" w:rsidRPr="0027289F">
        <w:rPr>
          <w:rFonts w:asciiTheme="minorHAnsi" w:hAnsiTheme="minorHAnsi" w:cs="Arial"/>
          <w:sz w:val="22"/>
          <w:szCs w:val="22"/>
        </w:rPr>
        <w:t>ho</w:t>
      </w:r>
      <w:r w:rsidRPr="0027289F">
        <w:rPr>
          <w:rFonts w:asciiTheme="minorHAnsi" w:hAnsiTheme="minorHAnsi" w:cs="Arial"/>
          <w:sz w:val="22"/>
          <w:szCs w:val="22"/>
        </w:rPr>
        <w:t xml:space="preserve">. Součástí faktury bude příloha – soupis dodávek oceněný podle položkového rozpočtu odsouhlasený </w:t>
      </w:r>
      <w:r w:rsidR="005E7D8F" w:rsidRPr="0027289F">
        <w:rPr>
          <w:rFonts w:asciiTheme="minorHAnsi" w:hAnsiTheme="minorHAnsi" w:cs="Arial"/>
          <w:sz w:val="22"/>
          <w:szCs w:val="22"/>
        </w:rPr>
        <w:t>kupující</w:t>
      </w:r>
      <w:r w:rsidRPr="0027289F">
        <w:rPr>
          <w:rFonts w:asciiTheme="minorHAnsi" w:hAnsiTheme="minorHAnsi" w:cs="Arial"/>
          <w:sz w:val="22"/>
          <w:szCs w:val="22"/>
        </w:rPr>
        <w:t xml:space="preserve">m ve dvou vyhotoveních.  </w:t>
      </w:r>
      <w:r w:rsidR="00A6166A" w:rsidRPr="0027289F">
        <w:rPr>
          <w:rFonts w:asciiTheme="minorHAnsi" w:hAnsiTheme="minorHAnsi" w:cs="Arial"/>
          <w:sz w:val="22"/>
          <w:szCs w:val="22"/>
        </w:rPr>
        <w:t xml:space="preserve">                   </w:t>
      </w:r>
      <w:r w:rsidR="00257C2E" w:rsidRPr="0027289F">
        <w:rPr>
          <w:rFonts w:asciiTheme="minorHAnsi" w:hAnsiTheme="minorHAnsi" w:cs="Arial"/>
          <w:sz w:val="22"/>
          <w:szCs w:val="22"/>
        </w:rPr>
        <w:t xml:space="preserve">                          </w:t>
      </w:r>
    </w:p>
    <w:p w:rsidR="00943E6C" w:rsidRPr="0027289F" w:rsidRDefault="00257C2E" w:rsidP="00404C24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2</w:t>
      </w:r>
      <w:r w:rsidR="006622D7" w:rsidRPr="0027289F">
        <w:rPr>
          <w:rFonts w:asciiTheme="minorHAnsi" w:hAnsiTheme="minorHAnsi"/>
          <w:sz w:val="22"/>
          <w:szCs w:val="22"/>
        </w:rPr>
        <w:t xml:space="preserve">. </w:t>
      </w:r>
      <w:r w:rsidR="00FB177E" w:rsidRPr="0027289F">
        <w:rPr>
          <w:rFonts w:asciiTheme="minorHAnsi" w:hAnsiTheme="minorHAnsi"/>
          <w:sz w:val="22"/>
          <w:szCs w:val="22"/>
        </w:rPr>
        <w:t xml:space="preserve"> </w:t>
      </w:r>
      <w:r w:rsidR="00BB3E37" w:rsidRPr="0027289F">
        <w:rPr>
          <w:rFonts w:asciiTheme="minorHAnsi" w:hAnsiTheme="minorHAnsi"/>
          <w:sz w:val="22"/>
          <w:szCs w:val="22"/>
        </w:rPr>
        <w:t xml:space="preserve">Nebude–li faktura obsahovat některou stanovenou </w:t>
      </w:r>
      <w:r w:rsidR="00BB3E37" w:rsidRPr="0027289F">
        <w:rPr>
          <w:rFonts w:asciiTheme="minorHAnsi" w:hAnsiTheme="minorHAnsi" w:cstheme="minorHAnsi"/>
          <w:sz w:val="22"/>
          <w:szCs w:val="22"/>
        </w:rPr>
        <w:t>náležitost</w:t>
      </w:r>
      <w:r w:rsidR="000F1A1E" w:rsidRPr="0027289F">
        <w:rPr>
          <w:rFonts w:asciiTheme="minorHAnsi" w:hAnsiTheme="minorHAnsi" w:cstheme="minorHAnsi"/>
          <w:sz w:val="22"/>
          <w:szCs w:val="22"/>
        </w:rPr>
        <w:t>,</w:t>
      </w:r>
      <w:r w:rsidR="00BB3E37" w:rsidRPr="0027289F">
        <w:rPr>
          <w:rFonts w:asciiTheme="minorHAnsi" w:hAnsiTheme="minorHAnsi" w:cstheme="minorHAnsi"/>
          <w:sz w:val="22"/>
          <w:szCs w:val="22"/>
        </w:rPr>
        <w:t xml:space="preserve"> </w:t>
      </w:r>
      <w:r w:rsidR="000552D6" w:rsidRPr="0027289F">
        <w:rPr>
          <w:rFonts w:asciiTheme="minorHAnsi" w:hAnsiTheme="minorHAnsi" w:cstheme="minorHAnsi"/>
          <w:sz w:val="22"/>
          <w:szCs w:val="22"/>
        </w:rPr>
        <w:t xml:space="preserve">bude obsahovat nesprávné údaje </w:t>
      </w:r>
      <w:r w:rsidR="00BB3E37" w:rsidRPr="0027289F">
        <w:rPr>
          <w:rFonts w:asciiTheme="minorHAnsi" w:hAnsiTheme="minorHAnsi" w:cstheme="minorHAnsi"/>
          <w:sz w:val="22"/>
          <w:szCs w:val="22"/>
        </w:rPr>
        <w:t>nebo bude chybně vyúčtována cena, je kupující oprávněn vadnou fakturu před uplynutím doby</w:t>
      </w:r>
      <w:r w:rsidR="00BB3E37" w:rsidRPr="0027289F">
        <w:rPr>
          <w:rFonts w:asciiTheme="minorHAnsi" w:hAnsiTheme="minorHAnsi"/>
          <w:sz w:val="22"/>
          <w:szCs w:val="22"/>
        </w:rPr>
        <w:t xml:space="preserve"> splatnosti vrátit prodávajícímu k provedení opravy. Prodávající provede opravu vystavením nové faktury s novou dobou splatnost</w:t>
      </w:r>
      <w:r w:rsidR="00361E32" w:rsidRPr="0027289F">
        <w:rPr>
          <w:rFonts w:asciiTheme="minorHAnsi" w:hAnsiTheme="minorHAnsi"/>
          <w:sz w:val="22"/>
          <w:szCs w:val="22"/>
        </w:rPr>
        <w:t>i</w:t>
      </w:r>
      <w:r w:rsidR="00BB3E37" w:rsidRPr="0027289F">
        <w:rPr>
          <w:rFonts w:asciiTheme="minorHAnsi" w:hAnsiTheme="minorHAnsi"/>
          <w:sz w:val="22"/>
          <w:szCs w:val="22"/>
        </w:rPr>
        <w:t xml:space="preserve"> nebo vystavením opravného daňového dokladu. V takovém případě není kupující v prodlení s placením faktury. Celá doba splatnosti běží znovu ode dne doručení nově vyhotovené faktury nebo opravného daňového dokladu kupujícímu.</w:t>
      </w:r>
    </w:p>
    <w:p w:rsidR="006B6E3E" w:rsidRPr="0027289F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lastRenderedPageBreak/>
        <w:t>V. Odpovědnost za vady, záruční podmínky</w:t>
      </w:r>
    </w:p>
    <w:p w:rsidR="002E1029" w:rsidRPr="0027289F" w:rsidRDefault="006B6E3E" w:rsidP="002E1029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 xml:space="preserve">1. </w:t>
      </w:r>
      <w:r w:rsidRPr="0027289F">
        <w:rPr>
          <w:rFonts w:asciiTheme="minorHAnsi" w:hAnsiTheme="minorHAnsi"/>
          <w:sz w:val="22"/>
          <w:szCs w:val="22"/>
        </w:rPr>
        <w:tab/>
        <w:t>Prodávající poskytuje na zboží záruku v délce 24 měsíců ode dne převzetí zboží kupujícím. Poskytuje-li výrobce na zboží záruku delší než 24 měsíců, uplatní se na zboží záruka poskytnuta výrobcem, která běží rovněž ode dne převzetí zboží kupujícím.</w:t>
      </w:r>
      <w:r w:rsidR="002E1029" w:rsidRPr="0027289F">
        <w:rPr>
          <w:rFonts w:asciiTheme="minorHAnsi" w:hAnsiTheme="minorHAnsi"/>
          <w:sz w:val="22"/>
          <w:szCs w:val="22"/>
        </w:rPr>
        <w:t xml:space="preserve"> </w:t>
      </w:r>
      <w:r w:rsidR="002E1029" w:rsidRPr="0027289F">
        <w:rPr>
          <w:rFonts w:asciiTheme="minorHAnsi" w:hAnsiTheme="minorHAnsi" w:cstheme="minorHAnsi"/>
          <w:sz w:val="22"/>
          <w:szCs w:val="22"/>
        </w:rPr>
        <w:t>Prodávající se zároveň zavazuje provádět opravy zboží uvedeného v čl. I. bod 1 této smlouvy během záruční doby v místě plnění s tím, že prodávající nemá nárok na úhradu dopravy do místa plnění.</w:t>
      </w:r>
    </w:p>
    <w:p w:rsidR="006B6E3E" w:rsidRPr="0027289F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 xml:space="preserve">2. </w:t>
      </w:r>
      <w:r w:rsidRPr="0027289F">
        <w:rPr>
          <w:rFonts w:asciiTheme="minorHAnsi" w:hAnsiTheme="minorHAnsi" w:cs="Arial"/>
        </w:rPr>
        <w:tab/>
        <w:t>Záruční doba neběží po dobu, po kterou kupující nemohl zboží užívat. Pro ty části zboží, které byly v důsledku reklamace kupujícího prodávajícím opraveny, běží záruční doba opětovně od počátku ode dne provedení reklamační opravy.</w:t>
      </w:r>
    </w:p>
    <w:p w:rsidR="006B6E3E" w:rsidRPr="0027289F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 xml:space="preserve">3. </w:t>
      </w:r>
      <w:r w:rsidRPr="0027289F">
        <w:rPr>
          <w:rFonts w:asciiTheme="minorHAnsi" w:hAnsiTheme="minorHAnsi" w:cs="Arial"/>
        </w:rPr>
        <w:tab/>
        <w:t>Kupující písemně oznámí prodávajícímu výskyt vady a vadu popíše. Jakmile kupující odeslal toto písemné oznámení, má se za to, že požaduje bezplatné odstranění vady, nestanoví-li kupující jinak.</w:t>
      </w:r>
    </w:p>
    <w:p w:rsidR="006B6E3E" w:rsidRPr="0027289F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 xml:space="preserve">4. </w:t>
      </w:r>
      <w:r w:rsidRPr="0027289F">
        <w:rPr>
          <w:rFonts w:asciiTheme="minorHAnsi" w:hAnsiTheme="minorHAnsi" w:cs="Arial"/>
        </w:rPr>
        <w:tab/>
        <w:t xml:space="preserve">Prodávající je povinen odstranit vadu, kterou má zboží v době předání kupujícímu nebo vadu, kterou má zboží v záruční době, nejpozději do </w:t>
      </w:r>
      <w:r w:rsidR="009F0ED4" w:rsidRPr="0027289F">
        <w:rPr>
          <w:rFonts w:asciiTheme="minorHAnsi" w:hAnsiTheme="minorHAnsi" w:cs="Arial"/>
        </w:rPr>
        <w:t>5</w:t>
      </w:r>
      <w:r w:rsidRPr="0027289F">
        <w:rPr>
          <w:rFonts w:asciiTheme="minorHAnsi" w:hAnsiTheme="minorHAnsi" w:cs="Arial"/>
        </w:rPr>
        <w:t xml:space="preserve"> dnů ode dne, kdy byla vada prodávajícímu oznámena, a to i v případě, že reklamaci neuznává, nedohodnou-li se smluvní strany jinak.</w:t>
      </w:r>
    </w:p>
    <w:p w:rsidR="006B6E3E" w:rsidRPr="0027289F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 xml:space="preserve">5. </w:t>
      </w:r>
      <w:r w:rsidRPr="0027289F">
        <w:rPr>
          <w:rFonts w:asciiTheme="minorHAnsi" w:hAnsiTheme="minorHAnsi" w:cs="Arial"/>
        </w:rPr>
        <w:tab/>
        <w:t>Náklady na odstranění reklamované vady nese prodávající i ve sporných případech až do rozhodnutí soudu.</w:t>
      </w:r>
    </w:p>
    <w:p w:rsidR="006B6E3E" w:rsidRPr="0027289F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 xml:space="preserve">6. </w:t>
      </w:r>
      <w:r w:rsidRPr="0027289F">
        <w:rPr>
          <w:rFonts w:asciiTheme="minorHAnsi" w:hAnsiTheme="minorHAnsi" w:cs="Arial"/>
        </w:rPr>
        <w:tab/>
        <w:t>Neodstraní-li prodávající v kupujícím stanoveném termínu vadu, na niž se vztahuje záruka, nebo vadu, kterou mělo zboží v době převzetí kupujícím, je kupující oprávněn pověřit odstraněním vady jinou osobu. Veškeré takto vzniklé náklady je prodávající povinen uhradit kupujícímu.</w:t>
      </w:r>
    </w:p>
    <w:p w:rsidR="00305990" w:rsidRPr="0027289F" w:rsidRDefault="006B6E3E" w:rsidP="009D678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 xml:space="preserve">7. </w:t>
      </w:r>
      <w:r w:rsidRPr="0027289F">
        <w:rPr>
          <w:rFonts w:asciiTheme="minorHAnsi" w:hAnsiTheme="minorHAnsi"/>
          <w:sz w:val="22"/>
          <w:szCs w:val="22"/>
        </w:rPr>
        <w:tab/>
        <w:t xml:space="preserve">Smluvní strany se dohodly, že zboží má vady, zejména neodpovídá-li právním předpisům, technickým normám, </w:t>
      </w:r>
      <w:r w:rsidR="004937EE" w:rsidRPr="0027289F">
        <w:rPr>
          <w:rFonts w:asciiTheme="minorHAnsi" w:hAnsiTheme="minorHAnsi"/>
          <w:sz w:val="22"/>
          <w:szCs w:val="22"/>
        </w:rPr>
        <w:t xml:space="preserve">této smlouvě, zadávací </w:t>
      </w:r>
      <w:r w:rsidRPr="0027289F">
        <w:rPr>
          <w:rFonts w:asciiTheme="minorHAnsi" w:hAnsiTheme="minorHAnsi"/>
          <w:sz w:val="22"/>
          <w:szCs w:val="22"/>
        </w:rPr>
        <w:t xml:space="preserve">dokumentaci, není-li funkční nebo nebyly-li ke zboží předány potřebné doklady dle čl. III. bod </w:t>
      </w:r>
      <w:r w:rsidR="00480728" w:rsidRPr="0027289F">
        <w:rPr>
          <w:rFonts w:asciiTheme="minorHAnsi" w:hAnsiTheme="minorHAnsi"/>
          <w:sz w:val="22"/>
          <w:szCs w:val="22"/>
        </w:rPr>
        <w:t>5</w:t>
      </w:r>
      <w:r w:rsidRPr="0027289F">
        <w:rPr>
          <w:rFonts w:asciiTheme="minorHAnsi" w:hAnsiTheme="minorHAnsi"/>
          <w:sz w:val="22"/>
          <w:szCs w:val="22"/>
        </w:rPr>
        <w:t xml:space="preserve"> této smlouvy.</w:t>
      </w:r>
    </w:p>
    <w:p w:rsidR="00480728" w:rsidRPr="0027289F" w:rsidRDefault="00480728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6B6E3E" w:rsidRPr="0027289F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VI. Smluvní pokuta</w:t>
      </w:r>
    </w:p>
    <w:p w:rsidR="006B6E3E" w:rsidRPr="0027289F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1.  Kupující má právo požadovat po prodávajícím smluvní pokutu při nedodržení termínu dodávky a montáže zboží</w:t>
      </w:r>
      <w:r w:rsidR="00542FAA" w:rsidRPr="0027289F">
        <w:rPr>
          <w:rFonts w:asciiTheme="minorHAnsi" w:hAnsiTheme="minorHAnsi"/>
          <w:sz w:val="22"/>
          <w:szCs w:val="22"/>
        </w:rPr>
        <w:t xml:space="preserve"> bez vad a nedodělků</w:t>
      </w:r>
      <w:r w:rsidRPr="0027289F">
        <w:rPr>
          <w:rFonts w:asciiTheme="minorHAnsi" w:hAnsiTheme="minorHAnsi"/>
          <w:sz w:val="22"/>
          <w:szCs w:val="22"/>
        </w:rPr>
        <w:t xml:space="preserve"> dle čl.  III. bod </w:t>
      </w:r>
      <w:r w:rsidR="00542FAA" w:rsidRPr="0027289F">
        <w:rPr>
          <w:rFonts w:asciiTheme="minorHAnsi" w:hAnsiTheme="minorHAnsi"/>
          <w:sz w:val="22"/>
          <w:szCs w:val="22"/>
        </w:rPr>
        <w:t>4</w:t>
      </w:r>
      <w:r w:rsidRPr="0027289F">
        <w:rPr>
          <w:rFonts w:asciiTheme="minorHAnsi" w:hAnsiTheme="minorHAnsi"/>
          <w:sz w:val="22"/>
          <w:szCs w:val="22"/>
        </w:rPr>
        <w:t xml:space="preserve"> této smlouvy ve výši</w:t>
      </w:r>
      <w:r w:rsidR="009B1946" w:rsidRPr="0027289F">
        <w:rPr>
          <w:rFonts w:asciiTheme="minorHAnsi" w:hAnsiTheme="minorHAnsi"/>
          <w:sz w:val="22"/>
          <w:szCs w:val="22"/>
        </w:rPr>
        <w:t xml:space="preserve"> 0,2 </w:t>
      </w:r>
      <w:r w:rsidRPr="0027289F">
        <w:rPr>
          <w:rFonts w:asciiTheme="minorHAnsi" w:hAnsiTheme="minorHAnsi"/>
          <w:sz w:val="22"/>
          <w:szCs w:val="22"/>
        </w:rPr>
        <w:t>% z celkové ceny dle čl. II. této smlouvy za každý den prodlení a prodávající je povinen požadovanou smluvní pokutu uhradit.</w:t>
      </w:r>
    </w:p>
    <w:p w:rsidR="006B6E3E" w:rsidRPr="0027289F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 xml:space="preserve">2.  Prodávající má právo požadovat smluvní pokutu při nedodržení termínu splatnosti faktury dle čl.  IV. této smlouvy ve výši </w:t>
      </w:r>
      <w:r w:rsidR="009B1946" w:rsidRPr="0027289F">
        <w:rPr>
          <w:rFonts w:asciiTheme="minorHAnsi" w:hAnsiTheme="minorHAnsi"/>
          <w:sz w:val="22"/>
          <w:szCs w:val="22"/>
        </w:rPr>
        <w:t xml:space="preserve">0,05 </w:t>
      </w:r>
      <w:r w:rsidRPr="0027289F">
        <w:rPr>
          <w:rFonts w:asciiTheme="minorHAnsi" w:hAnsiTheme="minorHAnsi"/>
          <w:sz w:val="22"/>
          <w:szCs w:val="22"/>
        </w:rPr>
        <w:t>% z</w:t>
      </w:r>
      <w:r w:rsidR="00790AF7" w:rsidRPr="0027289F">
        <w:rPr>
          <w:rFonts w:asciiTheme="minorHAnsi" w:hAnsiTheme="minorHAnsi"/>
          <w:sz w:val="22"/>
          <w:szCs w:val="22"/>
        </w:rPr>
        <w:t> dlužné částky</w:t>
      </w:r>
      <w:r w:rsidRPr="0027289F">
        <w:rPr>
          <w:rFonts w:asciiTheme="minorHAnsi" w:hAnsiTheme="minorHAnsi"/>
          <w:sz w:val="22"/>
          <w:szCs w:val="22"/>
        </w:rPr>
        <w:t xml:space="preserve"> za každý den prodlení a kupující je povinen požadovanou smluvní pokutu uhradit.</w:t>
      </w:r>
    </w:p>
    <w:p w:rsidR="00A7731F" w:rsidRPr="0027289F" w:rsidRDefault="00127EA4" w:rsidP="00404C24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3</w:t>
      </w:r>
      <w:r w:rsidR="006B6E3E" w:rsidRPr="0027289F">
        <w:rPr>
          <w:rFonts w:asciiTheme="minorHAnsi" w:hAnsiTheme="minorHAnsi"/>
          <w:sz w:val="22"/>
          <w:szCs w:val="22"/>
        </w:rPr>
        <w:t xml:space="preserve">. </w:t>
      </w:r>
      <w:r w:rsidR="009F0ED4" w:rsidRPr="0027289F">
        <w:rPr>
          <w:rFonts w:asciiTheme="minorHAnsi" w:hAnsiTheme="minorHAnsi"/>
          <w:sz w:val="22"/>
          <w:szCs w:val="22"/>
        </w:rPr>
        <w:t xml:space="preserve"> </w:t>
      </w:r>
      <w:r w:rsidR="0026782B" w:rsidRPr="0027289F">
        <w:rPr>
          <w:rFonts w:asciiTheme="minorHAnsi" w:hAnsiTheme="minorHAnsi"/>
          <w:sz w:val="22"/>
          <w:szCs w:val="22"/>
        </w:rPr>
        <w:t>Neodstraní-li prodávající vadu, kterou má zboží v době předání kupujícímu nebo vadu, kterou má zboží v záruční době v termínu uvedeném v čl. V. bod 4 této smlouvy, je kupující oprávněn požadovat po prodávajícím smluvní pokutu ve výši 0,05% z celkové ceny dle čl. II. této smlouvy za každý den prodlení s odstraněním vady a každou jednotlivou vadu.</w:t>
      </w:r>
    </w:p>
    <w:p w:rsidR="00A7731F" w:rsidRPr="0027289F" w:rsidRDefault="00127EA4" w:rsidP="005602DC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89F">
        <w:rPr>
          <w:rFonts w:asciiTheme="minorHAnsi" w:hAnsiTheme="minorHAnsi" w:cstheme="minorHAnsi"/>
          <w:sz w:val="22"/>
          <w:szCs w:val="22"/>
        </w:rPr>
        <w:t>5</w:t>
      </w:r>
      <w:r w:rsidR="00A7731F" w:rsidRPr="0027289F">
        <w:rPr>
          <w:rFonts w:asciiTheme="minorHAnsi" w:hAnsiTheme="minorHAnsi" w:cstheme="minorHAnsi"/>
          <w:sz w:val="22"/>
          <w:szCs w:val="22"/>
        </w:rPr>
        <w:t xml:space="preserve">. </w:t>
      </w:r>
      <w:r w:rsidR="00A7731F" w:rsidRPr="0027289F">
        <w:rPr>
          <w:rFonts w:asciiTheme="minorHAnsi" w:hAnsiTheme="minorHAnsi" w:cstheme="minorHAnsi"/>
          <w:sz w:val="22"/>
          <w:szCs w:val="22"/>
        </w:rPr>
        <w:tab/>
      </w:r>
      <w:r w:rsidR="0026782B" w:rsidRPr="0027289F">
        <w:rPr>
          <w:rFonts w:asciiTheme="minorHAnsi" w:hAnsiTheme="minorHAnsi" w:cstheme="minorHAnsi"/>
          <w:sz w:val="22"/>
          <w:szCs w:val="22"/>
        </w:rPr>
        <w:t xml:space="preserve">Nesplní-li prodávající kteroukoliv povinnost uvedenou v čl. III. bod </w:t>
      </w:r>
      <w:r w:rsidR="00542FAA" w:rsidRPr="0027289F">
        <w:rPr>
          <w:rFonts w:asciiTheme="minorHAnsi" w:hAnsiTheme="minorHAnsi" w:cstheme="minorHAnsi"/>
          <w:sz w:val="22"/>
          <w:szCs w:val="22"/>
        </w:rPr>
        <w:t>9</w:t>
      </w:r>
      <w:r w:rsidR="0026782B" w:rsidRPr="0027289F">
        <w:rPr>
          <w:rFonts w:asciiTheme="minorHAnsi" w:hAnsiTheme="minorHAnsi" w:cstheme="minorHAnsi"/>
          <w:sz w:val="22"/>
          <w:szCs w:val="22"/>
        </w:rPr>
        <w:t xml:space="preserve"> této smlouvy, je kupující oprávněn požadovat po prodávajícím smluvní pokutu ve výši 0,4% z celkové ceny dle čl. II. této smlouvy.</w:t>
      </w:r>
    </w:p>
    <w:p w:rsidR="005602DC" w:rsidRPr="0027289F" w:rsidRDefault="00127EA4" w:rsidP="005602DC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="Arial" w:hAnsi="Arial" w:cs="Arial"/>
        </w:rPr>
      </w:pPr>
      <w:r w:rsidRPr="0027289F">
        <w:rPr>
          <w:rFonts w:asciiTheme="minorHAnsi" w:hAnsiTheme="minorHAnsi" w:cstheme="minorHAnsi"/>
          <w:sz w:val="22"/>
          <w:szCs w:val="22"/>
        </w:rPr>
        <w:t>6</w:t>
      </w:r>
      <w:r w:rsidR="00A7731F" w:rsidRPr="0027289F">
        <w:rPr>
          <w:rFonts w:asciiTheme="minorHAnsi" w:hAnsiTheme="minorHAnsi" w:cstheme="minorHAnsi"/>
          <w:sz w:val="22"/>
          <w:szCs w:val="22"/>
        </w:rPr>
        <w:t>.</w:t>
      </w:r>
      <w:r w:rsidR="00A7731F" w:rsidRPr="0027289F">
        <w:rPr>
          <w:rFonts w:asciiTheme="minorHAnsi" w:hAnsiTheme="minorHAnsi" w:cstheme="minorHAnsi"/>
          <w:sz w:val="22"/>
          <w:szCs w:val="22"/>
        </w:rPr>
        <w:tab/>
      </w:r>
      <w:r w:rsidR="0026782B" w:rsidRPr="0027289F">
        <w:rPr>
          <w:rFonts w:asciiTheme="minorHAnsi" w:hAnsiTheme="minorHAnsi" w:cstheme="minorHAnsi"/>
          <w:sz w:val="22"/>
          <w:szCs w:val="22"/>
        </w:rPr>
        <w:t xml:space="preserve">Nesplní-li prodávající kteroukoliv povinnost uvedenou v čl. III. bod </w:t>
      </w:r>
      <w:r w:rsidR="00542FAA" w:rsidRPr="0027289F">
        <w:rPr>
          <w:rFonts w:asciiTheme="minorHAnsi" w:hAnsiTheme="minorHAnsi" w:cstheme="minorHAnsi"/>
          <w:sz w:val="22"/>
          <w:szCs w:val="22"/>
        </w:rPr>
        <w:t>10</w:t>
      </w:r>
      <w:r w:rsidR="0026782B" w:rsidRPr="0027289F">
        <w:rPr>
          <w:rFonts w:asciiTheme="minorHAnsi" w:hAnsiTheme="minorHAnsi" w:cstheme="minorHAnsi"/>
          <w:sz w:val="22"/>
          <w:szCs w:val="22"/>
        </w:rPr>
        <w:t xml:space="preserve"> této smlouvy, je kupující oprávněn požadovat po prodávajícím smluvní pokutu ve výši 0,2% z celkové ceny dle čl. II. této smlouvy za nedodržení této povinnosti u každého poddodavatele, u něhož nebude příslušná povinnost splněna.</w:t>
      </w:r>
    </w:p>
    <w:p w:rsidR="000013A2" w:rsidRPr="0027289F" w:rsidRDefault="00127EA4" w:rsidP="00E64BF8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7289F">
        <w:rPr>
          <w:rFonts w:asciiTheme="minorHAnsi" w:hAnsiTheme="minorHAnsi" w:cstheme="minorHAnsi"/>
          <w:iCs/>
          <w:sz w:val="22"/>
          <w:szCs w:val="22"/>
        </w:rPr>
        <w:t>7</w:t>
      </w:r>
      <w:r w:rsidR="00A7731F" w:rsidRPr="0027289F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A7731F" w:rsidRPr="0027289F">
        <w:rPr>
          <w:rFonts w:asciiTheme="minorHAnsi" w:hAnsiTheme="minorHAnsi" w:cstheme="minorHAnsi"/>
          <w:iCs/>
          <w:sz w:val="22"/>
          <w:szCs w:val="22"/>
        </w:rPr>
        <w:tab/>
      </w:r>
      <w:r w:rsidR="0026782B" w:rsidRPr="0027289F">
        <w:rPr>
          <w:rFonts w:asciiTheme="minorHAnsi" w:hAnsiTheme="minorHAnsi" w:cstheme="minorHAnsi"/>
          <w:iCs/>
          <w:sz w:val="22"/>
          <w:szCs w:val="22"/>
        </w:rPr>
        <w:t>Nesplní-li prodávající kteroukoliv povinnost stanovenou v čl. III. bod 1</w:t>
      </w:r>
      <w:r w:rsidR="00542FAA" w:rsidRPr="0027289F">
        <w:rPr>
          <w:rFonts w:asciiTheme="minorHAnsi" w:hAnsiTheme="minorHAnsi" w:cstheme="minorHAnsi"/>
          <w:iCs/>
          <w:sz w:val="22"/>
          <w:szCs w:val="22"/>
        </w:rPr>
        <w:t>1</w:t>
      </w:r>
      <w:r w:rsidR="0026782B" w:rsidRPr="0027289F">
        <w:rPr>
          <w:rFonts w:asciiTheme="minorHAnsi" w:hAnsiTheme="minorHAnsi" w:cstheme="minorHAnsi"/>
          <w:iCs/>
          <w:sz w:val="22"/>
          <w:szCs w:val="22"/>
        </w:rPr>
        <w:t xml:space="preserve"> této smlouvy, je kupující oprávněn požadovat po prodávajícím smluvní pokutu ve výši 0,4% z celkové ceny dle čl. II. této smlouvy.</w:t>
      </w:r>
    </w:p>
    <w:p w:rsidR="00E64BF8" w:rsidRPr="0027289F" w:rsidRDefault="00E64BF8" w:rsidP="00E64BF8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>8</w:t>
      </w:r>
      <w:r w:rsidR="006B6E3E" w:rsidRPr="0027289F">
        <w:rPr>
          <w:rFonts w:asciiTheme="minorHAnsi" w:hAnsiTheme="minorHAnsi"/>
          <w:sz w:val="22"/>
          <w:szCs w:val="22"/>
        </w:rPr>
        <w:t>.  Smluvní pokuty a úrok z prodlení jsou splatné do 21-ti dnů ode dne vyúčtování.</w:t>
      </w:r>
    </w:p>
    <w:p w:rsidR="000F08AF" w:rsidRPr="0027289F" w:rsidRDefault="00E64BF8" w:rsidP="009D6786">
      <w:pPr>
        <w:pStyle w:val="Zkladntext3"/>
        <w:ind w:left="284" w:hanging="284"/>
        <w:jc w:val="both"/>
        <w:rPr>
          <w:rFonts w:asciiTheme="minorHAnsi" w:hAnsiTheme="minorHAnsi" w:cs="Arial"/>
        </w:rPr>
      </w:pPr>
      <w:r w:rsidRPr="0027289F">
        <w:rPr>
          <w:rFonts w:asciiTheme="minorHAnsi" w:hAnsiTheme="minorHAnsi"/>
          <w:sz w:val="22"/>
          <w:szCs w:val="22"/>
        </w:rPr>
        <w:lastRenderedPageBreak/>
        <w:t>9.</w:t>
      </w:r>
      <w:r w:rsidRPr="0027289F">
        <w:rPr>
          <w:rFonts w:asciiTheme="minorHAnsi" w:hAnsiTheme="minorHAnsi"/>
          <w:sz w:val="22"/>
          <w:szCs w:val="22"/>
        </w:rPr>
        <w:tab/>
      </w:r>
      <w:r w:rsidR="006B6E3E" w:rsidRPr="0027289F">
        <w:rPr>
          <w:rFonts w:asciiTheme="minorHAnsi" w:hAnsiTheme="minorHAnsi" w:cs="Arial"/>
        </w:rPr>
        <w:t>Smluvní strany se dohodly, že smluvní pokuty sjednané touto smlouvou zaplatí povinná strana nezávisle na zavinění a na tom, zda a v jaké výši vznikne druhé straně škoda, kterou lze vymáhat samostatně</w:t>
      </w:r>
      <w:r w:rsidR="00914715" w:rsidRPr="0027289F">
        <w:rPr>
          <w:rFonts w:asciiTheme="minorHAnsi" w:hAnsiTheme="minorHAnsi" w:cs="Arial"/>
        </w:rPr>
        <w:t xml:space="preserve"> v plné výši</w:t>
      </w:r>
      <w:r w:rsidR="006B6E3E" w:rsidRPr="0027289F">
        <w:rPr>
          <w:rFonts w:asciiTheme="minorHAnsi" w:hAnsiTheme="minorHAnsi" w:cs="Arial"/>
        </w:rPr>
        <w:t xml:space="preserve">. Smluvní pokuty se nezapočítávají na náhradu případně vzniklé škody. </w:t>
      </w:r>
    </w:p>
    <w:p w:rsidR="00BB3E37" w:rsidRPr="0027289F" w:rsidRDefault="006622D7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27289F">
        <w:rPr>
          <w:rFonts w:asciiTheme="minorHAnsi" w:hAnsiTheme="minorHAnsi"/>
          <w:b/>
          <w:sz w:val="22"/>
          <w:szCs w:val="22"/>
        </w:rPr>
        <w:t>VII. Další ujednání</w:t>
      </w:r>
    </w:p>
    <w:p w:rsidR="00BB3E37" w:rsidRPr="0027289F" w:rsidRDefault="006622D7" w:rsidP="005E7D8F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 xml:space="preserve">1. </w:t>
      </w:r>
      <w:r w:rsidR="009214E2" w:rsidRPr="0027289F">
        <w:rPr>
          <w:rFonts w:asciiTheme="minorHAnsi" w:hAnsiTheme="minorHAnsi"/>
          <w:sz w:val="22"/>
          <w:szCs w:val="22"/>
        </w:rPr>
        <w:t>Vlastnické právo ke zboží</w:t>
      </w:r>
      <w:r w:rsidR="00BB3E37" w:rsidRPr="0027289F">
        <w:rPr>
          <w:rFonts w:asciiTheme="minorHAnsi" w:hAnsiTheme="minorHAnsi"/>
          <w:sz w:val="22"/>
          <w:szCs w:val="22"/>
        </w:rPr>
        <w:t xml:space="preserve"> přechází na kupujícího převzetím </w:t>
      </w:r>
      <w:r w:rsidR="009214E2" w:rsidRPr="0027289F">
        <w:rPr>
          <w:rFonts w:asciiTheme="minorHAnsi" w:hAnsiTheme="minorHAnsi"/>
          <w:sz w:val="22"/>
          <w:szCs w:val="22"/>
        </w:rPr>
        <w:t>zboží</w:t>
      </w:r>
      <w:r w:rsidR="00BB3E37" w:rsidRPr="0027289F">
        <w:rPr>
          <w:rFonts w:asciiTheme="minorHAnsi" w:hAnsiTheme="minorHAnsi"/>
          <w:sz w:val="22"/>
          <w:szCs w:val="22"/>
        </w:rPr>
        <w:t xml:space="preserve">. Tímto dnem přechází na kupujícího odpovědnost ze vzniku škod na </w:t>
      </w:r>
      <w:r w:rsidR="00C07782" w:rsidRPr="0027289F">
        <w:rPr>
          <w:rFonts w:asciiTheme="minorHAnsi" w:hAnsiTheme="minorHAnsi"/>
          <w:sz w:val="22"/>
          <w:szCs w:val="22"/>
        </w:rPr>
        <w:t>zboží</w:t>
      </w:r>
      <w:r w:rsidR="00331235" w:rsidRPr="0027289F">
        <w:rPr>
          <w:rFonts w:asciiTheme="minorHAnsi" w:hAnsiTheme="minorHAnsi"/>
          <w:sz w:val="22"/>
          <w:szCs w:val="22"/>
        </w:rPr>
        <w:t xml:space="preserve">. Smluvní strany se dohodly, že </w:t>
      </w:r>
      <w:r w:rsidR="00331235" w:rsidRPr="0027289F">
        <w:rPr>
          <w:rFonts w:ascii="Calibri" w:hAnsi="Calibri"/>
          <w:sz w:val="22"/>
          <w:szCs w:val="22"/>
        </w:rPr>
        <w:t>po dobu přepravy nese nebezpečí škody prodávající.</w:t>
      </w:r>
    </w:p>
    <w:p w:rsidR="0092642F" w:rsidRPr="0027289F" w:rsidRDefault="006622D7" w:rsidP="00152FF0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289F">
        <w:rPr>
          <w:rFonts w:asciiTheme="minorHAnsi" w:hAnsiTheme="minorHAnsi"/>
          <w:sz w:val="22"/>
          <w:szCs w:val="22"/>
        </w:rPr>
        <w:t xml:space="preserve">2. </w:t>
      </w:r>
      <w:r w:rsidR="00010D37" w:rsidRPr="0027289F">
        <w:rPr>
          <w:rFonts w:asciiTheme="minorHAnsi" w:hAnsiTheme="minorHAnsi"/>
          <w:sz w:val="22"/>
          <w:szCs w:val="22"/>
        </w:rPr>
        <w:t xml:space="preserve"> </w:t>
      </w:r>
      <w:r w:rsidR="00BB3E37" w:rsidRPr="0027289F">
        <w:rPr>
          <w:rFonts w:asciiTheme="minorHAnsi" w:hAnsiTheme="minorHAnsi"/>
          <w:sz w:val="22"/>
          <w:szCs w:val="22"/>
        </w:rPr>
        <w:t xml:space="preserve">Prodlení s termínem plnění </w:t>
      </w:r>
      <w:r w:rsidR="006D0C62" w:rsidRPr="0027289F">
        <w:rPr>
          <w:rFonts w:asciiTheme="minorHAnsi" w:hAnsiTheme="minorHAnsi"/>
          <w:sz w:val="22"/>
          <w:szCs w:val="22"/>
        </w:rPr>
        <w:t xml:space="preserve">o více než </w:t>
      </w:r>
      <w:r w:rsidR="00A77592" w:rsidRPr="0027289F">
        <w:rPr>
          <w:rFonts w:asciiTheme="minorHAnsi" w:hAnsiTheme="minorHAnsi"/>
          <w:sz w:val="22"/>
          <w:szCs w:val="22"/>
        </w:rPr>
        <w:t xml:space="preserve">5 dnů </w:t>
      </w:r>
      <w:r w:rsidR="008F7BD6" w:rsidRPr="0027289F">
        <w:rPr>
          <w:rFonts w:asciiTheme="minorHAnsi" w:hAnsiTheme="minorHAnsi"/>
          <w:sz w:val="22"/>
          <w:szCs w:val="22"/>
        </w:rPr>
        <w:t xml:space="preserve">je podstatným porušením smlouvy a </w:t>
      </w:r>
      <w:r w:rsidR="00BB3E37" w:rsidRPr="0027289F">
        <w:rPr>
          <w:rFonts w:asciiTheme="minorHAnsi" w:hAnsiTheme="minorHAnsi"/>
          <w:sz w:val="22"/>
          <w:szCs w:val="22"/>
        </w:rPr>
        <w:t>může být důvodem k odstoupení od smlouvy, pokud se smluvní strany nedohodnou jinak.</w:t>
      </w:r>
    </w:p>
    <w:p w:rsidR="00700DB7" w:rsidRPr="0027289F" w:rsidRDefault="00700DB7" w:rsidP="00700DB7">
      <w:pPr>
        <w:pStyle w:val="Nadpis2"/>
        <w:numPr>
          <w:ilvl w:val="0"/>
          <w:numId w:val="32"/>
        </w:numPr>
        <w:spacing w:before="0" w:after="80" w:line="240" w:lineRule="atLeast"/>
        <w:ind w:left="284" w:hanging="284"/>
        <w:rPr>
          <w:rFonts w:asciiTheme="minorHAnsi" w:hAnsiTheme="minorHAnsi" w:cstheme="minorHAnsi"/>
        </w:rPr>
      </w:pPr>
      <w:r w:rsidRPr="0027289F">
        <w:rPr>
          <w:rFonts w:asciiTheme="minorHAnsi" w:hAnsiTheme="minorHAnsi" w:cstheme="minorHAnsi"/>
        </w:rPr>
        <w:t>Prodávající je povinen dodržet poddodavatelské schéma předložené v nabídce v rámci ř</w:t>
      </w:r>
      <w:r w:rsidR="00ED5370" w:rsidRPr="0027289F">
        <w:rPr>
          <w:rFonts w:asciiTheme="minorHAnsi" w:hAnsiTheme="minorHAnsi" w:cstheme="minorHAnsi"/>
        </w:rPr>
        <w:t>ízení</w:t>
      </w:r>
      <w:r w:rsidR="00542FAA" w:rsidRPr="0027289F">
        <w:rPr>
          <w:rFonts w:asciiTheme="minorHAnsi" w:hAnsiTheme="minorHAnsi" w:cstheme="minorHAnsi"/>
        </w:rPr>
        <w:t xml:space="preserve"> na veřejnou zakázku</w:t>
      </w:r>
      <w:r w:rsidR="00ED5370" w:rsidRPr="0027289F">
        <w:rPr>
          <w:rFonts w:asciiTheme="minorHAnsi" w:hAnsiTheme="minorHAnsi" w:cstheme="minorHAnsi"/>
        </w:rPr>
        <w:t>. V případě, že v průběhu plnění této smlouvy</w:t>
      </w:r>
      <w:r w:rsidR="0027289F" w:rsidRPr="0027289F">
        <w:rPr>
          <w:rFonts w:asciiTheme="minorHAnsi" w:hAnsiTheme="minorHAnsi" w:cstheme="minorHAnsi"/>
        </w:rPr>
        <w:t xml:space="preserve"> </w:t>
      </w:r>
      <w:r w:rsidRPr="0027289F">
        <w:rPr>
          <w:rFonts w:asciiTheme="minorHAnsi" w:hAnsiTheme="minorHAnsi" w:cstheme="minorHAnsi"/>
        </w:rPr>
        <w:t xml:space="preserve">dojde ke změně či doplnění poddodavatele, musí prodávající o této skutečnosti kupujícího neprodleně písemně informovat.  V opačném případě, není </w:t>
      </w:r>
      <w:r w:rsidR="009A3E7A" w:rsidRPr="0027289F">
        <w:rPr>
          <w:rFonts w:asciiTheme="minorHAnsi" w:hAnsiTheme="minorHAnsi" w:cstheme="minorHAnsi"/>
        </w:rPr>
        <w:t>prodávající</w:t>
      </w:r>
      <w:r w:rsidRPr="0027289F">
        <w:rPr>
          <w:rFonts w:asciiTheme="minorHAnsi" w:hAnsiTheme="minorHAnsi" w:cstheme="minorHAnsi"/>
        </w:rPr>
        <w:t xml:space="preserve"> oprávněn poddodavateli umožnit práci na</w:t>
      </w:r>
      <w:r w:rsidR="00542FAA" w:rsidRPr="0027289F">
        <w:rPr>
          <w:rFonts w:asciiTheme="minorHAnsi" w:hAnsiTheme="minorHAnsi" w:cstheme="minorHAnsi"/>
        </w:rPr>
        <w:t xml:space="preserve"> předmětu plnění dle této smlouvy</w:t>
      </w:r>
      <w:r w:rsidRPr="0027289F">
        <w:rPr>
          <w:rFonts w:asciiTheme="minorHAnsi" w:hAnsiTheme="minorHAnsi" w:cstheme="minorHAnsi"/>
        </w:rPr>
        <w:t xml:space="preserve">. Porušení této povinnosti je považováno za podstatné porušení této smlouvy a </w:t>
      </w:r>
      <w:r w:rsidR="009A3E7A" w:rsidRPr="0027289F">
        <w:rPr>
          <w:rFonts w:asciiTheme="minorHAnsi" w:hAnsiTheme="minorHAnsi" w:cstheme="minorHAnsi"/>
        </w:rPr>
        <w:t>kupující</w:t>
      </w:r>
      <w:r w:rsidRPr="0027289F">
        <w:rPr>
          <w:rFonts w:asciiTheme="minorHAnsi" w:hAnsiTheme="minorHAnsi" w:cstheme="minorHAnsi"/>
        </w:rPr>
        <w:t xml:space="preserve"> může od této smlouvy odstoupit.</w:t>
      </w:r>
    </w:p>
    <w:p w:rsidR="000F08AF" w:rsidRPr="0027289F" w:rsidRDefault="00700DB7" w:rsidP="000217F5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89F">
        <w:rPr>
          <w:rFonts w:asciiTheme="minorHAnsi" w:hAnsiTheme="minorHAnsi" w:cstheme="minorHAnsi"/>
          <w:sz w:val="22"/>
          <w:szCs w:val="22"/>
        </w:rPr>
        <w:t>Prodávající</w:t>
      </w:r>
      <w:r w:rsidRPr="0027289F">
        <w:rPr>
          <w:rFonts w:asciiTheme="minorHAnsi" w:hAnsiTheme="minorHAnsi" w:cstheme="minorHAnsi"/>
          <w:bCs/>
          <w:sz w:val="22"/>
          <w:szCs w:val="22"/>
        </w:rPr>
        <w:t xml:space="preserve"> je povinen kdykoliv v průběhu plnění smlouvy na žádost kupujícího předložit ko</w:t>
      </w:r>
      <w:r w:rsidR="002C1A5F" w:rsidRPr="0027289F">
        <w:rPr>
          <w:rFonts w:asciiTheme="minorHAnsi" w:hAnsiTheme="minorHAnsi" w:cstheme="minorHAnsi"/>
          <w:bCs/>
          <w:sz w:val="22"/>
          <w:szCs w:val="22"/>
        </w:rPr>
        <w:t>mpletní seznam částí</w:t>
      </w:r>
      <w:r w:rsidRPr="0027289F">
        <w:rPr>
          <w:rFonts w:asciiTheme="minorHAnsi" w:hAnsiTheme="minorHAnsi" w:cstheme="minorHAnsi"/>
          <w:bCs/>
          <w:sz w:val="22"/>
          <w:szCs w:val="22"/>
        </w:rPr>
        <w:t xml:space="preserve"> plnění plněných prostřednictvím poddodavatelů včetně identifikace poddodavatelů.</w:t>
      </w:r>
    </w:p>
    <w:p w:rsidR="00480728" w:rsidRPr="0027289F" w:rsidRDefault="00480728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FE373B" w:rsidRPr="0027289F" w:rsidRDefault="00F701CE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27289F">
        <w:rPr>
          <w:rFonts w:asciiTheme="minorHAnsi" w:hAnsiTheme="minorHAnsi"/>
          <w:b/>
          <w:sz w:val="22"/>
          <w:szCs w:val="22"/>
        </w:rPr>
        <w:t>VIII</w:t>
      </w:r>
      <w:r w:rsidR="00BB3E37" w:rsidRPr="0027289F">
        <w:rPr>
          <w:rFonts w:asciiTheme="minorHAnsi" w:hAnsiTheme="minorHAnsi"/>
          <w:b/>
          <w:sz w:val="22"/>
          <w:szCs w:val="22"/>
        </w:rPr>
        <w:t>. Závěrečná ustanovení</w:t>
      </w:r>
    </w:p>
    <w:p w:rsidR="006B6E3E" w:rsidRPr="0027289F" w:rsidRDefault="006B6E3E" w:rsidP="006B6E3E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27289F">
        <w:rPr>
          <w:rFonts w:asciiTheme="minorHAnsi" w:hAnsiTheme="minorHAnsi" w:cs="Arial"/>
          <w:sz w:val="22"/>
          <w:szCs w:val="22"/>
        </w:rPr>
        <w:t>Strany smlouvy se dohodly na tom, že tato smlouva je uzavřena okamžikem podpisu obou smluvních stran, přičemž rozhodující je datum pozdějšího podpisu.</w:t>
      </w:r>
      <w:r w:rsidRPr="0027289F" w:rsidDel="00CD1053">
        <w:rPr>
          <w:rFonts w:asciiTheme="minorHAnsi" w:hAnsiTheme="minorHAnsi" w:cs="Arial"/>
          <w:sz w:val="22"/>
          <w:szCs w:val="22"/>
        </w:rPr>
        <w:t xml:space="preserve"> </w:t>
      </w:r>
      <w:r w:rsidRPr="0027289F">
        <w:rPr>
          <w:rFonts w:asciiTheme="minorHAnsi" w:hAnsiTheme="minorHAnsi" w:cs="Arial"/>
          <w:sz w:val="22"/>
          <w:szCs w:val="22"/>
        </w:rPr>
        <w:t xml:space="preserve">Tato smlouva nabude účinnosti dnem zveřejnění v registru smluv dle zákona č. 340/2015 Sb., o registru smluv, v platném znění. Právní vztahy touto smlouvou neupravené se řídí zákonem č. 89/2012 Sb., občanským zákoníkem, v platném znění. </w:t>
      </w:r>
    </w:p>
    <w:p w:rsidR="00FE373B" w:rsidRPr="0027289F" w:rsidRDefault="00FE373B" w:rsidP="00567FAA">
      <w:pPr>
        <w:pStyle w:val="Nadpis2"/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>Statutární město Karviná je povinným subjektem dle zákona č. 340/2015 Sb., o registru smluv, v platném znění. Smluvní strany se dohodly, že povinnosti dle tohoto zákona v souvislosti s uveřejněním smlouvy zajistí statutární město Karviná.</w:t>
      </w:r>
    </w:p>
    <w:p w:rsidR="00FE373B" w:rsidRPr="0027289F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>Smluvní strany souhlasí s uveřejněním v registru smluv dle zákona č. 340/2015 Sb., o registru smluv, v platném znění.</w:t>
      </w:r>
    </w:p>
    <w:p w:rsidR="00FE373B" w:rsidRPr="0027289F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 xml:space="preserve">Smluvní strany souhlasí s tím, že v registru smluv bude zveřejněn celý rozsah </w:t>
      </w:r>
      <w:r w:rsidR="00562772" w:rsidRPr="0027289F">
        <w:rPr>
          <w:rFonts w:asciiTheme="minorHAnsi" w:hAnsiTheme="minorHAnsi" w:cs="Arial"/>
        </w:rPr>
        <w:t xml:space="preserve">této </w:t>
      </w:r>
      <w:r w:rsidRPr="0027289F">
        <w:rPr>
          <w:rFonts w:asciiTheme="minorHAnsi" w:hAnsiTheme="minorHAnsi" w:cs="Arial"/>
        </w:rPr>
        <w:t xml:space="preserve">smlouvy, a to na dobu neurčitou. </w:t>
      </w:r>
    </w:p>
    <w:p w:rsidR="00FE373B" w:rsidRPr="0027289F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 xml:space="preserve">Změnit nebo doplnit tuto smlouvu mohou smluvní strany, jen v případě, že tím nebude porušen zákon o veřejných zakázkách, a to formou písemných dodatků. </w:t>
      </w:r>
    </w:p>
    <w:p w:rsidR="00FE373B" w:rsidRPr="0027289F" w:rsidRDefault="005E7D8F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27289F">
        <w:rPr>
          <w:rFonts w:asciiTheme="minorHAnsi" w:hAnsiTheme="minorHAnsi" w:cs="Arial"/>
        </w:rPr>
        <w:t>Kupující</w:t>
      </w:r>
      <w:r w:rsidR="00FE373B" w:rsidRPr="0027289F">
        <w:rPr>
          <w:rFonts w:asciiTheme="minorHAnsi" w:hAnsiTheme="minorHAnsi" w:cs="Arial"/>
        </w:rPr>
        <w:t xml:space="preserve"> a </w:t>
      </w:r>
      <w:r w:rsidRPr="0027289F">
        <w:rPr>
          <w:rFonts w:asciiTheme="minorHAnsi" w:hAnsiTheme="minorHAnsi" w:cs="Arial"/>
        </w:rPr>
        <w:t>prodávající</w:t>
      </w:r>
      <w:r w:rsidR="00FE373B" w:rsidRPr="0027289F">
        <w:rPr>
          <w:rFonts w:asciiTheme="minorHAnsi" w:hAnsiTheme="minorHAnsi" w:cs="Arial"/>
        </w:rPr>
        <w:t xml:space="preserve"> jsou oprávněni odstoupit od této smlouvy v případech stanovených v občanském zákoníku a v případech uvedených v této smlouvě. </w:t>
      </w:r>
    </w:p>
    <w:p w:rsidR="00542FAA" w:rsidRDefault="00542FAA" w:rsidP="00542FAA"/>
    <w:p w:rsidR="00542FAA" w:rsidRDefault="00542FAA" w:rsidP="00542FAA"/>
    <w:p w:rsidR="00542FAA" w:rsidRDefault="00542FAA" w:rsidP="00542FAA"/>
    <w:p w:rsidR="00542FAA" w:rsidRPr="00542FAA" w:rsidRDefault="00542FAA" w:rsidP="00542FAA"/>
    <w:p w:rsidR="009A3E7A" w:rsidRPr="007548D3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548D3">
        <w:rPr>
          <w:rFonts w:asciiTheme="minorHAnsi" w:hAnsiTheme="minorHAnsi" w:cs="Arial"/>
        </w:rPr>
        <w:t>Smluvní strany prohlašují, že si tuto smlouvu před jejím podpisem přečetly a že byla uzavřena podle jejich pravé a svobodné vůle, což stvrzují svými podpisy. Smlouva je vyhotovena v</w:t>
      </w:r>
      <w:r w:rsidR="000F08AF" w:rsidRPr="007548D3">
        <w:rPr>
          <w:rFonts w:asciiTheme="minorHAnsi" w:hAnsiTheme="minorHAnsi" w:cs="Arial"/>
        </w:rPr>
        <w:t> elektronické podobě.</w:t>
      </w:r>
    </w:p>
    <w:p w:rsidR="0079518D" w:rsidRPr="007548D3" w:rsidRDefault="0037446B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548D3">
        <w:rPr>
          <w:rFonts w:asciiTheme="minorHAnsi" w:hAnsiTheme="minorHAnsi"/>
          <w:sz w:val="22"/>
          <w:szCs w:val="22"/>
        </w:rPr>
        <w:t>Příloha:</w:t>
      </w:r>
    </w:p>
    <w:p w:rsidR="0037446B" w:rsidRDefault="0037446B" w:rsidP="00CE6EF1">
      <w:pPr>
        <w:pStyle w:val="Zkladntext3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548D3">
        <w:rPr>
          <w:rFonts w:asciiTheme="minorHAnsi" w:hAnsiTheme="minorHAnsi"/>
          <w:sz w:val="22"/>
          <w:szCs w:val="22"/>
        </w:rPr>
        <w:lastRenderedPageBreak/>
        <w:t>Položkový rozpočet</w:t>
      </w:r>
    </w:p>
    <w:p w:rsidR="00542FAA" w:rsidRPr="007548D3" w:rsidRDefault="00542FAA" w:rsidP="00542FAA">
      <w:pPr>
        <w:pStyle w:val="Zkladntext3"/>
        <w:ind w:left="426"/>
        <w:jc w:val="both"/>
        <w:rPr>
          <w:rFonts w:asciiTheme="minorHAnsi" w:hAnsiTheme="minorHAnsi"/>
          <w:sz w:val="22"/>
          <w:szCs w:val="22"/>
        </w:rPr>
      </w:pPr>
    </w:p>
    <w:p w:rsidR="000F08AF" w:rsidRPr="007548D3" w:rsidRDefault="000F08AF" w:rsidP="000F08AF">
      <w:pPr>
        <w:tabs>
          <w:tab w:val="center" w:pos="1418"/>
          <w:tab w:val="center" w:pos="6804"/>
        </w:tabs>
        <w:spacing w:after="80" w:line="240" w:lineRule="atLeast"/>
      </w:pPr>
    </w:p>
    <w:p w:rsidR="000F08AF" w:rsidRDefault="000F08AF" w:rsidP="000F08AF">
      <w:pPr>
        <w:tabs>
          <w:tab w:val="center" w:pos="1418"/>
          <w:tab w:val="center" w:pos="6804"/>
        </w:tabs>
        <w:spacing w:after="80" w:line="240" w:lineRule="atLeast"/>
      </w:pPr>
    </w:p>
    <w:p w:rsidR="00542FAA" w:rsidRPr="007548D3" w:rsidRDefault="00542FAA" w:rsidP="000F08AF">
      <w:pPr>
        <w:tabs>
          <w:tab w:val="center" w:pos="1418"/>
          <w:tab w:val="center" w:pos="6804"/>
        </w:tabs>
        <w:spacing w:after="80" w:line="240" w:lineRule="atLeast"/>
        <w:sectPr w:rsidR="00542FAA" w:rsidRPr="007548D3" w:rsidSect="000F08AF">
          <w:footerReference w:type="even" r:id="rId9"/>
          <w:footerReference w:type="default" r:id="rId10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</w:p>
    <w:p w:rsidR="00FA1713" w:rsidRPr="007548D3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548D3">
        <w:rPr>
          <w:rFonts w:asciiTheme="minorHAnsi" w:hAnsiTheme="minorHAnsi" w:cstheme="minorHAnsi"/>
          <w:sz w:val="22"/>
        </w:rPr>
        <w:t>V Karviné</w:t>
      </w:r>
      <w:r w:rsidRPr="007548D3">
        <w:rPr>
          <w:rFonts w:asciiTheme="minorHAnsi" w:hAnsiTheme="minorHAnsi" w:cstheme="minorHAnsi"/>
          <w:sz w:val="22"/>
        </w:rPr>
        <w:tab/>
      </w:r>
    </w:p>
    <w:p w:rsidR="009D6786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548D3">
        <w:rPr>
          <w:rFonts w:asciiTheme="minorHAnsi" w:hAnsiTheme="minorHAnsi" w:cstheme="minorHAnsi"/>
          <w:sz w:val="22"/>
        </w:rPr>
        <w:t>Z</w:t>
      </w:r>
      <w:r w:rsidR="000F08AF" w:rsidRPr="007548D3">
        <w:rPr>
          <w:rFonts w:asciiTheme="minorHAnsi" w:hAnsiTheme="minorHAnsi" w:cstheme="minorHAnsi"/>
          <w:sz w:val="22"/>
        </w:rPr>
        <w:t xml:space="preserve">a </w:t>
      </w:r>
      <w:r w:rsidR="00FA1713" w:rsidRPr="007548D3">
        <w:rPr>
          <w:rFonts w:asciiTheme="minorHAnsi" w:hAnsiTheme="minorHAnsi" w:cstheme="minorHAnsi"/>
          <w:sz w:val="22"/>
        </w:rPr>
        <w:t>kupujícího</w:t>
      </w:r>
      <w:r w:rsidR="000F08AF" w:rsidRPr="007548D3">
        <w:rPr>
          <w:rFonts w:asciiTheme="minorHAnsi" w:hAnsiTheme="minorHAnsi" w:cstheme="minorHAnsi"/>
          <w:sz w:val="22"/>
        </w:rPr>
        <w:tab/>
      </w:r>
    </w:p>
    <w:p w:rsidR="009D6786" w:rsidRDefault="009D678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:rsidR="009D6786" w:rsidRDefault="009D678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:rsidR="009D6786" w:rsidRDefault="009D678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:rsidR="000F08AF" w:rsidRPr="003422B9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3422B9">
        <w:rPr>
          <w:rFonts w:asciiTheme="minorHAnsi" w:hAnsiTheme="minorHAnsi" w:cstheme="minorHAnsi"/>
          <w:sz w:val="22"/>
        </w:rPr>
        <w:t>…………………………………</w:t>
      </w:r>
    </w:p>
    <w:p w:rsidR="000F08AF" w:rsidRPr="003422B9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3422B9">
        <w:rPr>
          <w:rFonts w:asciiTheme="minorHAnsi" w:hAnsiTheme="minorHAnsi" w:cstheme="minorHAnsi"/>
          <w:sz w:val="22"/>
        </w:rPr>
        <w:t>za statutární město Karviná</w:t>
      </w:r>
    </w:p>
    <w:p w:rsidR="000F08AF" w:rsidRPr="003422B9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3422B9">
        <w:rPr>
          <w:rFonts w:asciiTheme="minorHAnsi" w:hAnsiTheme="minorHAnsi" w:cstheme="minorHAnsi"/>
          <w:sz w:val="22"/>
        </w:rPr>
        <w:t>Ing. Helena Bogoczová, MPA,</w:t>
      </w:r>
    </w:p>
    <w:p w:rsidR="000F08AF" w:rsidRPr="003422B9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3422B9">
        <w:rPr>
          <w:rFonts w:asciiTheme="minorHAnsi" w:hAnsiTheme="minorHAnsi" w:cstheme="minorHAnsi"/>
          <w:sz w:val="22"/>
        </w:rPr>
        <w:t>vedoucí Odboru majetkového,</w:t>
      </w:r>
    </w:p>
    <w:p w:rsidR="00542FAA" w:rsidRDefault="009D678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3422B9">
        <w:rPr>
          <w:rFonts w:asciiTheme="minorHAnsi" w:hAnsiTheme="minorHAnsi" w:cstheme="minorHAnsi"/>
          <w:sz w:val="22"/>
        </w:rPr>
        <w:t xml:space="preserve">na </w:t>
      </w:r>
      <w:r w:rsidR="00542FAA">
        <w:rPr>
          <w:rFonts w:asciiTheme="minorHAnsi" w:hAnsiTheme="minorHAnsi" w:cstheme="minorHAnsi"/>
          <w:sz w:val="22"/>
        </w:rPr>
        <w:t>základě pověření ze dne 4.1.2021</w:t>
      </w:r>
    </w:p>
    <w:p w:rsidR="00542FAA" w:rsidRDefault="00542FA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:rsidR="000F08AF" w:rsidRPr="003422B9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3422B9">
        <w:rPr>
          <w:rFonts w:asciiTheme="minorHAnsi" w:hAnsiTheme="minorHAnsi" w:cstheme="minorHAnsi"/>
          <w:sz w:val="22"/>
        </w:rPr>
        <w:t>V </w:t>
      </w:r>
    </w:p>
    <w:p w:rsidR="000F08AF" w:rsidRPr="003422B9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3422B9">
        <w:rPr>
          <w:rFonts w:asciiTheme="minorHAnsi" w:hAnsiTheme="minorHAnsi" w:cstheme="minorHAnsi"/>
          <w:sz w:val="22"/>
        </w:rPr>
        <w:t xml:space="preserve">Za </w:t>
      </w:r>
      <w:r w:rsidR="00FA1713" w:rsidRPr="003422B9">
        <w:rPr>
          <w:rFonts w:asciiTheme="minorHAnsi" w:hAnsiTheme="minorHAnsi" w:cstheme="minorHAnsi"/>
          <w:sz w:val="22"/>
        </w:rPr>
        <w:t>prodávajícího</w:t>
      </w:r>
    </w:p>
    <w:p w:rsidR="000F08AF" w:rsidRPr="003422B9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:rsidR="000F08AF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:rsidR="009D6786" w:rsidRDefault="009D678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:rsidR="009D6786" w:rsidRPr="003422B9" w:rsidRDefault="009D678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:rsidR="000F08AF" w:rsidRPr="003422B9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3422B9">
        <w:rPr>
          <w:rFonts w:asciiTheme="minorHAnsi" w:hAnsiTheme="minorHAnsi" w:cstheme="minorHAnsi"/>
          <w:sz w:val="22"/>
        </w:rPr>
        <w:t>…………………………………</w:t>
      </w:r>
    </w:p>
    <w:p w:rsidR="003422B9" w:rsidRPr="003422B9" w:rsidRDefault="000F08AF" w:rsidP="00404C24">
      <w:pPr>
        <w:pStyle w:val="Normln0"/>
        <w:jc w:val="left"/>
        <w:rPr>
          <w:rFonts w:asciiTheme="minorHAnsi" w:hAnsiTheme="minorHAnsi" w:cstheme="minorHAnsi"/>
          <w:sz w:val="22"/>
          <w:szCs w:val="22"/>
        </w:rPr>
      </w:pPr>
      <w:r w:rsidRPr="003422B9">
        <w:rPr>
          <w:rFonts w:asciiTheme="minorHAnsi" w:hAnsiTheme="minorHAnsi" w:cstheme="minorHAnsi"/>
          <w:sz w:val="22"/>
        </w:rPr>
        <w:t>Za</w:t>
      </w:r>
      <w:r w:rsidR="003422B9" w:rsidRPr="003422B9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3422B9" w:rsidRPr="003422B9" w:rsidRDefault="003422B9">
      <w:pPr>
        <w:tabs>
          <w:tab w:val="center" w:pos="1418"/>
          <w:tab w:val="center" w:pos="680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sectPr w:rsidR="003422B9" w:rsidRPr="003422B9" w:rsidSect="000F08A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10" w:bottom="1418" w:left="1418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00" w:rsidRDefault="00F93100">
      <w:r>
        <w:separator/>
      </w:r>
    </w:p>
  </w:endnote>
  <w:endnote w:type="continuationSeparator" w:id="0">
    <w:p w:rsidR="00F93100" w:rsidRDefault="00F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AF" w:rsidRDefault="000F08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56807E" wp14:editId="328C1BC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AF" w:rsidRPr="00651A69" w:rsidRDefault="000F08AF" w:rsidP="00D1292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80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0F08AF" w:rsidRPr="00651A69" w:rsidRDefault="000F08AF" w:rsidP="00D1292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AF" w:rsidRDefault="000F08AF" w:rsidP="00D12926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121EAC" wp14:editId="062F789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AF" w:rsidRPr="00651A69" w:rsidRDefault="000F08AF" w:rsidP="00D1292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21E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H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F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B3Ewkd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0F08AF" w:rsidRPr="00651A69" w:rsidRDefault="000F08AF" w:rsidP="00D1292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9626B">
      <w:rPr>
        <w:noProof/>
      </w:rPr>
      <w:t>1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9626B"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00" w:rsidRDefault="00F93100">
      <w:r>
        <w:separator/>
      </w:r>
    </w:p>
  </w:footnote>
  <w:footnote w:type="continuationSeparator" w:id="0">
    <w:p w:rsidR="00F93100" w:rsidRDefault="00F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6F38"/>
    <w:multiLevelType w:val="hybridMultilevel"/>
    <w:tmpl w:val="E9B2FE20"/>
    <w:lvl w:ilvl="0" w:tplc="AD6C9D4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77251"/>
    <w:multiLevelType w:val="hybridMultilevel"/>
    <w:tmpl w:val="199AA122"/>
    <w:lvl w:ilvl="0" w:tplc="A78E76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DA0E7C"/>
    <w:multiLevelType w:val="hybridMultilevel"/>
    <w:tmpl w:val="9E04A6EC"/>
    <w:lvl w:ilvl="0" w:tplc="158014F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C5DD0"/>
    <w:multiLevelType w:val="hybridMultilevel"/>
    <w:tmpl w:val="BB50793E"/>
    <w:lvl w:ilvl="0" w:tplc="8C16CAB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2E33E5"/>
    <w:multiLevelType w:val="hybridMultilevel"/>
    <w:tmpl w:val="03ECCE90"/>
    <w:lvl w:ilvl="0" w:tplc="4CEC76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B311E8"/>
    <w:multiLevelType w:val="multilevel"/>
    <w:tmpl w:val="BE96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939BB"/>
    <w:multiLevelType w:val="hybridMultilevel"/>
    <w:tmpl w:val="30024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33BBC"/>
    <w:multiLevelType w:val="hybridMultilevel"/>
    <w:tmpl w:val="A08E18D4"/>
    <w:lvl w:ilvl="0" w:tplc="B4CC7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8F2C1C"/>
    <w:multiLevelType w:val="hybridMultilevel"/>
    <w:tmpl w:val="E59663C8"/>
    <w:lvl w:ilvl="0" w:tplc="E82A25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7"/>
  </w:num>
  <w:num w:numId="7">
    <w:abstractNumId w:val="28"/>
  </w:num>
  <w:num w:numId="8">
    <w:abstractNumId w:val="18"/>
  </w:num>
  <w:num w:numId="9">
    <w:abstractNumId w:val="16"/>
  </w:num>
  <w:num w:numId="10">
    <w:abstractNumId w:val="26"/>
  </w:num>
  <w:num w:numId="11">
    <w:abstractNumId w:val="10"/>
  </w:num>
  <w:num w:numId="12">
    <w:abstractNumId w:val="5"/>
  </w:num>
  <w:num w:numId="13">
    <w:abstractNumId w:val="2"/>
  </w:num>
  <w:num w:numId="14">
    <w:abstractNumId w:val="30"/>
  </w:num>
  <w:num w:numId="15">
    <w:abstractNumId w:val="13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5"/>
    <w:lvlOverride w:ilvl="0">
      <w:startOverride w:val="1"/>
    </w:lvlOverride>
    <w:lvlOverride w:ilvl="1">
      <w:startOverride w:val="7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5"/>
  </w:num>
  <w:num w:numId="25">
    <w:abstractNumId w:val="20"/>
  </w:num>
  <w:num w:numId="26">
    <w:abstractNumId w:val="11"/>
  </w:num>
  <w:num w:numId="27">
    <w:abstractNumId w:val="21"/>
  </w:num>
  <w:num w:numId="28">
    <w:abstractNumId w:val="27"/>
  </w:num>
  <w:num w:numId="29">
    <w:abstractNumId w:val="8"/>
  </w:num>
  <w:num w:numId="30">
    <w:abstractNumId w:val="22"/>
  </w:num>
  <w:num w:numId="31">
    <w:abstractNumId w:val="6"/>
  </w:num>
  <w:num w:numId="32">
    <w:abstractNumId w:val="14"/>
  </w:num>
  <w:num w:numId="33">
    <w:abstractNumId w:val="3"/>
  </w:num>
  <w:num w:numId="34">
    <w:abstractNumId w:val="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013A2"/>
    <w:rsid w:val="0000531B"/>
    <w:rsid w:val="00010D37"/>
    <w:rsid w:val="000217F5"/>
    <w:rsid w:val="000232CD"/>
    <w:rsid w:val="000438CB"/>
    <w:rsid w:val="00051555"/>
    <w:rsid w:val="000552D6"/>
    <w:rsid w:val="00060275"/>
    <w:rsid w:val="00060A4B"/>
    <w:rsid w:val="00064680"/>
    <w:rsid w:val="000668F0"/>
    <w:rsid w:val="000716E1"/>
    <w:rsid w:val="00082826"/>
    <w:rsid w:val="00087E3B"/>
    <w:rsid w:val="00090EBA"/>
    <w:rsid w:val="00091DEC"/>
    <w:rsid w:val="0009304E"/>
    <w:rsid w:val="00097305"/>
    <w:rsid w:val="000A3E58"/>
    <w:rsid w:val="000A400A"/>
    <w:rsid w:val="000A5B8E"/>
    <w:rsid w:val="000B51B2"/>
    <w:rsid w:val="000B7ACD"/>
    <w:rsid w:val="000C390A"/>
    <w:rsid w:val="000C4DEE"/>
    <w:rsid w:val="000D0CB5"/>
    <w:rsid w:val="000D1102"/>
    <w:rsid w:val="000D6C9F"/>
    <w:rsid w:val="000D7A7C"/>
    <w:rsid w:val="000E1EDB"/>
    <w:rsid w:val="000E2966"/>
    <w:rsid w:val="000E56CD"/>
    <w:rsid w:val="000F08AF"/>
    <w:rsid w:val="000F1A1E"/>
    <w:rsid w:val="00103137"/>
    <w:rsid w:val="00112948"/>
    <w:rsid w:val="001140BC"/>
    <w:rsid w:val="00120570"/>
    <w:rsid w:val="00127EA4"/>
    <w:rsid w:val="00130869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2FF0"/>
    <w:rsid w:val="00153050"/>
    <w:rsid w:val="0015508F"/>
    <w:rsid w:val="00161F02"/>
    <w:rsid w:val="00165180"/>
    <w:rsid w:val="00167FCF"/>
    <w:rsid w:val="00176509"/>
    <w:rsid w:val="00176D03"/>
    <w:rsid w:val="00180D6A"/>
    <w:rsid w:val="0019094A"/>
    <w:rsid w:val="001B7964"/>
    <w:rsid w:val="001B7DE4"/>
    <w:rsid w:val="001C35A2"/>
    <w:rsid w:val="001C4485"/>
    <w:rsid w:val="001C4AB3"/>
    <w:rsid w:val="001C4E6C"/>
    <w:rsid w:val="001C61AC"/>
    <w:rsid w:val="001C7E6D"/>
    <w:rsid w:val="001D443E"/>
    <w:rsid w:val="001E12C4"/>
    <w:rsid w:val="001E638A"/>
    <w:rsid w:val="001F3F21"/>
    <w:rsid w:val="001F7272"/>
    <w:rsid w:val="00210CE4"/>
    <w:rsid w:val="002115A1"/>
    <w:rsid w:val="00211609"/>
    <w:rsid w:val="002124EB"/>
    <w:rsid w:val="00217A1C"/>
    <w:rsid w:val="002215DE"/>
    <w:rsid w:val="00227FED"/>
    <w:rsid w:val="0023658A"/>
    <w:rsid w:val="002400D4"/>
    <w:rsid w:val="00245A1C"/>
    <w:rsid w:val="00250C7E"/>
    <w:rsid w:val="002511ED"/>
    <w:rsid w:val="002575DC"/>
    <w:rsid w:val="00257C2E"/>
    <w:rsid w:val="002603BE"/>
    <w:rsid w:val="0026700D"/>
    <w:rsid w:val="0026782B"/>
    <w:rsid w:val="0027289F"/>
    <w:rsid w:val="002751CD"/>
    <w:rsid w:val="00284F27"/>
    <w:rsid w:val="002956C2"/>
    <w:rsid w:val="002A053E"/>
    <w:rsid w:val="002A74CB"/>
    <w:rsid w:val="002B4DBB"/>
    <w:rsid w:val="002B50D1"/>
    <w:rsid w:val="002C1A5F"/>
    <w:rsid w:val="002C634F"/>
    <w:rsid w:val="002C7B9F"/>
    <w:rsid w:val="002D1EFE"/>
    <w:rsid w:val="002D5A78"/>
    <w:rsid w:val="002E1029"/>
    <w:rsid w:val="002E1932"/>
    <w:rsid w:val="002E1E8B"/>
    <w:rsid w:val="002E28FE"/>
    <w:rsid w:val="002F0A12"/>
    <w:rsid w:val="002F1E7C"/>
    <w:rsid w:val="002F2BD0"/>
    <w:rsid w:val="002F6B19"/>
    <w:rsid w:val="00304163"/>
    <w:rsid w:val="00304F7B"/>
    <w:rsid w:val="00305990"/>
    <w:rsid w:val="00307162"/>
    <w:rsid w:val="0031536C"/>
    <w:rsid w:val="00323257"/>
    <w:rsid w:val="003266FB"/>
    <w:rsid w:val="00331235"/>
    <w:rsid w:val="00333E8D"/>
    <w:rsid w:val="0033634A"/>
    <w:rsid w:val="003422B9"/>
    <w:rsid w:val="00343D1C"/>
    <w:rsid w:val="00361E32"/>
    <w:rsid w:val="0037446B"/>
    <w:rsid w:val="00381884"/>
    <w:rsid w:val="00381F21"/>
    <w:rsid w:val="0039094F"/>
    <w:rsid w:val="00393F8E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E390D"/>
    <w:rsid w:val="003E6A92"/>
    <w:rsid w:val="003F0A7C"/>
    <w:rsid w:val="003F396C"/>
    <w:rsid w:val="00400E03"/>
    <w:rsid w:val="004031D0"/>
    <w:rsid w:val="004039CB"/>
    <w:rsid w:val="00404C24"/>
    <w:rsid w:val="00404DFC"/>
    <w:rsid w:val="00416DA5"/>
    <w:rsid w:val="00432B6A"/>
    <w:rsid w:val="00434ECE"/>
    <w:rsid w:val="00436F57"/>
    <w:rsid w:val="00443DA8"/>
    <w:rsid w:val="00450DEC"/>
    <w:rsid w:val="00451BBC"/>
    <w:rsid w:val="00460F51"/>
    <w:rsid w:val="00462B44"/>
    <w:rsid w:val="00464A32"/>
    <w:rsid w:val="00480728"/>
    <w:rsid w:val="0049069D"/>
    <w:rsid w:val="004937EE"/>
    <w:rsid w:val="004964F8"/>
    <w:rsid w:val="004966EE"/>
    <w:rsid w:val="00496C1D"/>
    <w:rsid w:val="004A33E8"/>
    <w:rsid w:val="004A4A9C"/>
    <w:rsid w:val="004C0BD5"/>
    <w:rsid w:val="004D1D5D"/>
    <w:rsid w:val="004D52F5"/>
    <w:rsid w:val="004D5E0D"/>
    <w:rsid w:val="004E0FB4"/>
    <w:rsid w:val="004F6F54"/>
    <w:rsid w:val="005037A4"/>
    <w:rsid w:val="005052B1"/>
    <w:rsid w:val="005068B9"/>
    <w:rsid w:val="005111A7"/>
    <w:rsid w:val="00516D39"/>
    <w:rsid w:val="0052305C"/>
    <w:rsid w:val="00523D5E"/>
    <w:rsid w:val="00524F97"/>
    <w:rsid w:val="00525097"/>
    <w:rsid w:val="00540C3C"/>
    <w:rsid w:val="00542FAA"/>
    <w:rsid w:val="00556F67"/>
    <w:rsid w:val="005602DC"/>
    <w:rsid w:val="00562772"/>
    <w:rsid w:val="0056452B"/>
    <w:rsid w:val="00566C83"/>
    <w:rsid w:val="00567FAA"/>
    <w:rsid w:val="00574D21"/>
    <w:rsid w:val="00585232"/>
    <w:rsid w:val="0058741B"/>
    <w:rsid w:val="005926DB"/>
    <w:rsid w:val="005A111B"/>
    <w:rsid w:val="005A58A1"/>
    <w:rsid w:val="005B4128"/>
    <w:rsid w:val="005E021A"/>
    <w:rsid w:val="005E2A5D"/>
    <w:rsid w:val="005E2D77"/>
    <w:rsid w:val="005E4C63"/>
    <w:rsid w:val="005E54D2"/>
    <w:rsid w:val="005E7D8F"/>
    <w:rsid w:val="00605DE5"/>
    <w:rsid w:val="006060D7"/>
    <w:rsid w:val="00616559"/>
    <w:rsid w:val="006344E8"/>
    <w:rsid w:val="00637AA2"/>
    <w:rsid w:val="00640AE3"/>
    <w:rsid w:val="006515B3"/>
    <w:rsid w:val="006523DB"/>
    <w:rsid w:val="006531F9"/>
    <w:rsid w:val="0065414E"/>
    <w:rsid w:val="006622D7"/>
    <w:rsid w:val="00666745"/>
    <w:rsid w:val="00672F02"/>
    <w:rsid w:val="00677821"/>
    <w:rsid w:val="0068164C"/>
    <w:rsid w:val="00694ECC"/>
    <w:rsid w:val="006A1966"/>
    <w:rsid w:val="006A33CE"/>
    <w:rsid w:val="006A6278"/>
    <w:rsid w:val="006A6318"/>
    <w:rsid w:val="006B6E3E"/>
    <w:rsid w:val="006D0C62"/>
    <w:rsid w:val="006D14BF"/>
    <w:rsid w:val="006D5D10"/>
    <w:rsid w:val="006E3335"/>
    <w:rsid w:val="006E5B24"/>
    <w:rsid w:val="006E6183"/>
    <w:rsid w:val="006E708F"/>
    <w:rsid w:val="006F1F93"/>
    <w:rsid w:val="00700DB7"/>
    <w:rsid w:val="00703E2D"/>
    <w:rsid w:val="00707222"/>
    <w:rsid w:val="00712EDF"/>
    <w:rsid w:val="007220D1"/>
    <w:rsid w:val="00731C4F"/>
    <w:rsid w:val="0073475C"/>
    <w:rsid w:val="007351CE"/>
    <w:rsid w:val="007453E7"/>
    <w:rsid w:val="007466B4"/>
    <w:rsid w:val="00750394"/>
    <w:rsid w:val="00753BE3"/>
    <w:rsid w:val="007548D3"/>
    <w:rsid w:val="007725DD"/>
    <w:rsid w:val="00774870"/>
    <w:rsid w:val="00776191"/>
    <w:rsid w:val="00782A15"/>
    <w:rsid w:val="00783518"/>
    <w:rsid w:val="00790AF7"/>
    <w:rsid w:val="0079518D"/>
    <w:rsid w:val="00796232"/>
    <w:rsid w:val="007A41B4"/>
    <w:rsid w:val="007A5AE8"/>
    <w:rsid w:val="007B0C2A"/>
    <w:rsid w:val="007B577F"/>
    <w:rsid w:val="007B6D12"/>
    <w:rsid w:val="007B7E9B"/>
    <w:rsid w:val="007C109A"/>
    <w:rsid w:val="007C18FD"/>
    <w:rsid w:val="007D7FDE"/>
    <w:rsid w:val="007E0628"/>
    <w:rsid w:val="007E0C43"/>
    <w:rsid w:val="007E0EE0"/>
    <w:rsid w:val="007E4F70"/>
    <w:rsid w:val="007F36F2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2151"/>
    <w:rsid w:val="008751AD"/>
    <w:rsid w:val="00885476"/>
    <w:rsid w:val="00895238"/>
    <w:rsid w:val="008A05C1"/>
    <w:rsid w:val="008A4490"/>
    <w:rsid w:val="008C5A09"/>
    <w:rsid w:val="008D02A2"/>
    <w:rsid w:val="008D163F"/>
    <w:rsid w:val="008D1DE4"/>
    <w:rsid w:val="008F5114"/>
    <w:rsid w:val="008F7BD6"/>
    <w:rsid w:val="00901AF3"/>
    <w:rsid w:val="00902B1E"/>
    <w:rsid w:val="00910A67"/>
    <w:rsid w:val="00914715"/>
    <w:rsid w:val="009170FD"/>
    <w:rsid w:val="009214E2"/>
    <w:rsid w:val="00923B46"/>
    <w:rsid w:val="00924EB8"/>
    <w:rsid w:val="0092642F"/>
    <w:rsid w:val="0093331D"/>
    <w:rsid w:val="00942401"/>
    <w:rsid w:val="00943E6C"/>
    <w:rsid w:val="00954085"/>
    <w:rsid w:val="00980453"/>
    <w:rsid w:val="0098167D"/>
    <w:rsid w:val="00982922"/>
    <w:rsid w:val="0098566E"/>
    <w:rsid w:val="009869B0"/>
    <w:rsid w:val="00996744"/>
    <w:rsid w:val="00997802"/>
    <w:rsid w:val="009A0A54"/>
    <w:rsid w:val="009A3E7A"/>
    <w:rsid w:val="009A5D32"/>
    <w:rsid w:val="009A60C2"/>
    <w:rsid w:val="009B1946"/>
    <w:rsid w:val="009B6601"/>
    <w:rsid w:val="009C140F"/>
    <w:rsid w:val="009C1497"/>
    <w:rsid w:val="009C4FF5"/>
    <w:rsid w:val="009D586D"/>
    <w:rsid w:val="009D5B08"/>
    <w:rsid w:val="009D6786"/>
    <w:rsid w:val="009D7B24"/>
    <w:rsid w:val="009E307A"/>
    <w:rsid w:val="009E4053"/>
    <w:rsid w:val="009F0ED4"/>
    <w:rsid w:val="009F4160"/>
    <w:rsid w:val="009F6963"/>
    <w:rsid w:val="009F7C76"/>
    <w:rsid w:val="00A01652"/>
    <w:rsid w:val="00A10069"/>
    <w:rsid w:val="00A1237B"/>
    <w:rsid w:val="00A15495"/>
    <w:rsid w:val="00A21803"/>
    <w:rsid w:val="00A25A2F"/>
    <w:rsid w:val="00A27FD7"/>
    <w:rsid w:val="00A343CA"/>
    <w:rsid w:val="00A363AA"/>
    <w:rsid w:val="00A37748"/>
    <w:rsid w:val="00A41C37"/>
    <w:rsid w:val="00A45DF6"/>
    <w:rsid w:val="00A47CAF"/>
    <w:rsid w:val="00A53526"/>
    <w:rsid w:val="00A53546"/>
    <w:rsid w:val="00A54C37"/>
    <w:rsid w:val="00A6166A"/>
    <w:rsid w:val="00A65AA8"/>
    <w:rsid w:val="00A65F2A"/>
    <w:rsid w:val="00A73F60"/>
    <w:rsid w:val="00A75E8B"/>
    <w:rsid w:val="00A76D71"/>
    <w:rsid w:val="00A7731F"/>
    <w:rsid w:val="00A77592"/>
    <w:rsid w:val="00A77F32"/>
    <w:rsid w:val="00A808D6"/>
    <w:rsid w:val="00A83A37"/>
    <w:rsid w:val="00A90243"/>
    <w:rsid w:val="00A93897"/>
    <w:rsid w:val="00A939A4"/>
    <w:rsid w:val="00A9626B"/>
    <w:rsid w:val="00AA7B60"/>
    <w:rsid w:val="00AB0122"/>
    <w:rsid w:val="00AB18D4"/>
    <w:rsid w:val="00AB1B81"/>
    <w:rsid w:val="00AB4A92"/>
    <w:rsid w:val="00AB606A"/>
    <w:rsid w:val="00AD3781"/>
    <w:rsid w:val="00AD5E4A"/>
    <w:rsid w:val="00AD7356"/>
    <w:rsid w:val="00AD75FC"/>
    <w:rsid w:val="00AF2824"/>
    <w:rsid w:val="00AF35BE"/>
    <w:rsid w:val="00B06BD8"/>
    <w:rsid w:val="00B0793F"/>
    <w:rsid w:val="00B13F82"/>
    <w:rsid w:val="00B14D90"/>
    <w:rsid w:val="00B165DB"/>
    <w:rsid w:val="00B21A3A"/>
    <w:rsid w:val="00B21BD7"/>
    <w:rsid w:val="00B23116"/>
    <w:rsid w:val="00B25C31"/>
    <w:rsid w:val="00B279FA"/>
    <w:rsid w:val="00B32A06"/>
    <w:rsid w:val="00B33A64"/>
    <w:rsid w:val="00B3683E"/>
    <w:rsid w:val="00B54A80"/>
    <w:rsid w:val="00B619D8"/>
    <w:rsid w:val="00B75ED9"/>
    <w:rsid w:val="00B771FB"/>
    <w:rsid w:val="00B834E0"/>
    <w:rsid w:val="00B9270C"/>
    <w:rsid w:val="00B92A6A"/>
    <w:rsid w:val="00BA2A02"/>
    <w:rsid w:val="00BB0168"/>
    <w:rsid w:val="00BB3E37"/>
    <w:rsid w:val="00BC34A0"/>
    <w:rsid w:val="00BD1363"/>
    <w:rsid w:val="00BD152A"/>
    <w:rsid w:val="00BD7139"/>
    <w:rsid w:val="00BD7D58"/>
    <w:rsid w:val="00BE02C7"/>
    <w:rsid w:val="00BE1D08"/>
    <w:rsid w:val="00BE453B"/>
    <w:rsid w:val="00BF142D"/>
    <w:rsid w:val="00BF2061"/>
    <w:rsid w:val="00BF2779"/>
    <w:rsid w:val="00BF5035"/>
    <w:rsid w:val="00C07782"/>
    <w:rsid w:val="00C10811"/>
    <w:rsid w:val="00C11C60"/>
    <w:rsid w:val="00C27259"/>
    <w:rsid w:val="00C300FA"/>
    <w:rsid w:val="00C51349"/>
    <w:rsid w:val="00C52E8B"/>
    <w:rsid w:val="00C74564"/>
    <w:rsid w:val="00C8603A"/>
    <w:rsid w:val="00C91B65"/>
    <w:rsid w:val="00C9285C"/>
    <w:rsid w:val="00C94527"/>
    <w:rsid w:val="00C96398"/>
    <w:rsid w:val="00CA4016"/>
    <w:rsid w:val="00CA7F9E"/>
    <w:rsid w:val="00CB051E"/>
    <w:rsid w:val="00CB3AF9"/>
    <w:rsid w:val="00CB4D21"/>
    <w:rsid w:val="00CC21EB"/>
    <w:rsid w:val="00CC3D66"/>
    <w:rsid w:val="00CC7723"/>
    <w:rsid w:val="00CD4D32"/>
    <w:rsid w:val="00CE0ACE"/>
    <w:rsid w:val="00CE1F37"/>
    <w:rsid w:val="00CE6EF1"/>
    <w:rsid w:val="00CE76F7"/>
    <w:rsid w:val="00CE7AEE"/>
    <w:rsid w:val="00CF0738"/>
    <w:rsid w:val="00CF162D"/>
    <w:rsid w:val="00CF4FDB"/>
    <w:rsid w:val="00CF731A"/>
    <w:rsid w:val="00CF759B"/>
    <w:rsid w:val="00D04367"/>
    <w:rsid w:val="00D05338"/>
    <w:rsid w:val="00D05D4C"/>
    <w:rsid w:val="00D12926"/>
    <w:rsid w:val="00D17D2F"/>
    <w:rsid w:val="00D203AD"/>
    <w:rsid w:val="00D22C6F"/>
    <w:rsid w:val="00D267BD"/>
    <w:rsid w:val="00D45334"/>
    <w:rsid w:val="00D52F71"/>
    <w:rsid w:val="00D558A2"/>
    <w:rsid w:val="00D63AA2"/>
    <w:rsid w:val="00D66671"/>
    <w:rsid w:val="00D76481"/>
    <w:rsid w:val="00D767B6"/>
    <w:rsid w:val="00D8298E"/>
    <w:rsid w:val="00D91E0A"/>
    <w:rsid w:val="00D92097"/>
    <w:rsid w:val="00D97C9D"/>
    <w:rsid w:val="00DA0401"/>
    <w:rsid w:val="00DA18FC"/>
    <w:rsid w:val="00DB5C0C"/>
    <w:rsid w:val="00DC02C0"/>
    <w:rsid w:val="00DC1730"/>
    <w:rsid w:val="00DC5769"/>
    <w:rsid w:val="00DC5C3E"/>
    <w:rsid w:val="00DC678A"/>
    <w:rsid w:val="00DD11B4"/>
    <w:rsid w:val="00DD5921"/>
    <w:rsid w:val="00DD78D5"/>
    <w:rsid w:val="00DF24B8"/>
    <w:rsid w:val="00DF508E"/>
    <w:rsid w:val="00E001C1"/>
    <w:rsid w:val="00E03564"/>
    <w:rsid w:val="00E045C0"/>
    <w:rsid w:val="00E10A56"/>
    <w:rsid w:val="00E20BAD"/>
    <w:rsid w:val="00E21129"/>
    <w:rsid w:val="00E236ED"/>
    <w:rsid w:val="00E27494"/>
    <w:rsid w:val="00E408FA"/>
    <w:rsid w:val="00E42888"/>
    <w:rsid w:val="00E509E8"/>
    <w:rsid w:val="00E5583C"/>
    <w:rsid w:val="00E62DD7"/>
    <w:rsid w:val="00E64BF8"/>
    <w:rsid w:val="00E653EC"/>
    <w:rsid w:val="00E77A9C"/>
    <w:rsid w:val="00E9033D"/>
    <w:rsid w:val="00E93D69"/>
    <w:rsid w:val="00EA057D"/>
    <w:rsid w:val="00EA319A"/>
    <w:rsid w:val="00EA6DB9"/>
    <w:rsid w:val="00EC2CD1"/>
    <w:rsid w:val="00EC6F37"/>
    <w:rsid w:val="00ED03B5"/>
    <w:rsid w:val="00ED3070"/>
    <w:rsid w:val="00ED5370"/>
    <w:rsid w:val="00ED7BF5"/>
    <w:rsid w:val="00EE3259"/>
    <w:rsid w:val="00EE4944"/>
    <w:rsid w:val="00EE7B11"/>
    <w:rsid w:val="00F019A8"/>
    <w:rsid w:val="00F02050"/>
    <w:rsid w:val="00F04080"/>
    <w:rsid w:val="00F10A84"/>
    <w:rsid w:val="00F12953"/>
    <w:rsid w:val="00F164C7"/>
    <w:rsid w:val="00F204B5"/>
    <w:rsid w:val="00F23768"/>
    <w:rsid w:val="00F25A10"/>
    <w:rsid w:val="00F3589E"/>
    <w:rsid w:val="00F41EDD"/>
    <w:rsid w:val="00F42E51"/>
    <w:rsid w:val="00F4485C"/>
    <w:rsid w:val="00F57ECC"/>
    <w:rsid w:val="00F64FC0"/>
    <w:rsid w:val="00F701CE"/>
    <w:rsid w:val="00F71BF3"/>
    <w:rsid w:val="00F80575"/>
    <w:rsid w:val="00F817B9"/>
    <w:rsid w:val="00F82E06"/>
    <w:rsid w:val="00F92706"/>
    <w:rsid w:val="00F93100"/>
    <w:rsid w:val="00FA1713"/>
    <w:rsid w:val="00FA23C2"/>
    <w:rsid w:val="00FA5700"/>
    <w:rsid w:val="00FA6EC8"/>
    <w:rsid w:val="00FB177E"/>
    <w:rsid w:val="00FB59DE"/>
    <w:rsid w:val="00FC470F"/>
    <w:rsid w:val="00FC750D"/>
    <w:rsid w:val="00FD22DA"/>
    <w:rsid w:val="00FE183E"/>
    <w:rsid w:val="00FE373B"/>
    <w:rsid w:val="00FE3BDF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A4F662E-AA46-41E3-964C-4620E7BC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1">
    <w:name w:val="Normální_IMP1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32CD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0F08AF"/>
    <w:rPr>
      <w:rFonts w:ascii="Times New Roman" w:hAnsi="Times New Roman"/>
    </w:rPr>
  </w:style>
  <w:style w:type="paragraph" w:customStyle="1" w:styleId="Default">
    <w:name w:val="Default"/>
    <w:rsid w:val="002E102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karv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FB6B-D4CF-4088-AD78-F4566970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2378</Words>
  <Characters>13590</Characters>
  <Application>Microsoft Office Word</Application>
  <DocSecurity>4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03 SML kupní, nemovitosti, město kupující</vt:lpstr>
    </vt:vector>
  </TitlesOfParts>
  <Company>město Karviná</Company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SML kupní, nemovitosti, město kupující</dc:title>
  <dc:subject/>
  <dc:creator>KT - oddělení právní</dc:creator>
  <cp:keywords/>
  <dc:description/>
  <cp:lastModifiedBy>Friedlová Radmila</cp:lastModifiedBy>
  <cp:revision>2</cp:revision>
  <cp:lastPrinted>2021-11-25T09:16:00Z</cp:lastPrinted>
  <dcterms:created xsi:type="dcterms:W3CDTF">2021-12-06T09:54:00Z</dcterms:created>
  <dcterms:modified xsi:type="dcterms:W3CDTF">2021-12-06T09:54:00Z</dcterms:modified>
  <cp:category>MMK.09.04.03.03</cp:category>
</cp:coreProperties>
</file>