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A033C" w:rsidRDefault="007A033C" w:rsidP="00C7655A">
      <w:pPr>
        <w:tabs>
          <w:tab w:val="clear" w:pos="720"/>
          <w:tab w:val="left" w:pos="360"/>
        </w:tabs>
        <w:ind w:left="0"/>
        <w:jc w:val="center"/>
        <w:rPr>
          <w:b/>
          <w:noProof/>
          <w:sz w:val="40"/>
          <w:szCs w:val="40"/>
        </w:rPr>
      </w:pPr>
      <w:r w:rsidRPr="00C7655A">
        <w:rPr>
          <w:b/>
          <w:noProof/>
          <w:sz w:val="40"/>
          <w:szCs w:val="40"/>
        </w:rPr>
        <w:t>PROJEKTOVÁ DOKUMENTACE – REKONSTRUKCE A VYBAVENÍ</w:t>
      </w:r>
      <w:r w:rsidR="001C63BA">
        <w:rPr>
          <w:b/>
          <w:noProof/>
          <w:sz w:val="40"/>
          <w:szCs w:val="40"/>
        </w:rPr>
        <w:t xml:space="preserve"> ODBORNÝCH UČEBEN NA ZŠ SLOVENSKÁ</w:t>
      </w:r>
      <w:r w:rsidR="00C7655A">
        <w:rPr>
          <w:b/>
          <w:noProof/>
          <w:sz w:val="40"/>
          <w:szCs w:val="40"/>
        </w:rPr>
        <w:t xml:space="preserve"> </w:t>
      </w:r>
    </w:p>
    <w:p w:rsidR="001C63BA" w:rsidRPr="00C7655A" w:rsidRDefault="001C63BA" w:rsidP="00C7655A">
      <w:pPr>
        <w:tabs>
          <w:tab w:val="clear" w:pos="720"/>
          <w:tab w:val="left" w:pos="360"/>
        </w:tabs>
        <w:ind w:left="0"/>
        <w:jc w:val="center"/>
        <w:rPr>
          <w:b/>
          <w:noProof/>
          <w:sz w:val="40"/>
          <w:szCs w:val="40"/>
        </w:rPr>
      </w:pPr>
    </w:p>
    <w:p w:rsidR="008509CF" w:rsidRPr="007A033C" w:rsidRDefault="008509CF" w:rsidP="007A033C">
      <w:pPr>
        <w:ind w:left="0"/>
        <w:jc w:val="center"/>
        <w:rPr>
          <w:rFonts w:cs="Calibri"/>
          <w:b/>
          <w:sz w:val="40"/>
          <w:szCs w:val="40"/>
        </w:rPr>
      </w:pPr>
    </w:p>
    <w:p w:rsidR="007A033C" w:rsidRPr="007A033C" w:rsidRDefault="007A033C" w:rsidP="007A033C">
      <w:pPr>
        <w:ind w:left="0"/>
        <w:rPr>
          <w:rFonts w:cs="Calibri"/>
          <w:b/>
          <w:sz w:val="40"/>
          <w:szCs w:val="40"/>
        </w:rPr>
      </w:pPr>
    </w:p>
    <w:p w:rsidR="007A033C" w:rsidRPr="007A033C" w:rsidRDefault="007A033C" w:rsidP="007A033C">
      <w:pPr>
        <w:ind w:left="0"/>
        <w:rPr>
          <w:rFonts w:cs="Calibri"/>
          <w:b/>
          <w:sz w:val="40"/>
          <w:szCs w:val="40"/>
        </w:rPr>
      </w:pPr>
    </w:p>
    <w:p w:rsidR="007A033C" w:rsidRPr="007A033C" w:rsidRDefault="007A033C" w:rsidP="007A033C">
      <w:pPr>
        <w:ind w:left="0"/>
        <w:rPr>
          <w:rFonts w:cs="Calibri"/>
          <w:b/>
          <w:sz w:val="40"/>
          <w:szCs w:val="40"/>
        </w:rPr>
      </w:pPr>
    </w:p>
    <w:p w:rsidR="007A033C" w:rsidRPr="007A033C" w:rsidRDefault="007A033C" w:rsidP="007A033C">
      <w:pPr>
        <w:ind w:left="0"/>
        <w:rPr>
          <w:rFonts w:cs="Calibri"/>
          <w:b/>
          <w:sz w:val="40"/>
          <w:szCs w:val="40"/>
        </w:rPr>
      </w:pPr>
    </w:p>
    <w:p w:rsidR="007A033C" w:rsidRPr="007A033C" w:rsidRDefault="007A033C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</w:p>
    <w:p w:rsidR="007A033C" w:rsidRPr="007A033C" w:rsidRDefault="007A033C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</w:p>
    <w:p w:rsidR="007A033C" w:rsidRPr="007A033C" w:rsidRDefault="007A033C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</w:p>
    <w:p w:rsidR="007A033C" w:rsidRPr="007A033C" w:rsidRDefault="007A033C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</w:p>
    <w:p w:rsidR="00DF6CB9" w:rsidRPr="007A033C" w:rsidRDefault="00A90FF5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  <w:r w:rsidRPr="007A033C">
        <w:rPr>
          <w:rFonts w:cs="Calibri"/>
          <w:b/>
          <w:sz w:val="40"/>
          <w:szCs w:val="40"/>
        </w:rPr>
        <w:t>Č</w:t>
      </w:r>
      <w:r w:rsidR="00DF6CB9" w:rsidRPr="007A033C">
        <w:rPr>
          <w:rFonts w:cs="Calibri"/>
          <w:b/>
          <w:sz w:val="40"/>
          <w:szCs w:val="40"/>
        </w:rPr>
        <w:t>ÁST D.1.1.</w:t>
      </w:r>
    </w:p>
    <w:p w:rsidR="00A90FF5" w:rsidRPr="007A033C" w:rsidRDefault="00A90FF5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</w:p>
    <w:p w:rsidR="00DF6CB9" w:rsidRPr="007A033C" w:rsidRDefault="00DF6CB9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  <w:r w:rsidRPr="007A033C">
        <w:rPr>
          <w:rFonts w:cs="Calibri"/>
          <w:b/>
          <w:sz w:val="40"/>
          <w:szCs w:val="40"/>
        </w:rPr>
        <w:t>a) TECHNICKÁ ZPRÁVA</w:t>
      </w:r>
    </w:p>
    <w:p w:rsidR="006F6225" w:rsidRPr="007A033C" w:rsidRDefault="006F6225" w:rsidP="007A033C">
      <w:pPr>
        <w:jc w:val="center"/>
        <w:rPr>
          <w:rFonts w:cs="Calibri"/>
          <w:b/>
          <w:sz w:val="28"/>
          <w:szCs w:val="28"/>
        </w:rPr>
      </w:pPr>
    </w:p>
    <w:p w:rsidR="00DF6CB9" w:rsidRPr="007A033C" w:rsidRDefault="00DF6CB9" w:rsidP="007A033C">
      <w:pPr>
        <w:jc w:val="center"/>
        <w:rPr>
          <w:rFonts w:cs="Calibri"/>
          <w:b/>
          <w:sz w:val="28"/>
          <w:szCs w:val="28"/>
        </w:rPr>
      </w:pPr>
      <w:r w:rsidRPr="007A033C">
        <w:rPr>
          <w:rFonts w:cs="Calibri"/>
          <w:b/>
          <w:sz w:val="28"/>
          <w:szCs w:val="28"/>
        </w:rPr>
        <w:t xml:space="preserve">DOKUMENTACE PRO </w:t>
      </w:r>
      <w:r w:rsidR="00314802">
        <w:rPr>
          <w:rFonts w:cs="Calibri"/>
          <w:b/>
          <w:sz w:val="28"/>
          <w:szCs w:val="28"/>
        </w:rPr>
        <w:t>PROVÁDĚNÍ STAVBY</w:t>
      </w:r>
    </w:p>
    <w:p w:rsidR="00DF6CB9" w:rsidRPr="007A033C" w:rsidRDefault="00DF6CB9" w:rsidP="007A033C">
      <w:pPr>
        <w:jc w:val="center"/>
        <w:rPr>
          <w:rFonts w:cs="Calibri"/>
        </w:rPr>
      </w:pPr>
    </w:p>
    <w:p w:rsidR="00DF6CB9" w:rsidRPr="007A033C" w:rsidRDefault="00DF6CB9" w:rsidP="007A033C">
      <w:pPr>
        <w:jc w:val="center"/>
        <w:rPr>
          <w:rFonts w:cs="Calibri"/>
        </w:rPr>
      </w:pPr>
      <w:r w:rsidRPr="007A033C">
        <w:rPr>
          <w:rFonts w:cs="Calibri"/>
        </w:rPr>
        <w:t xml:space="preserve">Dle vyhlášky </w:t>
      </w:r>
      <w:r w:rsidR="00C7655A">
        <w:rPr>
          <w:rFonts w:cs="Calibri"/>
        </w:rPr>
        <w:t>č. 499/2006 Sb., dle změny č. 405/2017</w:t>
      </w:r>
      <w:r w:rsidRPr="007A033C">
        <w:rPr>
          <w:rFonts w:cs="Calibri"/>
        </w:rPr>
        <w:t xml:space="preserve"> Sb.</w:t>
      </w:r>
    </w:p>
    <w:p w:rsidR="00C348D6" w:rsidRPr="007A033C" w:rsidRDefault="00C348D6" w:rsidP="007A033C">
      <w:pPr>
        <w:rPr>
          <w:rFonts w:cs="Arial"/>
        </w:rPr>
      </w:pPr>
    </w:p>
    <w:p w:rsidR="007A033C" w:rsidRPr="007A033C" w:rsidRDefault="007A033C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b/>
          <w:sz w:val="22"/>
          <w:szCs w:val="22"/>
        </w:rPr>
      </w:pPr>
      <w:bookmarkStart w:id="0" w:name="_Hlk518896890"/>
      <w:r w:rsidRPr="007A033C">
        <w:rPr>
          <w:rFonts w:ascii="Calibri" w:hAnsi="Calibri" w:cs="Tahoma"/>
          <w:iCs/>
          <w:sz w:val="22"/>
          <w:szCs w:val="22"/>
        </w:rPr>
        <w:t>Objednatel:</w:t>
      </w:r>
      <w:r w:rsidRPr="007A033C">
        <w:rPr>
          <w:rFonts w:ascii="Calibri" w:hAnsi="Calibri" w:cs="Tahoma"/>
          <w:iCs/>
          <w:sz w:val="22"/>
          <w:szCs w:val="22"/>
        </w:rPr>
        <w:tab/>
      </w:r>
      <w:r w:rsidRPr="007A033C">
        <w:rPr>
          <w:rFonts w:ascii="Calibri" w:hAnsi="Calibri" w:cs="Tahoma"/>
          <w:iCs/>
          <w:sz w:val="22"/>
          <w:szCs w:val="22"/>
        </w:rPr>
        <w:tab/>
      </w:r>
      <w:r w:rsidR="001C63BA">
        <w:rPr>
          <w:rFonts w:ascii="Calibri" w:hAnsi="Calibri" w:cs="Tahoma"/>
          <w:b/>
        </w:rPr>
        <w:t>Statutární město Karviná</w:t>
      </w:r>
    </w:p>
    <w:p w:rsidR="007A033C" w:rsidRPr="007A033C" w:rsidRDefault="007A033C" w:rsidP="007A033C">
      <w:pPr>
        <w:pStyle w:val="Stednmka21"/>
        <w:tabs>
          <w:tab w:val="left" w:pos="2977"/>
        </w:tabs>
        <w:rPr>
          <w:rFonts w:ascii="Calibri" w:hAnsi="Calibri" w:cs="Tahoma"/>
          <w:sz w:val="22"/>
          <w:szCs w:val="22"/>
        </w:rPr>
      </w:pPr>
      <w:r w:rsidRPr="007A033C">
        <w:rPr>
          <w:rFonts w:ascii="Calibri" w:hAnsi="Calibri" w:cs="Tahoma"/>
          <w:sz w:val="22"/>
          <w:szCs w:val="22"/>
        </w:rPr>
        <w:t>Se sídlem:</w:t>
      </w:r>
      <w:r w:rsidRPr="007A033C">
        <w:rPr>
          <w:rFonts w:ascii="Calibri" w:hAnsi="Calibri" w:cs="Tahoma"/>
          <w:b/>
          <w:sz w:val="22"/>
          <w:szCs w:val="22"/>
        </w:rPr>
        <w:tab/>
      </w:r>
      <w:r w:rsidR="001C63BA">
        <w:rPr>
          <w:rFonts w:ascii="Calibri" w:hAnsi="Calibri" w:cs="Tahoma"/>
          <w:sz w:val="22"/>
          <w:szCs w:val="22"/>
        </w:rPr>
        <w:t>Fryštátská 72/1, 733 24 Karviná</w:t>
      </w:r>
    </w:p>
    <w:p w:rsidR="007A033C" w:rsidRPr="007A033C" w:rsidRDefault="007A033C" w:rsidP="007A033C">
      <w:pPr>
        <w:tabs>
          <w:tab w:val="left" w:pos="1980"/>
        </w:tabs>
        <w:spacing w:after="60"/>
      </w:pPr>
    </w:p>
    <w:p w:rsidR="007A033C" w:rsidRPr="007A033C" w:rsidRDefault="007A033C" w:rsidP="007A033C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</w:pPr>
      <w:r w:rsidRPr="007A033C">
        <w:rPr>
          <w:bCs/>
        </w:rPr>
        <w:t>Zhotovitel:</w:t>
      </w:r>
      <w:r w:rsidRPr="007A033C">
        <w:rPr>
          <w:bCs/>
        </w:rPr>
        <w:tab/>
      </w:r>
      <w:r w:rsidRPr="007A033C">
        <w:rPr>
          <w:bCs/>
        </w:rPr>
        <w:tab/>
      </w:r>
      <w:proofErr w:type="spellStart"/>
      <w:r w:rsidRPr="007A033C">
        <w:rPr>
          <w:b/>
        </w:rPr>
        <w:t>Atris</w:t>
      </w:r>
      <w:proofErr w:type="spellEnd"/>
      <w:r w:rsidRPr="007A033C">
        <w:rPr>
          <w:b/>
        </w:rPr>
        <w:t>, s.r.o.</w:t>
      </w:r>
    </w:p>
    <w:p w:rsidR="007A033C" w:rsidRPr="007A033C" w:rsidRDefault="007A033C" w:rsidP="007A033C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jc w:val="left"/>
      </w:pPr>
      <w:r w:rsidRPr="007A033C">
        <w:t>Místo podnikání:</w:t>
      </w:r>
      <w:r w:rsidRPr="007A033C">
        <w:tab/>
        <w:t xml:space="preserve"> </w:t>
      </w:r>
      <w:r w:rsidRPr="007A033C">
        <w:tab/>
        <w:t>Občanská 1116/18, 710 00 Ostrava – Slezská Ostrava</w:t>
      </w:r>
    </w:p>
    <w:p w:rsidR="007A033C" w:rsidRPr="007A033C" w:rsidRDefault="007A033C" w:rsidP="007A033C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</w:pPr>
    </w:p>
    <w:p w:rsidR="007A033C" w:rsidRPr="007A033C" w:rsidRDefault="007A033C" w:rsidP="007A033C">
      <w:pPr>
        <w:ind w:left="0"/>
        <w:jc w:val="left"/>
      </w:pPr>
      <w:r w:rsidRPr="007A033C">
        <w:t>Stavební pa</w:t>
      </w:r>
      <w:r w:rsidR="001C63BA">
        <w:t>rcela:</w:t>
      </w:r>
      <w:r w:rsidR="001C63BA">
        <w:tab/>
      </w:r>
      <w:r w:rsidR="001C63BA">
        <w:tab/>
        <w:t xml:space="preserve">   </w:t>
      </w:r>
      <w:proofErr w:type="spellStart"/>
      <w:r w:rsidR="001C63BA">
        <w:t>Parc</w:t>
      </w:r>
      <w:proofErr w:type="spellEnd"/>
      <w:r w:rsidR="001C63BA">
        <w:t>. č. 2715</w:t>
      </w:r>
      <w:r w:rsidR="00C7655A">
        <w:t>/1</w:t>
      </w:r>
      <w:r w:rsidR="001C63BA">
        <w:t>03</w:t>
      </w:r>
      <w:r w:rsidR="00F8586B">
        <w:t>, 2715/107</w:t>
      </w:r>
    </w:p>
    <w:p w:rsidR="005F01DD" w:rsidRDefault="007A033C" w:rsidP="007A033C">
      <w:pPr>
        <w:tabs>
          <w:tab w:val="left" w:pos="1980"/>
          <w:tab w:val="left" w:pos="2977"/>
        </w:tabs>
        <w:jc w:val="left"/>
        <w:rPr>
          <w:rFonts w:cs="Calibri"/>
        </w:rPr>
      </w:pPr>
      <w:r w:rsidRPr="007A033C">
        <w:tab/>
        <w:t xml:space="preserve">            </w:t>
      </w:r>
      <w:r w:rsidRPr="007A033C">
        <w:tab/>
      </w:r>
      <w:r w:rsidRPr="007A033C">
        <w:tab/>
      </w:r>
      <w:proofErr w:type="spellStart"/>
      <w:r w:rsidRPr="007A033C">
        <w:t>Kat.ú</w:t>
      </w:r>
      <w:proofErr w:type="spellEnd"/>
      <w:r w:rsidRPr="007A033C">
        <w:t xml:space="preserve">. </w:t>
      </w:r>
      <w:bookmarkEnd w:id="0"/>
      <w:r w:rsidR="001C63BA">
        <w:t>Karviná - Město</w:t>
      </w:r>
    </w:p>
    <w:p w:rsidR="007A033C" w:rsidRDefault="007A033C" w:rsidP="007A033C">
      <w:pPr>
        <w:tabs>
          <w:tab w:val="left" w:pos="1980"/>
          <w:tab w:val="left" w:pos="2977"/>
        </w:tabs>
        <w:jc w:val="left"/>
        <w:rPr>
          <w:rFonts w:cs="Calibri"/>
        </w:rPr>
      </w:pPr>
    </w:p>
    <w:p w:rsidR="00C07A71" w:rsidRPr="004B040E" w:rsidRDefault="00C07A71" w:rsidP="007A033C">
      <w:pPr>
        <w:tabs>
          <w:tab w:val="left" w:pos="1980"/>
          <w:tab w:val="left" w:pos="2977"/>
        </w:tabs>
        <w:jc w:val="left"/>
        <w:rPr>
          <w:rFonts w:cs="Calibri"/>
        </w:rPr>
      </w:pPr>
    </w:p>
    <w:p w:rsidR="001D5422" w:rsidRDefault="001D5422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>
        <w:rPr>
          <w:rFonts w:cs="Calibri"/>
          <w:b/>
        </w:rPr>
        <w:lastRenderedPageBreak/>
        <w:t>1. Účel objektu</w:t>
      </w:r>
    </w:p>
    <w:p w:rsidR="00C710C7" w:rsidRDefault="00C710C7" w:rsidP="00C710C7">
      <w:pPr>
        <w:spacing w:line="276" w:lineRule="auto"/>
        <w:rPr>
          <w:rFonts w:cs="Arial"/>
          <w:color w:val="000000"/>
        </w:rPr>
      </w:pPr>
      <w:bookmarkStart w:id="1" w:name="_Hlk531936251"/>
      <w:r>
        <w:rPr>
          <w:rFonts w:cs="Arial"/>
          <w:color w:val="000000"/>
        </w:rPr>
        <w:t>Jedná se o objekt základní školy v Karviné.</w:t>
      </w:r>
    </w:p>
    <w:p w:rsidR="00C710C7" w:rsidRDefault="00C710C7" w:rsidP="00C710C7">
      <w:pPr>
        <w:spacing w:line="276" w:lineRule="auto"/>
        <w:rPr>
          <w:rFonts w:cs="Arial"/>
          <w:color w:val="000000"/>
        </w:rPr>
      </w:pPr>
      <w:r>
        <w:rPr>
          <w:rFonts w:cs="Arial"/>
          <w:color w:val="000000"/>
        </w:rPr>
        <w:t>Projekt řeší</w:t>
      </w:r>
      <w:r w:rsidRPr="003F148D">
        <w:rPr>
          <w:rFonts w:cs="Arial"/>
          <w:color w:val="000000"/>
        </w:rPr>
        <w:t xml:space="preserve"> vnitřní úpravy objektu spočívající v</w:t>
      </w:r>
      <w:r>
        <w:rPr>
          <w:rFonts w:cs="Arial"/>
          <w:color w:val="000000"/>
        </w:rPr>
        <w:t>e stavebních úpravách vybraných</w:t>
      </w:r>
      <w:r w:rsidRPr="003F148D">
        <w:rPr>
          <w:rFonts w:cs="Arial"/>
          <w:color w:val="000000"/>
        </w:rPr>
        <w:t xml:space="preserve"> odborných učeben</w:t>
      </w:r>
      <w:r w:rsidR="00BA5484">
        <w:rPr>
          <w:rFonts w:cs="Arial"/>
          <w:color w:val="000000"/>
        </w:rPr>
        <w:t xml:space="preserve"> a místností</w:t>
      </w:r>
      <w:r w:rsidRPr="003F148D">
        <w:rPr>
          <w:rFonts w:cs="Arial"/>
          <w:color w:val="000000"/>
        </w:rPr>
        <w:t>.</w:t>
      </w:r>
      <w:r>
        <w:rPr>
          <w:rFonts w:cs="Arial"/>
          <w:color w:val="000000"/>
        </w:rPr>
        <w:t xml:space="preserve"> Součástí stavebních úprav je řešení bezbariérového přístupu do předmětných učeben</w:t>
      </w:r>
      <w:r w:rsidR="00BA5484">
        <w:rPr>
          <w:rFonts w:cs="Arial"/>
          <w:color w:val="000000"/>
        </w:rPr>
        <w:t xml:space="preserve"> a místností</w:t>
      </w:r>
      <w:r>
        <w:rPr>
          <w:rFonts w:cs="Arial"/>
          <w:color w:val="000000"/>
        </w:rPr>
        <w:t xml:space="preserve"> v souladu s požadavky objednatele při dodržení vyhlášky 398/2009 Sb.</w:t>
      </w:r>
      <w:r w:rsidR="00BA5484">
        <w:rPr>
          <w:rFonts w:cs="Arial"/>
          <w:color w:val="000000"/>
        </w:rPr>
        <w:t>.</w:t>
      </w:r>
    </w:p>
    <w:bookmarkEnd w:id="1"/>
    <w:p w:rsidR="00C710C7" w:rsidRDefault="00C710C7" w:rsidP="00C710C7">
      <w:pPr>
        <w:spacing w:line="276" w:lineRule="auto"/>
        <w:rPr>
          <w:rFonts w:cs="Arial"/>
          <w:color w:val="000000"/>
        </w:rPr>
      </w:pPr>
    </w:p>
    <w:p w:rsidR="00C710C7" w:rsidRDefault="00C710C7" w:rsidP="00C710C7">
      <w:pPr>
        <w:spacing w:line="276" w:lineRule="auto"/>
        <w:rPr>
          <w:rFonts w:cs="Arial"/>
          <w:color w:val="000000"/>
        </w:rPr>
      </w:pPr>
      <w:bookmarkStart w:id="2" w:name="_Hlk531936310"/>
      <w:r>
        <w:rPr>
          <w:rFonts w:cs="Arial"/>
          <w:color w:val="000000"/>
        </w:rPr>
        <w:t>Práce budou probíhat uvnitř objektu základní školy</w:t>
      </w:r>
      <w:r w:rsidRPr="003F148D">
        <w:rPr>
          <w:rFonts w:cs="Arial"/>
          <w:color w:val="000000"/>
        </w:rPr>
        <w:t xml:space="preserve">. </w:t>
      </w:r>
      <w:r>
        <w:rPr>
          <w:rFonts w:cs="Arial"/>
          <w:color w:val="000000"/>
        </w:rPr>
        <w:t xml:space="preserve">Hlavní budova základní školy se nachází na pozemku </w:t>
      </w:r>
      <w:proofErr w:type="spellStart"/>
      <w:r>
        <w:rPr>
          <w:rFonts w:cs="Arial"/>
          <w:color w:val="000000"/>
        </w:rPr>
        <w:t>parc</w:t>
      </w:r>
      <w:proofErr w:type="spellEnd"/>
      <w:r>
        <w:rPr>
          <w:rFonts w:cs="Arial"/>
          <w:color w:val="000000"/>
        </w:rPr>
        <w:t xml:space="preserve">. č. </w:t>
      </w:r>
      <w:r>
        <w:t>2715/101-109, 2715/288, 2715/348, 2780/1, k.ú.</w:t>
      </w:r>
      <w:r>
        <w:rPr>
          <w:rFonts w:cs="Arial"/>
          <w:color w:val="000000"/>
        </w:rPr>
        <w:t xml:space="preserve"> Karviná - Město</w:t>
      </w:r>
      <w:r w:rsidRPr="003F148D">
        <w:rPr>
          <w:rFonts w:cs="Arial"/>
          <w:color w:val="000000"/>
        </w:rPr>
        <w:t>.</w:t>
      </w:r>
      <w:r>
        <w:rPr>
          <w:rFonts w:cs="Arial"/>
          <w:color w:val="000000"/>
        </w:rPr>
        <w:t xml:space="preserve"> </w:t>
      </w:r>
    </w:p>
    <w:bookmarkEnd w:id="2"/>
    <w:p w:rsidR="00C710C7" w:rsidRDefault="00C710C7" w:rsidP="00C710C7">
      <w:pPr>
        <w:spacing w:line="276" w:lineRule="auto"/>
        <w:rPr>
          <w:rFonts w:cs="Arial"/>
          <w:color w:val="000000"/>
        </w:rPr>
      </w:pPr>
    </w:p>
    <w:p w:rsidR="00C710C7" w:rsidRDefault="00C710C7" w:rsidP="00C710C7">
      <w:pPr>
        <w:tabs>
          <w:tab w:val="clear" w:pos="720"/>
        </w:tabs>
        <w:ind w:left="0" w:firstLine="360"/>
        <w:jc w:val="left"/>
        <w:rPr>
          <w:rFonts w:cs="Calibri"/>
        </w:rPr>
      </w:pPr>
      <w:bookmarkStart w:id="3" w:name="_Hlk531936345"/>
      <w:r>
        <w:rPr>
          <w:rFonts w:cs="Calibri"/>
        </w:rPr>
        <w:t>Objekt slouží jako stavba občanské vybavenosti – základní škola.</w:t>
      </w:r>
    </w:p>
    <w:p w:rsidR="00C710C7" w:rsidRDefault="00C710C7" w:rsidP="00C710C7">
      <w:pPr>
        <w:tabs>
          <w:tab w:val="clear" w:pos="720"/>
        </w:tabs>
        <w:ind w:left="0" w:firstLine="360"/>
        <w:jc w:val="left"/>
        <w:rPr>
          <w:rFonts w:cs="Calibri"/>
        </w:rPr>
      </w:pPr>
    </w:p>
    <w:p w:rsidR="00C710C7" w:rsidRDefault="00C710C7" w:rsidP="00C710C7">
      <w:pPr>
        <w:tabs>
          <w:tab w:val="clear" w:pos="720"/>
        </w:tabs>
        <w:ind w:left="0" w:firstLine="360"/>
        <w:jc w:val="left"/>
        <w:rPr>
          <w:rFonts w:cs="Calibri"/>
        </w:rPr>
      </w:pPr>
      <w:r>
        <w:rPr>
          <w:rFonts w:cs="Calibri"/>
        </w:rPr>
        <w:t xml:space="preserve">V rámci stavebních úprav dojde k rekonstrukci </w:t>
      </w:r>
      <w:r w:rsidR="000D2FD0">
        <w:rPr>
          <w:rFonts w:cs="Calibri"/>
        </w:rPr>
        <w:t>místností a učeben</w:t>
      </w:r>
      <w:r w:rsidR="00BA5484">
        <w:rPr>
          <w:rFonts w:cs="Calibri"/>
        </w:rPr>
        <w:t>.</w:t>
      </w:r>
    </w:p>
    <w:bookmarkEnd w:id="3"/>
    <w:p w:rsidR="00C710C7" w:rsidRDefault="00C710C7" w:rsidP="00C710C7">
      <w:pPr>
        <w:tabs>
          <w:tab w:val="clear" w:pos="720"/>
        </w:tabs>
        <w:ind w:left="0" w:firstLine="360"/>
        <w:jc w:val="left"/>
        <w:rPr>
          <w:rFonts w:cs="Calibri"/>
        </w:rPr>
      </w:pPr>
    </w:p>
    <w:p w:rsidR="00C710C7" w:rsidRDefault="00C710C7" w:rsidP="00C710C7">
      <w:pPr>
        <w:tabs>
          <w:tab w:val="clear" w:pos="720"/>
        </w:tabs>
        <w:ind w:left="0" w:firstLine="360"/>
        <w:jc w:val="left"/>
        <w:rPr>
          <w:rFonts w:asciiTheme="majorHAnsi" w:hAnsiTheme="majorHAnsi" w:cstheme="majorHAnsi"/>
        </w:rPr>
      </w:pPr>
      <w:bookmarkStart w:id="4" w:name="_Hlk531936360"/>
      <w:r w:rsidRPr="00AB51E3">
        <w:rPr>
          <w:rFonts w:asciiTheme="majorHAnsi" w:hAnsiTheme="majorHAnsi" w:cstheme="majorHAnsi"/>
        </w:rPr>
        <w:t>V </w:t>
      </w:r>
      <w:r w:rsidRPr="00AB51E3">
        <w:rPr>
          <w:rFonts w:asciiTheme="majorHAnsi" w:hAnsiTheme="majorHAnsi" w:cstheme="majorHAnsi"/>
          <w:b/>
        </w:rPr>
        <w:t>budově školy</w:t>
      </w:r>
      <w:r w:rsidRPr="00AB51E3">
        <w:rPr>
          <w:rFonts w:asciiTheme="majorHAnsi" w:hAnsiTheme="majorHAnsi" w:cstheme="majorHAnsi"/>
        </w:rPr>
        <w:t xml:space="preserve"> na pozemku</w:t>
      </w:r>
      <w:r>
        <w:rPr>
          <w:rFonts w:asciiTheme="majorHAnsi" w:hAnsiTheme="majorHAnsi" w:cstheme="majorHAnsi"/>
        </w:rPr>
        <w:t xml:space="preserve"> </w:t>
      </w:r>
      <w:proofErr w:type="spellStart"/>
      <w:r>
        <w:rPr>
          <w:rFonts w:cs="Arial"/>
          <w:color w:val="000000"/>
        </w:rPr>
        <w:t>parc</w:t>
      </w:r>
      <w:proofErr w:type="spellEnd"/>
      <w:r>
        <w:rPr>
          <w:rFonts w:cs="Arial"/>
          <w:color w:val="000000"/>
        </w:rPr>
        <w:t xml:space="preserve">. č. </w:t>
      </w:r>
      <w:r>
        <w:t>2715/10</w:t>
      </w:r>
      <w:r w:rsidR="00F8586B">
        <w:t>3</w:t>
      </w:r>
      <w:r>
        <w:t xml:space="preserve"> k.ú.</w:t>
      </w:r>
      <w:r>
        <w:rPr>
          <w:rFonts w:cs="Arial"/>
          <w:color w:val="000000"/>
        </w:rPr>
        <w:t xml:space="preserve"> Karviná - Město</w:t>
      </w:r>
      <w:r w:rsidRPr="00AB51E3">
        <w:rPr>
          <w:rFonts w:asciiTheme="majorHAnsi" w:hAnsiTheme="majorHAnsi" w:cstheme="majorHAnsi"/>
        </w:rPr>
        <w:t>:</w:t>
      </w:r>
    </w:p>
    <w:bookmarkEnd w:id="4"/>
    <w:p w:rsidR="00CA0A11" w:rsidRDefault="00CA0A11" w:rsidP="00C710C7">
      <w:pPr>
        <w:tabs>
          <w:tab w:val="clear" w:pos="720"/>
        </w:tabs>
        <w:ind w:left="0" w:firstLine="360"/>
        <w:jc w:val="left"/>
        <w:rPr>
          <w:rFonts w:asciiTheme="majorHAnsi" w:hAnsiTheme="majorHAnsi" w:cstheme="majorHAnsi"/>
        </w:rPr>
      </w:pPr>
    </w:p>
    <w:p w:rsidR="00CA0A11" w:rsidRPr="00CA0A11" w:rsidRDefault="00CA0A11" w:rsidP="00C710C7">
      <w:pPr>
        <w:tabs>
          <w:tab w:val="clear" w:pos="720"/>
        </w:tabs>
        <w:ind w:left="0" w:firstLine="360"/>
        <w:jc w:val="left"/>
        <w:rPr>
          <w:rFonts w:asciiTheme="majorHAnsi" w:hAnsiTheme="majorHAnsi" w:cstheme="majorHAnsi"/>
          <w:b/>
          <w:u w:val="single"/>
        </w:rPr>
      </w:pPr>
      <w:r w:rsidRPr="00CA0A11">
        <w:rPr>
          <w:rFonts w:asciiTheme="majorHAnsi" w:hAnsiTheme="majorHAnsi" w:cstheme="majorHAnsi"/>
          <w:b/>
          <w:u w:val="single"/>
        </w:rPr>
        <w:t>Stávající stav:</w:t>
      </w:r>
    </w:p>
    <w:p w:rsidR="006C09A8" w:rsidRPr="00CA0A11" w:rsidRDefault="0018434C" w:rsidP="00C710C7">
      <w:pPr>
        <w:pStyle w:val="Odstavecseseznamem"/>
        <w:numPr>
          <w:ilvl w:val="0"/>
          <w:numId w:val="35"/>
        </w:numPr>
        <w:spacing w:line="276" w:lineRule="auto"/>
        <w:jc w:val="lef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Dílna</w:t>
      </w:r>
      <w:r w:rsidR="002A22B2" w:rsidRPr="00CA0A11">
        <w:rPr>
          <w:rFonts w:asciiTheme="majorHAnsi" w:hAnsiTheme="majorHAnsi" w:cstheme="majorHAnsi"/>
          <w:sz w:val="22"/>
          <w:szCs w:val="22"/>
        </w:rPr>
        <w:t xml:space="preserve"> + sklad</w:t>
      </w:r>
    </w:p>
    <w:p w:rsidR="00C710C7" w:rsidRPr="00CA0A11" w:rsidRDefault="00CA0A11" w:rsidP="00C710C7">
      <w:pPr>
        <w:pStyle w:val="Odstavecseseznamem"/>
        <w:numPr>
          <w:ilvl w:val="0"/>
          <w:numId w:val="35"/>
        </w:numPr>
        <w:spacing w:line="276" w:lineRule="auto"/>
        <w:jc w:val="left"/>
        <w:rPr>
          <w:rFonts w:asciiTheme="majorHAnsi" w:hAnsiTheme="majorHAnsi" w:cstheme="majorHAnsi"/>
          <w:sz w:val="22"/>
          <w:szCs w:val="22"/>
        </w:rPr>
      </w:pPr>
      <w:r w:rsidRPr="00CA0A11">
        <w:rPr>
          <w:rFonts w:asciiTheme="majorHAnsi" w:hAnsiTheme="majorHAnsi" w:cstheme="majorHAnsi"/>
          <w:sz w:val="22"/>
          <w:szCs w:val="22"/>
        </w:rPr>
        <w:t>Sklad</w:t>
      </w:r>
    </w:p>
    <w:p w:rsidR="00C710C7" w:rsidRPr="00CA0A11" w:rsidRDefault="00CA0A11" w:rsidP="00C710C7">
      <w:pPr>
        <w:pStyle w:val="Odstavecseseznamem"/>
        <w:numPr>
          <w:ilvl w:val="0"/>
          <w:numId w:val="35"/>
        </w:numPr>
        <w:spacing w:line="276" w:lineRule="auto"/>
        <w:jc w:val="left"/>
        <w:rPr>
          <w:rFonts w:asciiTheme="majorHAnsi" w:hAnsiTheme="majorHAnsi" w:cstheme="majorHAnsi"/>
          <w:sz w:val="22"/>
          <w:szCs w:val="22"/>
        </w:rPr>
      </w:pPr>
      <w:r w:rsidRPr="00CA0A11">
        <w:rPr>
          <w:rFonts w:asciiTheme="majorHAnsi" w:hAnsiTheme="majorHAnsi" w:cstheme="majorHAnsi"/>
          <w:sz w:val="22"/>
          <w:szCs w:val="22"/>
        </w:rPr>
        <w:t>Cvičná kuchyň s předsíňkou + sklad</w:t>
      </w:r>
    </w:p>
    <w:p w:rsidR="00CA0A11" w:rsidRDefault="00CA0A11" w:rsidP="00CA0A11">
      <w:pPr>
        <w:spacing w:line="276" w:lineRule="auto"/>
        <w:jc w:val="left"/>
        <w:rPr>
          <w:rFonts w:cs="Calibri"/>
        </w:rPr>
      </w:pPr>
    </w:p>
    <w:p w:rsidR="00CA0A11" w:rsidRPr="00CA0A11" w:rsidRDefault="00CA0A11" w:rsidP="00CA0A11">
      <w:pPr>
        <w:spacing w:line="276" w:lineRule="auto"/>
        <w:jc w:val="left"/>
        <w:rPr>
          <w:rFonts w:cs="Calibri"/>
          <w:b/>
          <w:u w:val="single"/>
        </w:rPr>
      </w:pPr>
      <w:r w:rsidRPr="00CA0A11">
        <w:rPr>
          <w:rFonts w:cs="Calibri"/>
          <w:b/>
          <w:u w:val="single"/>
        </w:rPr>
        <w:t>Nový stav:</w:t>
      </w:r>
    </w:p>
    <w:p w:rsidR="00CA0A11" w:rsidRPr="00CA0A11" w:rsidRDefault="0018434C" w:rsidP="00CA0A11">
      <w:pPr>
        <w:pStyle w:val="Odstavecseseznamem"/>
        <w:numPr>
          <w:ilvl w:val="0"/>
          <w:numId w:val="37"/>
        </w:numPr>
        <w:spacing w:line="276" w:lineRule="auto"/>
        <w:jc w:val="left"/>
        <w:rPr>
          <w:rFonts w:asciiTheme="majorHAnsi" w:hAnsiTheme="majorHAnsi" w:cstheme="majorHAnsi"/>
          <w:sz w:val="22"/>
          <w:szCs w:val="22"/>
        </w:rPr>
      </w:pPr>
      <w:bookmarkStart w:id="5" w:name="_Hlk531936481"/>
      <w:r>
        <w:rPr>
          <w:rFonts w:asciiTheme="majorHAnsi" w:hAnsiTheme="majorHAnsi" w:cstheme="majorHAnsi"/>
          <w:sz w:val="22"/>
          <w:szCs w:val="22"/>
        </w:rPr>
        <w:t>D</w:t>
      </w:r>
      <w:r w:rsidR="00CA0A11" w:rsidRPr="00CA0A11">
        <w:rPr>
          <w:rFonts w:asciiTheme="majorHAnsi" w:hAnsiTheme="majorHAnsi" w:cstheme="majorHAnsi"/>
          <w:sz w:val="22"/>
          <w:szCs w:val="22"/>
        </w:rPr>
        <w:t>ílna</w:t>
      </w:r>
    </w:p>
    <w:p w:rsidR="00CA0A11" w:rsidRPr="00CA0A11" w:rsidRDefault="00CA0A11" w:rsidP="00CA0A11">
      <w:pPr>
        <w:pStyle w:val="Odstavecseseznamem"/>
        <w:numPr>
          <w:ilvl w:val="0"/>
          <w:numId w:val="37"/>
        </w:numPr>
        <w:spacing w:line="276" w:lineRule="auto"/>
        <w:jc w:val="left"/>
        <w:rPr>
          <w:rFonts w:asciiTheme="majorHAnsi" w:hAnsiTheme="majorHAnsi" w:cstheme="majorHAnsi"/>
          <w:sz w:val="22"/>
          <w:szCs w:val="22"/>
        </w:rPr>
      </w:pPr>
      <w:r w:rsidRPr="00CA0A11">
        <w:rPr>
          <w:rFonts w:asciiTheme="majorHAnsi" w:hAnsiTheme="majorHAnsi" w:cstheme="majorHAnsi"/>
          <w:sz w:val="22"/>
          <w:szCs w:val="22"/>
        </w:rPr>
        <w:t>Sklad</w:t>
      </w:r>
    </w:p>
    <w:p w:rsidR="00CA0A11" w:rsidRPr="00CA0A11" w:rsidRDefault="00CA0A11" w:rsidP="00CA0A11">
      <w:pPr>
        <w:pStyle w:val="Odstavecseseznamem"/>
        <w:numPr>
          <w:ilvl w:val="0"/>
          <w:numId w:val="37"/>
        </w:numPr>
        <w:spacing w:line="276" w:lineRule="auto"/>
        <w:jc w:val="left"/>
        <w:rPr>
          <w:rFonts w:asciiTheme="majorHAnsi" w:hAnsiTheme="majorHAnsi" w:cstheme="majorHAnsi"/>
          <w:sz w:val="22"/>
          <w:szCs w:val="22"/>
        </w:rPr>
      </w:pPr>
      <w:r w:rsidRPr="00CA0A11">
        <w:rPr>
          <w:rFonts w:asciiTheme="majorHAnsi" w:hAnsiTheme="majorHAnsi" w:cstheme="majorHAnsi"/>
          <w:sz w:val="22"/>
          <w:szCs w:val="22"/>
        </w:rPr>
        <w:t>Kabinet</w:t>
      </w:r>
    </w:p>
    <w:p w:rsidR="00CA0A11" w:rsidRPr="00CA0A11" w:rsidRDefault="00CA0A11" w:rsidP="00CA0A11">
      <w:pPr>
        <w:pStyle w:val="Odstavecseseznamem"/>
        <w:numPr>
          <w:ilvl w:val="0"/>
          <w:numId w:val="37"/>
        </w:numPr>
        <w:spacing w:line="276" w:lineRule="auto"/>
        <w:jc w:val="left"/>
        <w:rPr>
          <w:rFonts w:asciiTheme="majorHAnsi" w:hAnsiTheme="majorHAnsi" w:cstheme="majorHAnsi"/>
          <w:sz w:val="22"/>
          <w:szCs w:val="22"/>
        </w:rPr>
      </w:pPr>
      <w:r w:rsidRPr="00CA0A11">
        <w:rPr>
          <w:rFonts w:asciiTheme="majorHAnsi" w:hAnsiTheme="majorHAnsi" w:cstheme="majorHAnsi"/>
          <w:sz w:val="22"/>
          <w:szCs w:val="22"/>
        </w:rPr>
        <w:t>Bezbariérové WC</w:t>
      </w:r>
    </w:p>
    <w:bookmarkEnd w:id="5"/>
    <w:p w:rsidR="00C710C7" w:rsidRPr="00CA0A11" w:rsidRDefault="00C710C7" w:rsidP="00CA0A11">
      <w:pPr>
        <w:spacing w:line="276" w:lineRule="auto"/>
        <w:ind w:left="0"/>
        <w:jc w:val="left"/>
        <w:rPr>
          <w:rFonts w:cs="Calibri"/>
        </w:rPr>
      </w:pPr>
    </w:p>
    <w:p w:rsidR="006C09A8" w:rsidRPr="00B64AD6" w:rsidRDefault="006C09A8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B64AD6">
        <w:rPr>
          <w:rFonts w:cs="Calibri"/>
          <w:b/>
        </w:rPr>
        <w:t>2. Funkční náplň</w:t>
      </w:r>
    </w:p>
    <w:p w:rsidR="006C09A8" w:rsidRPr="00B64AD6" w:rsidRDefault="006C09A8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</w:rPr>
      </w:pPr>
      <w:r w:rsidRPr="00B64AD6">
        <w:rPr>
          <w:rFonts w:cs="Calibri"/>
        </w:rPr>
        <w:t xml:space="preserve">Funkční náplň </w:t>
      </w:r>
      <w:r w:rsidR="00670460">
        <w:rPr>
          <w:rFonts w:cs="Calibri"/>
        </w:rPr>
        <w:t xml:space="preserve">se projektem nemění </w:t>
      </w:r>
      <w:r w:rsidR="00FF7B33">
        <w:rPr>
          <w:rFonts w:cs="Calibri"/>
        </w:rPr>
        <w:t>–</w:t>
      </w:r>
      <w:r w:rsidR="00670460">
        <w:rPr>
          <w:rFonts w:cs="Calibri"/>
        </w:rPr>
        <w:t xml:space="preserve"> </w:t>
      </w:r>
      <w:r w:rsidR="00FF7B33">
        <w:rPr>
          <w:rFonts w:cs="Calibri"/>
        </w:rPr>
        <w:t>funkční náplň zůstává stávající.</w:t>
      </w:r>
      <w:r w:rsidR="007E327E">
        <w:rPr>
          <w:rFonts w:cs="Calibri"/>
        </w:rPr>
        <w:t xml:space="preserve"> </w:t>
      </w:r>
    </w:p>
    <w:p w:rsidR="00EB1E4D" w:rsidRPr="00B64AD6" w:rsidRDefault="00EB1E4D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</w:rPr>
      </w:pPr>
    </w:p>
    <w:p w:rsidR="00EB1E4D" w:rsidRPr="00B64AD6" w:rsidRDefault="00EB1E4D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B64AD6">
        <w:rPr>
          <w:rFonts w:cs="Calibri"/>
          <w:b/>
        </w:rPr>
        <w:t>3. Kapacitní údaje</w:t>
      </w:r>
    </w:p>
    <w:p w:rsidR="00A62B32" w:rsidRPr="00A62B32" w:rsidRDefault="00FF7B33" w:rsidP="00BB0C25">
      <w:pPr>
        <w:tabs>
          <w:tab w:val="clear" w:pos="720"/>
        </w:tabs>
        <w:spacing w:line="276" w:lineRule="auto"/>
        <w:jc w:val="left"/>
        <w:rPr>
          <w:rFonts w:cs="Calibri"/>
          <w:b/>
        </w:rPr>
      </w:pPr>
      <w:r>
        <w:rPr>
          <w:rFonts w:cs="Calibri"/>
        </w:rPr>
        <w:t>Zamyšlenými staveními pracemi se kapacity objektu nemění.</w:t>
      </w:r>
    </w:p>
    <w:p w:rsidR="001D5422" w:rsidRPr="00C348D6" w:rsidRDefault="001D5422" w:rsidP="00FF7B33">
      <w:pPr>
        <w:tabs>
          <w:tab w:val="clear" w:pos="720"/>
        </w:tabs>
        <w:ind w:left="0"/>
        <w:jc w:val="left"/>
        <w:rPr>
          <w:rFonts w:cs="Calibri"/>
          <w:b/>
          <w:highlight w:val="yellow"/>
        </w:rPr>
      </w:pPr>
    </w:p>
    <w:p w:rsidR="00A363BB" w:rsidRPr="00B64AD6" w:rsidRDefault="00F83C92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B64AD6">
        <w:rPr>
          <w:rFonts w:cs="Calibri"/>
          <w:b/>
        </w:rPr>
        <w:t>4</w:t>
      </w:r>
      <w:r w:rsidR="0069601F" w:rsidRPr="00B64AD6">
        <w:rPr>
          <w:rFonts w:cs="Calibri"/>
          <w:b/>
        </w:rPr>
        <w:t>. Architektonické, výtvarné, materiálové</w:t>
      </w:r>
      <w:r w:rsidR="008304CB" w:rsidRPr="00B64AD6">
        <w:rPr>
          <w:rFonts w:cs="Calibri"/>
          <w:b/>
        </w:rPr>
        <w:t xml:space="preserve">, </w:t>
      </w:r>
      <w:r w:rsidR="0069601F" w:rsidRPr="00B64AD6">
        <w:rPr>
          <w:rFonts w:cs="Calibri"/>
          <w:b/>
        </w:rPr>
        <w:t>dispoziční</w:t>
      </w:r>
      <w:r w:rsidR="008304CB" w:rsidRPr="00B64AD6">
        <w:rPr>
          <w:rFonts w:cs="Calibri"/>
          <w:b/>
        </w:rPr>
        <w:t xml:space="preserve"> a provozní</w:t>
      </w:r>
      <w:r w:rsidR="0069601F" w:rsidRPr="00B64AD6">
        <w:rPr>
          <w:rFonts w:cs="Calibri"/>
          <w:b/>
        </w:rPr>
        <w:t xml:space="preserve"> řešení:</w:t>
      </w:r>
    </w:p>
    <w:p w:rsidR="009E5ACF" w:rsidRPr="00B64AD6" w:rsidRDefault="00674BBA" w:rsidP="00BB0C25">
      <w:pPr>
        <w:spacing w:line="276" w:lineRule="auto"/>
        <w:jc w:val="left"/>
        <w:rPr>
          <w:rFonts w:cs="Calibri"/>
          <w:b/>
        </w:rPr>
      </w:pPr>
      <w:r w:rsidRPr="00B64AD6">
        <w:rPr>
          <w:rFonts w:cs="Calibri"/>
          <w:b/>
        </w:rPr>
        <w:t>Základní popis</w:t>
      </w:r>
    </w:p>
    <w:p w:rsidR="00221492" w:rsidRDefault="00221492" w:rsidP="00BB0C25">
      <w:pPr>
        <w:spacing w:line="276" w:lineRule="auto"/>
        <w:ind w:firstLine="709"/>
      </w:pPr>
      <w:r w:rsidRPr="00DB2B61">
        <w:t xml:space="preserve">Jedná se o objekt </w:t>
      </w:r>
      <w:r>
        <w:t xml:space="preserve">základní školy. Objekt je proveden jako </w:t>
      </w:r>
      <w:r w:rsidR="00A87C9C">
        <w:t>prefabrikovaný z železobetonových panelů</w:t>
      </w:r>
      <w:r>
        <w:t xml:space="preserve"> a je zastřešen </w:t>
      </w:r>
      <w:r w:rsidR="00A87C9C">
        <w:t>plochou</w:t>
      </w:r>
      <w:r>
        <w:t xml:space="preserve"> střechou. Objekt školy prošel v minulých letech rekonstrukcí a bylo provedeno vyspravení vnějších omítek a nový nátěr fasády vč. oplechování říms. Výška </w:t>
      </w:r>
      <w:proofErr w:type="gramStart"/>
      <w:r>
        <w:t>objektu :</w:t>
      </w:r>
      <w:proofErr w:type="gramEnd"/>
      <w:r>
        <w:t xml:space="preserve"> celková výška objektu školy je cca </w:t>
      </w:r>
      <w:r w:rsidR="00B0468A">
        <w:t>13</w:t>
      </w:r>
      <w:r>
        <w:t xml:space="preserve">,0 m, světlá výška 1.NP </w:t>
      </w:r>
      <w:r w:rsidRPr="002810BE">
        <w:rPr>
          <w:u w:val="single"/>
        </w:rPr>
        <w:t>+</w:t>
      </w:r>
      <w:r>
        <w:t xml:space="preserve"> 3,</w:t>
      </w:r>
      <w:r w:rsidR="00B0468A">
        <w:t>3</w:t>
      </w:r>
      <w:r>
        <w:t xml:space="preserve">00 m, 2.NP a 3.NP </w:t>
      </w:r>
      <w:r w:rsidRPr="002810BE">
        <w:rPr>
          <w:u w:val="single"/>
        </w:rPr>
        <w:t>+</w:t>
      </w:r>
      <w:r>
        <w:t xml:space="preserve"> 3,</w:t>
      </w:r>
      <w:r w:rsidR="00B0468A">
        <w:t>3</w:t>
      </w:r>
      <w:r>
        <w:t>00 m.</w:t>
      </w:r>
    </w:p>
    <w:p w:rsidR="00A87C9C" w:rsidRDefault="00A87C9C" w:rsidP="00BB0C25">
      <w:pPr>
        <w:spacing w:line="276" w:lineRule="auto"/>
        <w:ind w:firstLine="709"/>
      </w:pPr>
    </w:p>
    <w:p w:rsidR="00A87C9C" w:rsidRDefault="00A87C9C" w:rsidP="00A87C9C">
      <w:pPr>
        <w:spacing w:line="276" w:lineRule="auto"/>
      </w:pPr>
      <w:r>
        <w:tab/>
      </w:r>
      <w:r w:rsidRPr="007235AC">
        <w:t>Stavebními úpravami se výtvarné</w:t>
      </w:r>
      <w:r>
        <w:t>,</w:t>
      </w:r>
      <w:r w:rsidRPr="007235AC">
        <w:t xml:space="preserve"> materiálové ani dispoziční a provozní řešení nemění. </w:t>
      </w:r>
    </w:p>
    <w:p w:rsidR="00323951" w:rsidRDefault="00323951" w:rsidP="00A87C9C">
      <w:pPr>
        <w:ind w:left="0"/>
        <w:jc w:val="left"/>
      </w:pPr>
    </w:p>
    <w:p w:rsidR="00CA0A11" w:rsidRDefault="00CA0A11" w:rsidP="00A87C9C">
      <w:pPr>
        <w:ind w:left="0"/>
        <w:jc w:val="left"/>
      </w:pPr>
    </w:p>
    <w:p w:rsidR="003C59D1" w:rsidRDefault="003C59D1" w:rsidP="00A87C9C">
      <w:pPr>
        <w:ind w:left="0"/>
        <w:jc w:val="left"/>
      </w:pPr>
    </w:p>
    <w:p w:rsidR="003C59D1" w:rsidRDefault="003C59D1" w:rsidP="00A87C9C">
      <w:pPr>
        <w:ind w:left="0"/>
        <w:jc w:val="left"/>
      </w:pPr>
    </w:p>
    <w:p w:rsidR="00F94E08" w:rsidRPr="00B64AD6" w:rsidRDefault="00D86871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B64AD6">
        <w:rPr>
          <w:rFonts w:cs="Calibri"/>
          <w:b/>
        </w:rPr>
        <w:lastRenderedPageBreak/>
        <w:t>5</w:t>
      </w:r>
      <w:r w:rsidR="00F94E08" w:rsidRPr="00B64AD6">
        <w:rPr>
          <w:rFonts w:cs="Calibri"/>
          <w:b/>
        </w:rPr>
        <w:t>. Bezbariérové užívání stavby:</w:t>
      </w:r>
    </w:p>
    <w:p w:rsidR="000B5CA3" w:rsidRDefault="000B5CA3" w:rsidP="003F028F">
      <w:pPr>
        <w:spacing w:line="276" w:lineRule="auto"/>
        <w:ind w:firstLine="709"/>
        <w:rPr>
          <w:rFonts w:cs="Calibri"/>
        </w:rPr>
      </w:pPr>
      <w:bookmarkStart w:id="6" w:name="_Hlk523913650"/>
      <w:r w:rsidRPr="0051469C">
        <w:rPr>
          <w:rFonts w:cs="Calibri"/>
        </w:rPr>
        <w:t xml:space="preserve">Projektová dokumentace je zpracována v podrobnosti pro </w:t>
      </w:r>
      <w:r w:rsidR="00314802">
        <w:rPr>
          <w:rFonts w:cs="Calibri"/>
        </w:rPr>
        <w:t>provádění stavby</w:t>
      </w:r>
      <w:r w:rsidRPr="0051469C">
        <w:rPr>
          <w:rFonts w:cs="Calibri"/>
        </w:rPr>
        <w:t>. Projektová dokumentace byla zpracována dle platných norem a v souladu s vyhláškou 268/2009 Sb., o technických požadavcích na stavby</w:t>
      </w:r>
      <w:r w:rsidR="003F028F">
        <w:rPr>
          <w:rFonts w:cs="Calibri"/>
        </w:rPr>
        <w:t xml:space="preserve"> a s </w:t>
      </w:r>
      <w:proofErr w:type="spellStart"/>
      <w:r w:rsidR="003F028F">
        <w:rPr>
          <w:rFonts w:cs="Calibri"/>
        </w:rPr>
        <w:t>vyhl</w:t>
      </w:r>
      <w:proofErr w:type="spellEnd"/>
      <w:r w:rsidR="003F028F">
        <w:rPr>
          <w:rFonts w:cs="Calibri"/>
        </w:rPr>
        <w:t>. 398/2009 Sb. o obecných technických požadavcích zabezpečujících bezbariérové užívání staveb</w:t>
      </w:r>
      <w:r w:rsidRPr="0051469C">
        <w:rPr>
          <w:rFonts w:cs="Calibri"/>
        </w:rPr>
        <w:t>.</w:t>
      </w:r>
      <w:r>
        <w:rPr>
          <w:rFonts w:cs="Calibri"/>
        </w:rPr>
        <w:t xml:space="preserve"> U hlavního vstupu objektu základní školy bude umístěna navigační tabule s nákresem bezbariérového přístupu do objektu. Schéma bezbariérového přístupu do areálu školy je patrné z výkresu Situace bezbariérovosti objektu.  Přístup do areálu školy je zajištěn pomoci stávajících zpevněných ploch, šířka stávajících zpevněných ploch je cca </w:t>
      </w:r>
      <w:r w:rsidR="0068556B">
        <w:rPr>
          <w:rFonts w:cs="Calibri"/>
        </w:rPr>
        <w:t>2</w:t>
      </w:r>
      <w:r>
        <w:rPr>
          <w:rFonts w:cs="Calibri"/>
        </w:rPr>
        <w:t xml:space="preserve">500-4000 mm což zajistí plynulý provoz na komunikaci bez potřeby budování odstavných míst. Na stávajících plochách je zajištěna přirozená vodící linie. </w:t>
      </w:r>
    </w:p>
    <w:p w:rsidR="0068556B" w:rsidRDefault="0068556B" w:rsidP="0068556B">
      <w:pPr>
        <w:spacing w:line="276" w:lineRule="auto"/>
        <w:ind w:left="0"/>
        <w:rPr>
          <w:rFonts w:cs="Calibri"/>
        </w:rPr>
      </w:pPr>
    </w:p>
    <w:p w:rsidR="00735211" w:rsidRDefault="0068556B" w:rsidP="0068556B">
      <w:pPr>
        <w:spacing w:line="276" w:lineRule="auto"/>
        <w:ind w:left="284"/>
        <w:rPr>
          <w:rFonts w:cs="Calibri"/>
        </w:rPr>
      </w:pPr>
      <w:r>
        <w:rPr>
          <w:rFonts w:cs="Calibri"/>
        </w:rPr>
        <w:tab/>
      </w:r>
      <w:r w:rsidR="000B5CA3">
        <w:rPr>
          <w:rFonts w:cs="Calibri"/>
        </w:rPr>
        <w:t>V objektu základní školy následně vznikne nové bezbariérové WC v </w:t>
      </w:r>
      <w:r w:rsidR="00B0468A">
        <w:rPr>
          <w:rFonts w:cs="Calibri"/>
        </w:rPr>
        <w:t>1</w:t>
      </w:r>
      <w:r w:rsidR="000B5CA3">
        <w:rPr>
          <w:rFonts w:cs="Calibri"/>
        </w:rPr>
        <w:t xml:space="preserve">.NP – </w:t>
      </w:r>
      <w:r w:rsidR="00B0468A">
        <w:rPr>
          <w:rFonts w:cs="Calibri"/>
        </w:rPr>
        <w:t>š.2900</w:t>
      </w:r>
      <w:r w:rsidR="000B5CA3">
        <w:rPr>
          <w:rFonts w:cs="Calibri"/>
        </w:rPr>
        <w:t xml:space="preserve"> x </w:t>
      </w:r>
      <w:r w:rsidR="00B0468A">
        <w:rPr>
          <w:rFonts w:cs="Calibri"/>
        </w:rPr>
        <w:t>hl.2560</w:t>
      </w:r>
      <w:r w:rsidR="000B5CA3">
        <w:rPr>
          <w:rFonts w:cs="Calibri"/>
        </w:rPr>
        <w:t xml:space="preserve"> mm. Bezbariérové WC</w:t>
      </w:r>
      <w:r w:rsidR="00B0468A">
        <w:rPr>
          <w:rFonts w:cs="Calibri"/>
        </w:rPr>
        <w:t xml:space="preserve"> </w:t>
      </w:r>
      <w:r w:rsidR="000B5CA3">
        <w:rPr>
          <w:rFonts w:cs="Calibri"/>
        </w:rPr>
        <w:t xml:space="preserve">bude splňovat požadavky vyhlášky 398/2009 Sb.. Kabina WC bude vybavena bezbariérovým WC, umyvadlem, zrcadlem, signalizační technikou, která bude napojena do kanceláře školy a školníka a vyvedena nad dveře bezbariérového WC, pevnými a sklopnými madly, vstupními dveřmi š. </w:t>
      </w:r>
      <w:r w:rsidR="00735211">
        <w:rPr>
          <w:rFonts w:cs="Calibri"/>
        </w:rPr>
        <w:t>9</w:t>
      </w:r>
      <w:r w:rsidR="000B5CA3">
        <w:rPr>
          <w:rFonts w:cs="Calibri"/>
        </w:rPr>
        <w:t>00 mm</w:t>
      </w:r>
      <w:r w:rsidR="00735211">
        <w:rPr>
          <w:rFonts w:cs="Calibri"/>
        </w:rPr>
        <w:t xml:space="preserve"> (min. 800 mm)</w:t>
      </w:r>
      <w:r w:rsidR="000B5CA3">
        <w:rPr>
          <w:rFonts w:cs="Calibri"/>
        </w:rPr>
        <w:t xml:space="preserve">, vypínači a ovladači v předepsaných výškách, prvky o vybavení kabiny a kontrastním rozlišením dveří od okolních konstrukci – viz. </w:t>
      </w:r>
      <w:r w:rsidR="000B5CA3" w:rsidRPr="00F9065B">
        <w:rPr>
          <w:rFonts w:cs="Calibri"/>
        </w:rPr>
        <w:t>Výkres schéma bezbariérového WC</w:t>
      </w:r>
      <w:r w:rsidR="000B5CA3">
        <w:rPr>
          <w:rFonts w:cs="Calibri"/>
        </w:rPr>
        <w:t xml:space="preserve"> </w:t>
      </w:r>
      <w:r w:rsidR="00735211">
        <w:rPr>
          <w:rFonts w:cs="Calibri"/>
        </w:rPr>
        <w:t>1</w:t>
      </w:r>
      <w:r w:rsidR="000B5CA3">
        <w:rPr>
          <w:rFonts w:cs="Calibri"/>
        </w:rPr>
        <w:t xml:space="preserve">.NP. </w:t>
      </w:r>
    </w:p>
    <w:p w:rsidR="00735211" w:rsidRDefault="00735211" w:rsidP="0068556B">
      <w:pPr>
        <w:spacing w:line="276" w:lineRule="auto"/>
        <w:ind w:left="284"/>
        <w:rPr>
          <w:rFonts w:cs="Calibri"/>
        </w:rPr>
      </w:pPr>
    </w:p>
    <w:p w:rsidR="000B5CA3" w:rsidRDefault="00395A1E" w:rsidP="0068556B">
      <w:pPr>
        <w:spacing w:line="276" w:lineRule="auto"/>
        <w:ind w:left="284"/>
        <w:rPr>
          <w:rFonts w:cs="Calibri"/>
        </w:rPr>
      </w:pPr>
      <w:r>
        <w:rPr>
          <w:rFonts w:cs="Calibri"/>
        </w:rPr>
        <w:tab/>
      </w:r>
      <w:r w:rsidR="000B5CA3">
        <w:rPr>
          <w:rFonts w:cs="Calibri"/>
        </w:rPr>
        <w:t xml:space="preserve">V </w:t>
      </w:r>
      <w:r w:rsidR="00735211">
        <w:rPr>
          <w:rFonts w:cs="Calibri"/>
        </w:rPr>
        <w:t>1.NP</w:t>
      </w:r>
      <w:r w:rsidR="000B5CA3">
        <w:rPr>
          <w:rFonts w:cs="Calibri"/>
        </w:rPr>
        <w:t xml:space="preserve"> objektu základní školy bude provedena rekonstrukce odborn</w:t>
      </w:r>
      <w:r w:rsidR="00735211">
        <w:rPr>
          <w:rFonts w:cs="Calibri"/>
        </w:rPr>
        <w:t>é</w:t>
      </w:r>
      <w:r w:rsidR="000B5CA3">
        <w:rPr>
          <w:rFonts w:cs="Calibri"/>
        </w:rPr>
        <w:t xml:space="preserve"> učeb</w:t>
      </w:r>
      <w:r w:rsidR="00735211">
        <w:rPr>
          <w:rFonts w:cs="Calibri"/>
        </w:rPr>
        <w:t>ny, kabinetu a skladu</w:t>
      </w:r>
      <w:r w:rsidR="000B5CA3">
        <w:rPr>
          <w:rFonts w:cs="Calibri"/>
        </w:rPr>
        <w:t xml:space="preserve">. Ve všech zmíněných učebnách bude zajištěna min. světlost dveřního otvoru </w:t>
      </w:r>
      <w:r w:rsidR="00735211" w:rsidRPr="00C07A71">
        <w:rPr>
          <w:rFonts w:cs="Calibri"/>
        </w:rPr>
        <w:t>1000</w:t>
      </w:r>
      <w:r w:rsidR="000B5CA3">
        <w:rPr>
          <w:rFonts w:cs="Calibri"/>
        </w:rPr>
        <w:t xml:space="preserve"> mm</w:t>
      </w:r>
      <w:r w:rsidR="00735211">
        <w:rPr>
          <w:rFonts w:cs="Calibri"/>
        </w:rPr>
        <w:t xml:space="preserve"> </w:t>
      </w:r>
      <w:r w:rsidR="000B5CA3">
        <w:rPr>
          <w:rFonts w:cs="Calibri"/>
        </w:rPr>
        <w:t xml:space="preserve">(dveře min. š. </w:t>
      </w:r>
      <w:r w:rsidR="00735211">
        <w:rPr>
          <w:rFonts w:cs="Calibri"/>
        </w:rPr>
        <w:t>9</w:t>
      </w:r>
      <w:r w:rsidR="000B5CA3">
        <w:rPr>
          <w:rFonts w:cs="Calibri"/>
        </w:rPr>
        <w:t xml:space="preserve">00 mm), vč. osazení vodorovnými madly na straně opačné proti závěsům a samouzavíracími mechanismy se zpožděním, okapovými plechy v. 400 mm. Přístup do </w:t>
      </w:r>
      <w:r w:rsidR="00735211">
        <w:rPr>
          <w:rFonts w:cs="Calibri"/>
        </w:rPr>
        <w:t>řešených místností</w:t>
      </w:r>
      <w:r w:rsidR="000B5CA3">
        <w:rPr>
          <w:rFonts w:cs="Calibri"/>
        </w:rPr>
        <w:t xml:space="preserve"> bude zajištěn bezprahovým řešením</w:t>
      </w:r>
      <w:r w:rsidR="00735211">
        <w:rPr>
          <w:rFonts w:cs="Calibri"/>
        </w:rPr>
        <w:t>,</w:t>
      </w:r>
      <w:r w:rsidR="000B5CA3">
        <w:rPr>
          <w:rFonts w:cs="Calibri"/>
        </w:rPr>
        <w:t xml:space="preserve"> při styku podlah – budou použity přechodové lišty, překonávaná výška nerovností případně při použití přechodových lišt nesmí být větší než 20 mm. V rekonstruovan</w:t>
      </w:r>
      <w:r w:rsidR="00735211">
        <w:rPr>
          <w:rFonts w:cs="Calibri"/>
        </w:rPr>
        <w:t>é</w:t>
      </w:r>
      <w:r w:rsidR="000B5CA3">
        <w:rPr>
          <w:rFonts w:cs="Calibri"/>
        </w:rPr>
        <w:t xml:space="preserve"> učebn</w:t>
      </w:r>
      <w:r w:rsidR="00735211">
        <w:rPr>
          <w:rFonts w:cs="Calibri"/>
        </w:rPr>
        <w:t>ě</w:t>
      </w:r>
      <w:r w:rsidR="000B5CA3">
        <w:rPr>
          <w:rFonts w:cs="Calibri"/>
        </w:rPr>
        <w:t xml:space="preserve"> bude zajištěno místo pro osobu vyžadující bezbariérové požadavky, dveřní křídla budou kontrastně odlišena od ostatních konstrukcí (černá x bílá) apod.. V</w:t>
      </w:r>
      <w:r>
        <w:rPr>
          <w:rFonts w:cs="Calibri"/>
        </w:rPr>
        <w:t> </w:t>
      </w:r>
      <w:r w:rsidR="000B5CA3">
        <w:rPr>
          <w:rFonts w:cs="Calibri"/>
        </w:rPr>
        <w:t>řešen</w:t>
      </w:r>
      <w:r>
        <w:rPr>
          <w:rFonts w:cs="Calibri"/>
        </w:rPr>
        <w:t>ých místnostech</w:t>
      </w:r>
      <w:r w:rsidR="000B5CA3">
        <w:rPr>
          <w:rFonts w:cs="Calibri"/>
        </w:rPr>
        <w:t xml:space="preserve"> bude provedena výměna nášlapných vrstev a bude zde provedeno nové PVC a nová keramická dlažba, která bude splňovat součinitel smykového tření 0,5.</w:t>
      </w:r>
    </w:p>
    <w:bookmarkEnd w:id="6"/>
    <w:p w:rsidR="00FF4902" w:rsidRPr="00FF4902" w:rsidRDefault="00FF4902" w:rsidP="00BB0C25">
      <w:pPr>
        <w:spacing w:line="276" w:lineRule="auto"/>
        <w:rPr>
          <w:rFonts w:cs="Calibri"/>
        </w:rPr>
      </w:pPr>
    </w:p>
    <w:p w:rsidR="008C7AAA" w:rsidRPr="003023B2" w:rsidRDefault="008C7AAA" w:rsidP="00BB0C25">
      <w:pPr>
        <w:spacing w:line="276" w:lineRule="auto"/>
        <w:jc w:val="left"/>
        <w:rPr>
          <w:b/>
        </w:rPr>
      </w:pPr>
      <w:r w:rsidRPr="003023B2">
        <w:rPr>
          <w:b/>
        </w:rPr>
        <w:t>6. Celkové provozní řešení</w:t>
      </w:r>
    </w:p>
    <w:p w:rsidR="008C7AAA" w:rsidRPr="003023B2" w:rsidRDefault="000B5CA3" w:rsidP="00BB0C25">
      <w:pPr>
        <w:spacing w:line="276" w:lineRule="auto"/>
        <w:jc w:val="left"/>
      </w:pPr>
      <w:r>
        <w:tab/>
      </w:r>
      <w:bookmarkStart w:id="7" w:name="_Hlk531937700"/>
      <w:r w:rsidR="00A84D6D" w:rsidRPr="007235AC">
        <w:t>Celkové provozní řešení objektu se nemění, provozní řešení zůstává stávající – základní škola.</w:t>
      </w:r>
      <w:bookmarkEnd w:id="7"/>
    </w:p>
    <w:p w:rsidR="002A5416" w:rsidRPr="003023B2" w:rsidRDefault="002A5416" w:rsidP="00BB0C25">
      <w:pPr>
        <w:spacing w:line="276" w:lineRule="auto"/>
        <w:jc w:val="left"/>
      </w:pPr>
    </w:p>
    <w:p w:rsidR="002A5416" w:rsidRPr="003023B2" w:rsidRDefault="002A5416" w:rsidP="00BB0C25">
      <w:pPr>
        <w:spacing w:line="276" w:lineRule="auto"/>
        <w:jc w:val="left"/>
        <w:rPr>
          <w:b/>
        </w:rPr>
      </w:pPr>
      <w:r w:rsidRPr="003023B2">
        <w:rPr>
          <w:b/>
        </w:rPr>
        <w:t>7. Technologie výroby</w:t>
      </w:r>
    </w:p>
    <w:p w:rsidR="002A5416" w:rsidRPr="003023B2" w:rsidRDefault="00A84D6D" w:rsidP="00BB0C25">
      <w:pPr>
        <w:spacing w:line="276" w:lineRule="auto"/>
        <w:jc w:val="left"/>
      </w:pPr>
      <w:r>
        <w:tab/>
      </w:r>
      <w:r w:rsidR="002A5416" w:rsidRPr="003023B2">
        <w:t>Nejedná se o výrobní objekt</w:t>
      </w:r>
      <w:r w:rsidR="00B64AD6" w:rsidRPr="003023B2">
        <w:t>.</w:t>
      </w:r>
    </w:p>
    <w:p w:rsidR="00FB26EF" w:rsidRPr="003023B2" w:rsidRDefault="00FB26EF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</w:rPr>
      </w:pPr>
    </w:p>
    <w:p w:rsidR="00EB410B" w:rsidRDefault="007D0319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3023B2">
        <w:rPr>
          <w:rFonts w:cs="Calibri"/>
          <w:b/>
        </w:rPr>
        <w:t>8</w:t>
      </w:r>
      <w:r w:rsidR="00EB410B" w:rsidRPr="003023B2">
        <w:rPr>
          <w:rFonts w:cs="Calibri"/>
          <w:b/>
        </w:rPr>
        <w:t>. Konstrukční a stavebnětechnické řešení a technické vlastnosti stavby</w:t>
      </w:r>
    </w:p>
    <w:p w:rsidR="00532964" w:rsidRDefault="00532964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</w:p>
    <w:p w:rsidR="00532964" w:rsidRDefault="00532964" w:rsidP="00D2283E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284" w:firstLine="142"/>
        <w:jc w:val="left"/>
        <w:rPr>
          <w:rFonts w:cs="Calibri"/>
          <w:b/>
          <w:u w:val="single"/>
        </w:rPr>
      </w:pPr>
      <w:r w:rsidRPr="00532964">
        <w:rPr>
          <w:rFonts w:cs="Calibri"/>
          <w:b/>
          <w:u w:val="single"/>
        </w:rPr>
        <w:t xml:space="preserve">1.NP </w:t>
      </w:r>
      <w:r w:rsidR="002A22B2">
        <w:rPr>
          <w:rFonts w:cs="Calibri"/>
          <w:b/>
          <w:u w:val="single"/>
        </w:rPr>
        <w:t>Učebna - d</w:t>
      </w:r>
      <w:r w:rsidR="002A5AA9">
        <w:rPr>
          <w:rFonts w:cs="Calibri"/>
          <w:b/>
          <w:u w:val="single"/>
        </w:rPr>
        <w:t>ílna + sklad</w:t>
      </w:r>
    </w:p>
    <w:p w:rsidR="00532964" w:rsidRDefault="00532964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532964">
        <w:rPr>
          <w:rFonts w:cs="Calibri"/>
          <w:b/>
        </w:rPr>
        <w:t>Bourací práce</w:t>
      </w:r>
    </w:p>
    <w:p w:rsidR="00D2283E" w:rsidRDefault="00D2283E" w:rsidP="00D2283E">
      <w:pPr>
        <w:spacing w:line="276" w:lineRule="auto"/>
      </w:pPr>
      <w:bookmarkStart w:id="8" w:name="_Hlk531938156"/>
      <w:r w:rsidRPr="008A5810">
        <w:t>Před zahájením bouracích prací bude provedeno vyklizení a odstranění vybavení stávající</w:t>
      </w:r>
      <w:r>
        <w:t xml:space="preserve"> učebny dílen a skladu a bude provedeno</w:t>
      </w:r>
      <w:r w:rsidRPr="008A5810">
        <w:t xml:space="preserve"> odpojení od el. a vody. </w:t>
      </w:r>
    </w:p>
    <w:p w:rsidR="00D2283E" w:rsidRDefault="00D2283E" w:rsidP="00D2283E">
      <w:pPr>
        <w:spacing w:line="276" w:lineRule="auto"/>
      </w:pPr>
    </w:p>
    <w:p w:rsidR="00D2283E" w:rsidRDefault="00D2283E" w:rsidP="00D2283E">
      <w:pPr>
        <w:spacing w:line="276" w:lineRule="auto"/>
      </w:pPr>
      <w:r w:rsidRPr="008A5810">
        <w:t>Stávající dveře</w:t>
      </w:r>
      <w:r>
        <w:t xml:space="preserve"> (01)</w:t>
      </w:r>
      <w:r w:rsidRPr="008A5810">
        <w:t xml:space="preserve"> z chodby do učebny</w:t>
      </w:r>
      <w:r>
        <w:t>, z</w:t>
      </w:r>
      <w:r w:rsidR="00BC1F4B">
        <w:t>e skladu</w:t>
      </w:r>
      <w:r>
        <w:t xml:space="preserve"> do vedlejší neřešené </w:t>
      </w:r>
      <w:r w:rsidR="00BC1F4B">
        <w:t>místnosti</w:t>
      </w:r>
      <w:r w:rsidRPr="008A5810">
        <w:t xml:space="preserve"> budou </w:t>
      </w:r>
      <w:r>
        <w:t>demontovány vč. prahu.</w:t>
      </w:r>
      <w:r w:rsidR="00BC1F4B">
        <w:t xml:space="preserve"> Budou obroušeny stávající zárubně.</w:t>
      </w:r>
      <w:r>
        <w:t xml:space="preserve"> </w:t>
      </w:r>
      <w:r w:rsidR="00BC1F4B">
        <w:t xml:space="preserve">Dveře z učebny do skladu (18) budou demontovány vč. prahu a zárubně. </w:t>
      </w:r>
    </w:p>
    <w:p w:rsidR="00BC1F4B" w:rsidRDefault="00BC1F4B" w:rsidP="00D2283E">
      <w:pPr>
        <w:spacing w:line="276" w:lineRule="auto"/>
      </w:pPr>
    </w:p>
    <w:p w:rsidR="00BC1F4B" w:rsidRDefault="00BC1F4B" w:rsidP="00BC1F4B">
      <w:r>
        <w:lastRenderedPageBreak/>
        <w:t>Stávající svítidla, zásuvky a vypínače v učebně budou demontovány.</w:t>
      </w:r>
    </w:p>
    <w:p w:rsidR="00BC1F4B" w:rsidRDefault="00BC1F4B" w:rsidP="00BC1F4B"/>
    <w:p w:rsidR="00BC1F4B" w:rsidRDefault="00BC1F4B" w:rsidP="00BC1F4B">
      <w:r w:rsidRPr="002D3214">
        <w:t>Stávající podlahová krytina (PVC) v učebně a skladu bude demontována včetně lepidla</w:t>
      </w:r>
      <w:r w:rsidR="002D3214">
        <w:t xml:space="preserve">. Po odstranění nášlapné vrstvy bude přizván projektant ke zhodnocení stavu stávající skladby podlahy a bude rozhodnuto o dalším postupu. </w:t>
      </w:r>
      <w:r w:rsidRPr="002D3214">
        <w:t xml:space="preserve"> </w:t>
      </w:r>
      <w:r w:rsidR="002D3214">
        <w:t xml:space="preserve">Projektová dokumentace a soupis prací předpokládá odstranění celé skladby podlahy a provedení nové, vč. nové hydroizolace. V případě, že po zhodnocení projektantem bude rozhodnuto o zachování stávající skladby, bude provedeno pouze přebroušení, vyčištění a vyrovnání st. skladby, bude provedena samonivelační stěrka a nová nášlapná vrstva.  Ostatní práce budou odečteny jako </w:t>
      </w:r>
      <w:proofErr w:type="spellStart"/>
      <w:r w:rsidR="002D3214">
        <w:t>méněpráce</w:t>
      </w:r>
      <w:proofErr w:type="spellEnd"/>
      <w:r w:rsidR="002D3214">
        <w:t xml:space="preserve">. </w:t>
      </w:r>
    </w:p>
    <w:p w:rsidR="00BC1F4B" w:rsidRDefault="00BC1F4B" w:rsidP="00BC1F4B"/>
    <w:p w:rsidR="00BC1F4B" w:rsidRDefault="00BC1F4B" w:rsidP="00BC1F4B">
      <w:r>
        <w:t>Bude odborně demontován elektrorozvaděč a bude vybourána stávající zděná příčka mezi učebnou a skladem.</w:t>
      </w:r>
    </w:p>
    <w:p w:rsidR="00BC1F4B" w:rsidRDefault="00BC1F4B" w:rsidP="00BC1F4B"/>
    <w:p w:rsidR="00BC1F4B" w:rsidRDefault="00BC1F4B" w:rsidP="00BC1F4B">
      <w:r>
        <w:t>Na stěnách bude oškrábána stávající malba. Sekání drážek a rýh pro instalace jsou předmětem části příslušné profese.</w:t>
      </w:r>
    </w:p>
    <w:p w:rsidR="00BC1F4B" w:rsidRDefault="00BC1F4B" w:rsidP="00BC1F4B"/>
    <w:p w:rsidR="00BC1F4B" w:rsidRDefault="00BC1F4B" w:rsidP="00BC1F4B">
      <w:r>
        <w:t>V rámci bouracích prací bude provedeno očištění a obroušení stávajících otopných těles a přívodů k nim. Tělesa budou demontována a po nátěru zpět osazena. Před demontáží budou jednotlivé stoupačky vypuštěny.</w:t>
      </w:r>
    </w:p>
    <w:p w:rsidR="00BC1F4B" w:rsidRDefault="00BC1F4B" w:rsidP="00BC1F4B"/>
    <w:p w:rsidR="00BC1F4B" w:rsidRDefault="00BC1F4B" w:rsidP="00BC1F4B">
      <w:r>
        <w:t xml:space="preserve">Podrobně jsou veškeré bourací práce popsány na výkrese bouracích prací. Při provádění bouracích prací musí být dodržovány předpisy BOZP, práce musí být prováděny pod dohledem odpovědné osoby. </w:t>
      </w:r>
    </w:p>
    <w:bookmarkEnd w:id="8"/>
    <w:p w:rsidR="00D2283E" w:rsidRPr="002A5AA9" w:rsidRDefault="00D2283E" w:rsidP="0003768F">
      <w:pPr>
        <w:ind w:left="0"/>
        <w:rPr>
          <w:b/>
          <w:u w:val="single"/>
        </w:rPr>
      </w:pPr>
    </w:p>
    <w:p w:rsidR="00532964" w:rsidRDefault="00532964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532964">
        <w:rPr>
          <w:rFonts w:cs="Calibri"/>
          <w:b/>
        </w:rPr>
        <w:t>Stavební úpravy</w:t>
      </w:r>
    </w:p>
    <w:p w:rsidR="002A5AA9" w:rsidRDefault="002A5AA9" w:rsidP="002A5AA9">
      <w:r>
        <w:t>Po provedených bouracích pracích bude provedeno kompletní vyčištění.</w:t>
      </w:r>
    </w:p>
    <w:p w:rsidR="00E227A4" w:rsidRDefault="00E227A4" w:rsidP="002A5AA9"/>
    <w:p w:rsidR="00E227A4" w:rsidRDefault="00E227A4" w:rsidP="00E227A4">
      <w:r>
        <w:t>Po provedených instalacích (elektro, ZTI, slaboproudu a VZT</w:t>
      </w:r>
      <w:proofErr w:type="gramStart"/>
      <w:r>
        <w:t>) ,</w:t>
      </w:r>
      <w:proofErr w:type="gramEnd"/>
      <w:r>
        <w:t xml:space="preserve"> </w:t>
      </w:r>
      <w:r w:rsidRPr="004A032D">
        <w:rPr>
          <w:b/>
        </w:rPr>
        <w:t>které musí být vzájemně koordinovány a současně musí být koordinovány s dodavatelem nábytku</w:t>
      </w:r>
      <w:r>
        <w:rPr>
          <w:b/>
        </w:rPr>
        <w:t>,</w:t>
      </w:r>
      <w:r>
        <w:t xml:space="preserve"> bude provedeno vyspravení stávajících omítek stěn a stropů jádrovou omítkou (předpoklad 30%) povrch bude celoplošně zdrsněn opatřen penetrací proti savosti podkladu</w:t>
      </w:r>
      <w:r w:rsidR="00DD218C">
        <w:t xml:space="preserve">, provedeno přetažení perlinkou do tmele </w:t>
      </w:r>
      <w:r>
        <w:t xml:space="preserve"> a provedeno celoplošné přeštukování jemnou štukovou omítkou.</w:t>
      </w:r>
    </w:p>
    <w:p w:rsidR="00E227A4" w:rsidRDefault="00E227A4" w:rsidP="00E227A4"/>
    <w:p w:rsidR="00DD218C" w:rsidRDefault="00E227A4" w:rsidP="00DD218C">
      <w:proofErr w:type="gramStart"/>
      <w:r>
        <w:t xml:space="preserve">Podlahy - </w:t>
      </w:r>
      <w:r w:rsidR="00DD218C" w:rsidRPr="002D3214">
        <w:t>Stávající</w:t>
      </w:r>
      <w:proofErr w:type="gramEnd"/>
      <w:r w:rsidR="00DD218C" w:rsidRPr="002D3214">
        <w:t xml:space="preserve"> podlahová krytina (PVC) v učebně a skladu bude demontována včetně lepidla</w:t>
      </w:r>
      <w:r w:rsidR="00DD218C">
        <w:t xml:space="preserve">. Po odstranění nášlapné vrstvy bude přizván projektant ke zhodnocení stavu stávající skladby podlahy a bude rozhodnuto o dalším postupu. </w:t>
      </w:r>
      <w:r w:rsidR="00DD218C" w:rsidRPr="002D3214">
        <w:t xml:space="preserve"> </w:t>
      </w:r>
      <w:r w:rsidR="00DD218C">
        <w:t xml:space="preserve">Projektová dokumentace a soupis prací předpokládá odstranění celé skladby podlahy a provedení nové, vč. nové hydroizolace. V případě, že po zhodnocení projektantem bude rozhodnuto o zachování stávající skladby, bude provedeno pouze přebroušení, vyčištění a vyrovnání st. skladby, bude provedena samonivelační stěrka a nová nášlapná vrstva.  Ostatní práce budou odečteny jako </w:t>
      </w:r>
      <w:proofErr w:type="spellStart"/>
      <w:r w:rsidR="00DD218C">
        <w:t>méněpráce</w:t>
      </w:r>
      <w:proofErr w:type="spellEnd"/>
      <w:r w:rsidR="00DD218C">
        <w:t xml:space="preserve">. </w:t>
      </w:r>
    </w:p>
    <w:p w:rsidR="00E227A4" w:rsidRDefault="00E227A4" w:rsidP="00E227A4"/>
    <w:p w:rsidR="00E227A4" w:rsidRDefault="00E227A4" w:rsidP="00E227A4"/>
    <w:p w:rsidR="00E227A4" w:rsidRDefault="00E227A4" w:rsidP="00E227A4">
      <w:r>
        <w:lastRenderedPageBreak/>
        <w:t xml:space="preserve">Po vyzrání nových štukových omítek bude provedeno jejich ometení, 1x penetrace podkladu a 2x malba disperzní, </w:t>
      </w:r>
      <w:proofErr w:type="spellStart"/>
      <w:r>
        <w:t>paropropustná</w:t>
      </w:r>
      <w:proofErr w:type="spellEnd"/>
      <w:r>
        <w:t xml:space="preserve">, bílá. Do výšky 1,5 m bude provedena malba jako omyvatelná disperzní </w:t>
      </w:r>
      <w:proofErr w:type="spellStart"/>
      <w:r>
        <w:t>paropropustná</w:t>
      </w:r>
      <w:proofErr w:type="spellEnd"/>
      <w:r>
        <w:t xml:space="preserve"> splňující hygienické požadavky pro školy.</w:t>
      </w:r>
    </w:p>
    <w:p w:rsidR="00E227A4" w:rsidRDefault="00E227A4" w:rsidP="00E227A4"/>
    <w:p w:rsidR="00E227A4" w:rsidRDefault="00E227A4" w:rsidP="00E227A4">
      <w:r>
        <w:t xml:space="preserve">Stávající ocelové zárubně budou opatřeny novým nátěrem v barvě přizpůsobené stávajícím zárubním. </w:t>
      </w:r>
    </w:p>
    <w:p w:rsidR="00E227A4" w:rsidRDefault="00E227A4" w:rsidP="00E227A4"/>
    <w:p w:rsidR="00E227A4" w:rsidRDefault="00E227A4" w:rsidP="00E227A4">
      <w:r>
        <w:t>Po provedených malbách budou zpět namontována natřená původní otopná tělesa  (nátěr 2 x syntetický email, barva bílá určená pro nátěry otopných těles). Po montáži bude provedeno napuštění systému a provedení tlakové zkoušky včetně vystavení protokolu o tlakové zkoušce.</w:t>
      </w:r>
    </w:p>
    <w:p w:rsidR="00E227A4" w:rsidRDefault="00E227A4" w:rsidP="00E227A4"/>
    <w:p w:rsidR="00E227A4" w:rsidRPr="00ED322B" w:rsidRDefault="00E227A4" w:rsidP="00E227A4">
      <w:bookmarkStart w:id="9" w:name="_Hlk531179031"/>
      <w:r w:rsidRPr="00ED322B">
        <w:t>Do učebny je navržen akustický podhled, který musí splňovat podmínky normy dle ČSN 73 0527. Před realizací musí zhotovitel zpracovat akustickou studii na konkrétně zvolený typ podhledu a předložit objednateli a projektantovi k odsouhlasení.</w:t>
      </w:r>
    </w:p>
    <w:p w:rsidR="00E227A4" w:rsidRDefault="00E227A4" w:rsidP="00E227A4">
      <w:r w:rsidRPr="00ED322B">
        <w:t xml:space="preserve">Po realizaci musí zhotovitel zajistit měření doby dozvuku pro ověření splnění </w:t>
      </w:r>
      <w:proofErr w:type="spellStart"/>
      <w:r w:rsidRPr="00ED322B">
        <w:t>normových</w:t>
      </w:r>
      <w:proofErr w:type="spellEnd"/>
      <w:r w:rsidRPr="00ED322B">
        <w:t xml:space="preserve"> požadavků a předat protokol o měření doby dozvuku s </w:t>
      </w:r>
      <w:proofErr w:type="spellStart"/>
      <w:r w:rsidRPr="00ED322B">
        <w:t>kladným</w:t>
      </w:r>
      <w:proofErr w:type="spellEnd"/>
      <w:r w:rsidRPr="00ED322B">
        <w:t xml:space="preserve"> </w:t>
      </w:r>
      <w:proofErr w:type="spellStart"/>
      <w:r w:rsidRPr="00ED322B">
        <w:t>výsledkem</w:t>
      </w:r>
      <w:proofErr w:type="spellEnd"/>
      <w:r w:rsidRPr="00ED322B">
        <w:t>.</w:t>
      </w:r>
    </w:p>
    <w:p w:rsidR="00E227A4" w:rsidRDefault="00E227A4" w:rsidP="00E227A4"/>
    <w:p w:rsidR="00E227A4" w:rsidRDefault="00E227A4" w:rsidP="00E227A4">
      <w:r>
        <w:t>V rámci všech profesí (el., ZTI, slaboproud, VZT) bude provedena kompletace koncových prvků stavby.</w:t>
      </w:r>
    </w:p>
    <w:p w:rsidR="00E227A4" w:rsidRDefault="00E227A4" w:rsidP="00E227A4"/>
    <w:p w:rsidR="00E227A4" w:rsidRDefault="00E227A4" w:rsidP="00E227A4">
      <w:r>
        <w:t>Koncové prvky ukončené na novém nábytku, který je součástí dodávky části interiéru budou osazeny v koordinaci s dodavatelem nábytku!!!</w:t>
      </w:r>
    </w:p>
    <w:p w:rsidR="00E227A4" w:rsidRDefault="00E227A4" w:rsidP="00E227A4"/>
    <w:p w:rsidR="00E227A4" w:rsidRDefault="00E227A4" w:rsidP="00E227A4">
      <w:r>
        <w:t>Po vyzrání samonivelační stěrky provedené dle technologického postupu výrobce bude provedena pokládka nové PVC podlahové krytiny. Podlahová krytina musí splňovat mechanické požadavky pro školy a učebny a současně min. součinitel smykového tření 0,5. Vzor a barva bude vybrána investorem při realizaci stavby, z hygienického důvodu musí být použita světlá a matná barva. Kolem PVC krytiny bude provedena soklová lišta L 30/30 v barvě dle podlahové krytiny.</w:t>
      </w:r>
    </w:p>
    <w:p w:rsidR="00E227A4" w:rsidRDefault="00E227A4" w:rsidP="00E227A4"/>
    <w:p w:rsidR="00E227A4" w:rsidRDefault="00E227A4" w:rsidP="00E227A4">
      <w:r>
        <w:t>Na závěr budou osazeny nové dveře (D01, D02). Nové dveře budou barevně přizpůsobeny stávajícím. Dveře budou doplněny prvky pro užívání osob s omezenou schopností pohybu v souladu s vyhláškou 398/2009 Sb. viz výpis dveří.</w:t>
      </w:r>
    </w:p>
    <w:bookmarkEnd w:id="9"/>
    <w:p w:rsidR="00532964" w:rsidRDefault="00532964" w:rsidP="00E227A4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jc w:val="left"/>
        <w:rPr>
          <w:rFonts w:cs="Calibri"/>
          <w:b/>
        </w:rPr>
      </w:pPr>
    </w:p>
    <w:p w:rsidR="00532964" w:rsidRDefault="00532964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  <w:u w:val="single"/>
        </w:rPr>
      </w:pPr>
      <w:r w:rsidRPr="00532964">
        <w:rPr>
          <w:rFonts w:cs="Calibri"/>
          <w:b/>
          <w:u w:val="single"/>
        </w:rPr>
        <w:t>1.NP Sklad</w:t>
      </w:r>
    </w:p>
    <w:p w:rsidR="00532964" w:rsidRDefault="00532964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532964">
        <w:rPr>
          <w:rFonts w:cs="Calibri"/>
          <w:b/>
        </w:rPr>
        <w:t>Bourací práce</w:t>
      </w:r>
    </w:p>
    <w:p w:rsidR="00E227A4" w:rsidRDefault="00D2283E" w:rsidP="00D2283E">
      <w:pPr>
        <w:spacing w:line="276" w:lineRule="auto"/>
      </w:pPr>
      <w:r w:rsidRPr="008A5810">
        <w:t>Před zahájením bouracích prací bude provedeno vyklizení a odstranění vybavení stávající</w:t>
      </w:r>
      <w:r>
        <w:t>ho skladu a bude provedeno</w:t>
      </w:r>
      <w:r w:rsidRPr="008A5810">
        <w:t xml:space="preserve"> odpojení od el. a vody.</w:t>
      </w:r>
    </w:p>
    <w:p w:rsidR="00E227A4" w:rsidRDefault="00E227A4" w:rsidP="00D2283E">
      <w:pPr>
        <w:spacing w:line="276" w:lineRule="auto"/>
      </w:pPr>
    </w:p>
    <w:p w:rsidR="00D2283E" w:rsidRDefault="00E227A4" w:rsidP="00D2283E">
      <w:pPr>
        <w:spacing w:line="276" w:lineRule="auto"/>
      </w:pPr>
      <w:r>
        <w:t xml:space="preserve">Stávající dveře do skladu (18) budou demontovány vč. prahu a zárubně. </w:t>
      </w:r>
      <w:r w:rsidR="00D2283E" w:rsidRPr="008A5810">
        <w:t xml:space="preserve"> </w:t>
      </w:r>
    </w:p>
    <w:p w:rsidR="00E227A4" w:rsidRDefault="00E227A4" w:rsidP="00D2283E">
      <w:pPr>
        <w:spacing w:line="276" w:lineRule="auto"/>
      </w:pPr>
    </w:p>
    <w:p w:rsidR="00E227A4" w:rsidRDefault="00E227A4" w:rsidP="00E227A4">
      <w:bookmarkStart w:id="10" w:name="_Hlk531938269"/>
      <w:r>
        <w:t>Bude demontováno stávající umyvadlo (04) ve skladu a umyvadla</w:t>
      </w:r>
      <w:r w:rsidR="00424BE0">
        <w:t xml:space="preserve"> (04)</w:t>
      </w:r>
      <w:r>
        <w:t xml:space="preserve"> z opačné strany zdi (na chodbě). Stávající keramické obklady budou oklepány</w:t>
      </w:r>
      <w:r w:rsidR="00424BE0">
        <w:t xml:space="preserve"> z obou stran zdiva</w:t>
      </w:r>
      <w:r>
        <w:t xml:space="preserve"> včetně omítek až na zdivo.</w:t>
      </w:r>
    </w:p>
    <w:bookmarkEnd w:id="10"/>
    <w:p w:rsidR="00424BE0" w:rsidRDefault="00424BE0" w:rsidP="00E227A4"/>
    <w:p w:rsidR="00424BE0" w:rsidRDefault="00424BE0" w:rsidP="00424BE0">
      <w:r>
        <w:t>Pro přístup do skladu z chodby bude vybourán otvor pro dveře. Před vybouráním otvoru bud</w:t>
      </w:r>
      <w:r w:rsidR="00D92C11">
        <w:t>ou</w:t>
      </w:r>
      <w:r>
        <w:t xml:space="preserve"> osazen</w:t>
      </w:r>
      <w:r w:rsidR="00D92C11">
        <w:t>y</w:t>
      </w:r>
      <w:r>
        <w:t xml:space="preserve"> </w:t>
      </w:r>
      <w:r w:rsidR="00D92C11">
        <w:t>ocelové válcované překlady z profilů 2x L</w:t>
      </w:r>
      <w:r w:rsidR="0003768F">
        <w:t>50</w:t>
      </w:r>
      <w:r w:rsidR="00D92C11">
        <w:t>x</w:t>
      </w:r>
      <w:r w:rsidR="0003768F">
        <w:t>50</w:t>
      </w:r>
      <w:r w:rsidR="00D92C11">
        <w:t>x4 mm</w:t>
      </w:r>
      <w:r>
        <w:t xml:space="preserve"> a uložením min. </w:t>
      </w:r>
      <w:r w:rsidR="00D92C11">
        <w:t>200</w:t>
      </w:r>
      <w:r>
        <w:t xml:space="preserve"> mm. Bourání otvoru pro </w:t>
      </w:r>
      <w:r>
        <w:lastRenderedPageBreak/>
        <w:t xml:space="preserve">překlad bude provedeno po částech (nejprve se provede drážka pro osazení </w:t>
      </w:r>
      <w:r w:rsidR="00D92C11">
        <w:t>profilu</w:t>
      </w:r>
      <w:r>
        <w:t xml:space="preserve"> z jedné strany, </w:t>
      </w:r>
      <w:r w:rsidR="00D92C11">
        <w:t>po osazení</w:t>
      </w:r>
      <w:r>
        <w:t xml:space="preserve"> bud</w:t>
      </w:r>
      <w:r w:rsidR="00D92C11">
        <w:t>e</w:t>
      </w:r>
      <w:r>
        <w:t xml:space="preserve"> vyklínován vůči stávajícímu zdivu a bude vyplněna spára maltou MC 10.  Až po zatvrdnutí malty bude </w:t>
      </w:r>
      <w:r w:rsidR="00D92C11">
        <w:t>provedena</w:t>
      </w:r>
      <w:r>
        <w:t xml:space="preserve"> </w:t>
      </w:r>
      <w:r w:rsidR="00D92C11">
        <w:t>drážka i</w:t>
      </w:r>
      <w:r>
        <w:t xml:space="preserve"> z druhé strany a bud</w:t>
      </w:r>
      <w:r w:rsidR="00D92C11">
        <w:t>e</w:t>
      </w:r>
      <w:r>
        <w:t xml:space="preserve"> osazen </w:t>
      </w:r>
      <w:r w:rsidR="00D92C11">
        <w:t>druhý</w:t>
      </w:r>
      <w:r>
        <w:t xml:space="preserve"> ocelov</w:t>
      </w:r>
      <w:r w:rsidR="00D92C11">
        <w:t>ý</w:t>
      </w:r>
      <w:r>
        <w:t xml:space="preserve"> </w:t>
      </w:r>
      <w:r w:rsidR="00D92C11">
        <w:t xml:space="preserve">L </w:t>
      </w:r>
      <w:r>
        <w:t>nosník a</w:t>
      </w:r>
      <w:r w:rsidR="00D92C11">
        <w:t xml:space="preserve"> bude</w:t>
      </w:r>
      <w:r>
        <w:t xml:space="preserve"> rovněž vyklínován a spára mezi nosníkem a zdivem bude vyplněna maltou MC 10.)  Po zatvrdnutí malty bude vybourán otvor.</w:t>
      </w:r>
    </w:p>
    <w:p w:rsidR="00696E6A" w:rsidRDefault="00696E6A" w:rsidP="00424BE0"/>
    <w:p w:rsidR="00696E6A" w:rsidRDefault="00696E6A" w:rsidP="00696E6A">
      <w:r>
        <w:t>Stávající svítidla, zásuvky a vypínače v učebně budou demontován</w:t>
      </w:r>
      <w:r w:rsidR="003C59D1">
        <w:t>a</w:t>
      </w:r>
      <w:r>
        <w:t>.</w:t>
      </w:r>
    </w:p>
    <w:p w:rsidR="00696E6A" w:rsidRDefault="00696E6A" w:rsidP="00696E6A"/>
    <w:p w:rsidR="00DD218C" w:rsidRDefault="00DD218C" w:rsidP="00DD218C">
      <w:r w:rsidRPr="002D3214">
        <w:t>Stávající podlahová krytina (PVC) v učebně bude demontována včetně lepidla</w:t>
      </w:r>
      <w:r>
        <w:t xml:space="preserve">. Po odstranění nášlapné vrstvy bude přizván projektant ke zhodnocení stavu stávající skladby podlahy a bude rozhodnuto o dalším postupu. </w:t>
      </w:r>
      <w:r w:rsidRPr="002D3214">
        <w:t xml:space="preserve"> </w:t>
      </w:r>
      <w:r>
        <w:t xml:space="preserve">Projektová dokumentace a soupis prací předpokládá odstranění celé skladby podlahy a provedení nové, vč. nové hydroizolace. V případě, že po zhodnocení projektantem bude rozhodnuto o zachování stávající skladby, bude provedeno pouze přebroušení, vyčištění a vyrovnání st. skladby, bude provedena samonivelační stěrka a nová nášlapná vrstva.  Ostatní práce budou odečteny jako </w:t>
      </w:r>
      <w:proofErr w:type="spellStart"/>
      <w:r>
        <w:t>méněpráce</w:t>
      </w:r>
      <w:proofErr w:type="spellEnd"/>
      <w:r>
        <w:t xml:space="preserve">. </w:t>
      </w:r>
    </w:p>
    <w:p w:rsidR="00696E6A" w:rsidRDefault="00696E6A" w:rsidP="00696E6A"/>
    <w:p w:rsidR="00696E6A" w:rsidRDefault="00696E6A" w:rsidP="00696E6A">
      <w:r>
        <w:t>Na stěnách bude oškrábána stávající malba. Sekání drážek a rýh pro instalace jsou předmětem části příslušné profese.</w:t>
      </w:r>
    </w:p>
    <w:p w:rsidR="00696E6A" w:rsidRDefault="00696E6A" w:rsidP="00696E6A"/>
    <w:p w:rsidR="00696E6A" w:rsidRDefault="00696E6A" w:rsidP="00696E6A">
      <w:r>
        <w:t xml:space="preserve">V rámci bouracích prací bude provedeno očištění a obroušení stávajícího otopného tělesa a přívodů k němu. Těleso bude demontováno a po nátěru zpět osazeno. Před demontáží budou jednotlivé stoupačky vypuštěny. </w:t>
      </w:r>
    </w:p>
    <w:p w:rsidR="00696E6A" w:rsidRDefault="00696E6A" w:rsidP="00696E6A"/>
    <w:p w:rsidR="00696E6A" w:rsidRDefault="00696E6A" w:rsidP="00696E6A">
      <w:bookmarkStart w:id="11" w:name="_Hlk530737797"/>
      <w:r>
        <w:t xml:space="preserve">Podrobně jsou veškeré bourací práce popsány na výkrese bouracích prací. Při provádění bouracích prací musí být dodržovány předpisy BOZP, práce musí být prováděny pod dohledem odpovědné osoby. </w:t>
      </w:r>
    </w:p>
    <w:bookmarkEnd w:id="11"/>
    <w:p w:rsidR="00D2283E" w:rsidRPr="00532964" w:rsidRDefault="00D2283E" w:rsidP="00696E6A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jc w:val="left"/>
        <w:rPr>
          <w:rFonts w:cs="Calibri"/>
          <w:b/>
        </w:rPr>
      </w:pPr>
    </w:p>
    <w:p w:rsidR="00532964" w:rsidRDefault="003C59D1" w:rsidP="003C59D1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jc w:val="left"/>
        <w:rPr>
          <w:rFonts w:cs="Calibri"/>
          <w:b/>
        </w:rPr>
      </w:pPr>
      <w:r>
        <w:rPr>
          <w:rFonts w:cs="Calibri"/>
          <w:b/>
        </w:rPr>
        <w:t xml:space="preserve">       </w:t>
      </w:r>
      <w:r w:rsidR="00532964" w:rsidRPr="00532964">
        <w:rPr>
          <w:rFonts w:cs="Calibri"/>
          <w:b/>
        </w:rPr>
        <w:t>Stavební úpravy</w:t>
      </w:r>
    </w:p>
    <w:p w:rsidR="00696E6A" w:rsidRDefault="00696E6A" w:rsidP="00696E6A">
      <w:r>
        <w:t>Po provedených bouracích pracích bude provedeno kompletní vyčištění.</w:t>
      </w:r>
    </w:p>
    <w:p w:rsidR="00724836" w:rsidRDefault="00724836" w:rsidP="00696E6A"/>
    <w:p w:rsidR="00724836" w:rsidRDefault="00724836" w:rsidP="00724836">
      <w:r>
        <w:t>Bude osazena nová zárubeň mezi skladem a chodbou, dveře (D03).</w:t>
      </w:r>
    </w:p>
    <w:p w:rsidR="00724836" w:rsidRDefault="00724836" w:rsidP="00724836"/>
    <w:p w:rsidR="00724836" w:rsidRDefault="00724836" w:rsidP="00724836">
      <w:r>
        <w:t>Bude provedena zazdívka stávajícího dveřního otvoru viz výkresová dokumentace. Zazdívka bude provedena z pórobetonu tl. 100 mm. Na nově zazděném otvoru z pórobetonu bude provedena armovaná stěrka.</w:t>
      </w:r>
    </w:p>
    <w:p w:rsidR="00724836" w:rsidRDefault="00724836" w:rsidP="00724836"/>
    <w:p w:rsidR="00724836" w:rsidRDefault="00724836" w:rsidP="00724836">
      <w:bookmarkStart w:id="12" w:name="_Hlk531863663"/>
      <w:r>
        <w:t>Po provedených instalacích (elektro, ZTI, slaboproudu a VZT</w:t>
      </w:r>
      <w:proofErr w:type="gramStart"/>
      <w:r>
        <w:t>) ,</w:t>
      </w:r>
      <w:proofErr w:type="gramEnd"/>
      <w:r>
        <w:t xml:space="preserve"> </w:t>
      </w:r>
      <w:r w:rsidRPr="004A032D">
        <w:rPr>
          <w:b/>
        </w:rPr>
        <w:t>které musí být vzájemně koordinovány a současně musí být koordinovány s dodavatelem nábytku</w:t>
      </w:r>
      <w:r>
        <w:rPr>
          <w:b/>
        </w:rPr>
        <w:t>,</w:t>
      </w:r>
      <w:r>
        <w:t xml:space="preserve"> bude provedeno vyspravení stávajících omítek stěn a stropů jádrovou omítkou (předpoklad 30%) povrch bude celoplošně zdrsněn opatřen penetrací proti savosti podkladu</w:t>
      </w:r>
      <w:r w:rsidR="00DD218C">
        <w:t xml:space="preserve">, bude provedeno přetažení perlinkou do tmele </w:t>
      </w:r>
      <w:r>
        <w:t xml:space="preserve"> a provedeno celoplošné přeštukování jemnou štukovou omítkou.</w:t>
      </w:r>
    </w:p>
    <w:p w:rsidR="00724836" w:rsidRDefault="00724836" w:rsidP="00724836"/>
    <w:p w:rsidR="00DD218C" w:rsidRDefault="00724836" w:rsidP="00DD218C">
      <w:proofErr w:type="gramStart"/>
      <w:r w:rsidRPr="00DD218C">
        <w:t xml:space="preserve">Podlahy - </w:t>
      </w:r>
      <w:r w:rsidR="00DD218C" w:rsidRPr="002D3214">
        <w:t>Stávající</w:t>
      </w:r>
      <w:proofErr w:type="gramEnd"/>
      <w:r w:rsidR="00DD218C" w:rsidRPr="002D3214">
        <w:t xml:space="preserve"> podlahová krytina (PVC) v učebně bude demontována včetně lepidla</w:t>
      </w:r>
      <w:r w:rsidR="00DD218C">
        <w:t xml:space="preserve">. Po odstranění nášlapné vrstvy bude přizván projektant ke zhodnocení stavu stávající skladby podlahy a bude rozhodnuto o dalším postupu. </w:t>
      </w:r>
      <w:r w:rsidR="00DD218C" w:rsidRPr="002D3214">
        <w:t xml:space="preserve"> </w:t>
      </w:r>
      <w:r w:rsidR="00DD218C">
        <w:t xml:space="preserve">Projektová dokumentace a soupis prací předpokládá odstranění celé </w:t>
      </w:r>
      <w:r w:rsidR="00DD218C">
        <w:lastRenderedPageBreak/>
        <w:t xml:space="preserve">skladby podlahy a provedení nové, vč. nové hydroizolace. V případě, že po zhodnocení projektantem bude rozhodnuto o zachování stávající skladby, bude provedeno pouze přebroušení, vyčištění a vyrovnání st. skladby, bude provedena samonivelační stěrka a nová nášlapná vrstva.  Ostatní práce budou odečteny jako </w:t>
      </w:r>
      <w:proofErr w:type="spellStart"/>
      <w:r w:rsidR="00DD218C">
        <w:t>méněpráce</w:t>
      </w:r>
      <w:proofErr w:type="spellEnd"/>
      <w:r w:rsidR="00DD218C">
        <w:t xml:space="preserve">. </w:t>
      </w:r>
    </w:p>
    <w:p w:rsidR="00724836" w:rsidRDefault="00724836" w:rsidP="00724836"/>
    <w:p w:rsidR="00724836" w:rsidRDefault="00724836" w:rsidP="00724836">
      <w:r>
        <w:t xml:space="preserve">Po vyzrání nových štukových omítek bude provedeno jejich ometení, 1x penetrace podkladu a 2x malba disperzní, </w:t>
      </w:r>
      <w:proofErr w:type="spellStart"/>
      <w:r>
        <w:t>paropropustná</w:t>
      </w:r>
      <w:proofErr w:type="spellEnd"/>
      <w:r>
        <w:t>, bílá.</w:t>
      </w:r>
    </w:p>
    <w:p w:rsidR="00724836" w:rsidRDefault="00724836" w:rsidP="00724836"/>
    <w:p w:rsidR="00724836" w:rsidRDefault="00724836" w:rsidP="00724836">
      <w:r>
        <w:t xml:space="preserve">Nové ocelové zárubně budou opatřeny novým nátěrem v barvě přizpůsobené stávajícím zárubním. </w:t>
      </w:r>
    </w:p>
    <w:p w:rsidR="00724836" w:rsidRDefault="00724836" w:rsidP="00724836"/>
    <w:p w:rsidR="00724836" w:rsidRDefault="00724836" w:rsidP="00724836">
      <w:bookmarkStart w:id="13" w:name="_Hlk531863710"/>
      <w:r>
        <w:t xml:space="preserve">Po provedených malbách bude zpět namontováno natřené původní otopné těleso  (nátěr 2 x syntetický email, barva bílá určená pro nátěry otopných těles). Po montáži bude provedeno napuštění systému a provedení </w:t>
      </w:r>
      <w:r w:rsidR="003C59D1">
        <w:t>topné zkoušky</w:t>
      </w:r>
      <w:r>
        <w:t xml:space="preserve"> včetně vystavení protokolu o t</w:t>
      </w:r>
      <w:r w:rsidR="003C59D1">
        <w:t>opné</w:t>
      </w:r>
      <w:r>
        <w:t xml:space="preserve"> zkoušce.</w:t>
      </w:r>
    </w:p>
    <w:p w:rsidR="00724836" w:rsidRDefault="00724836" w:rsidP="00724836"/>
    <w:p w:rsidR="00724836" w:rsidRPr="00724836" w:rsidRDefault="00724836" w:rsidP="00724836">
      <w:r w:rsidRPr="00DD218C">
        <w:t>Bude proveden nový SDK podhled dle vybraného zhotovitele.</w:t>
      </w:r>
    </w:p>
    <w:p w:rsidR="00724836" w:rsidRDefault="00724836" w:rsidP="00724836"/>
    <w:p w:rsidR="00724836" w:rsidRDefault="00724836" w:rsidP="00724836">
      <w:r>
        <w:t>V rámci všech profesí (el., ZTI, slaboproud, VZT) bude provedena kompletace koncových prvků stavby.</w:t>
      </w:r>
    </w:p>
    <w:p w:rsidR="00724836" w:rsidRDefault="00724836" w:rsidP="00724836"/>
    <w:p w:rsidR="00724836" w:rsidRDefault="00724836" w:rsidP="00724836">
      <w:r>
        <w:t>Koncové prvky ukončené na novém nábytku, který je součástí dodávky části interiéru budou osazeny v koordinaci s dodavatelem nábytku!!!</w:t>
      </w:r>
    </w:p>
    <w:p w:rsidR="00724836" w:rsidRDefault="00724836" w:rsidP="00724836"/>
    <w:p w:rsidR="00724836" w:rsidRDefault="00724836" w:rsidP="00724836">
      <w:bookmarkStart w:id="14" w:name="_Hlk531863800"/>
      <w:r>
        <w:t>Po vyzrání samonivelační stěrky provedené dle technologického postupu výrobce bude provedena pokládka nové PVC podlahové krytiny. Podlahová krytina musí splňovat mechanické požadavky pro školy a sklady a současně min. součinitel smykového tření 0,5. Vzor a barva bude vybrána investorem při realizaci stavby, z hygienického důvodu musí být použita světlá a matná barva. Kolem PVC krytiny bude provedena soklová lišta L 30/30 v barvě dle podlahové krytiny.</w:t>
      </w:r>
    </w:p>
    <w:p w:rsidR="00724836" w:rsidRDefault="00724836" w:rsidP="00724836"/>
    <w:p w:rsidR="00724836" w:rsidRDefault="00724836" w:rsidP="00724836">
      <w:bookmarkStart w:id="15" w:name="_Hlk531863816"/>
      <w:r>
        <w:t>Na závěr budou osazeny nové dveře (D0</w:t>
      </w:r>
      <w:r w:rsidR="00B60C3B">
        <w:t>3</w:t>
      </w:r>
      <w:r>
        <w:t>). Nové dveře budou barevně přizpůsobeny stávajícím. Dveře do skladu budou doplněny prvky pro užívání osob s omezenou schopností pohybu v souladu s vyhláškou 398/2009 Sb. viz výpis dveří.</w:t>
      </w:r>
    </w:p>
    <w:p w:rsidR="00724836" w:rsidRDefault="00724836" w:rsidP="00724836"/>
    <w:p w:rsidR="00724836" w:rsidRDefault="00724836" w:rsidP="00724836">
      <w:r>
        <w:t xml:space="preserve">V rámci přípravy stavby je zhotovitel povinen veškeré dodávky vzájemně koordinovat tak, aby byly vzájemně kompatibilní, před objednáním výrobku provést přesné zaměření otvorů a prostorů určených pro instalaci. V případě zjištění jiného, než projektovaného stavu je nutné přizvat projektanta k posouzení a určení dalšího postupu. Práce musí být provedeny odborně způsobilými pracovníky a pod odborným vedením stavbyvedoucího. Po dokončení prací budou zhotovitelem vystaveny revize a zkoušky pro jednotlivé profese. </w:t>
      </w:r>
    </w:p>
    <w:bookmarkEnd w:id="12"/>
    <w:bookmarkEnd w:id="13"/>
    <w:bookmarkEnd w:id="14"/>
    <w:bookmarkEnd w:id="15"/>
    <w:p w:rsidR="00532964" w:rsidRDefault="00532964" w:rsidP="00724836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jc w:val="left"/>
        <w:rPr>
          <w:rFonts w:cs="Calibri"/>
          <w:b/>
        </w:rPr>
      </w:pPr>
    </w:p>
    <w:p w:rsidR="00532964" w:rsidRDefault="00532964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  <w:u w:val="single"/>
        </w:rPr>
      </w:pPr>
      <w:r w:rsidRPr="00532964">
        <w:rPr>
          <w:rFonts w:cs="Calibri"/>
          <w:b/>
          <w:u w:val="single"/>
        </w:rPr>
        <w:t xml:space="preserve">1.NP </w:t>
      </w:r>
      <w:r w:rsidR="0003768F">
        <w:rPr>
          <w:rFonts w:cs="Calibri"/>
          <w:b/>
          <w:u w:val="single"/>
        </w:rPr>
        <w:t>Cvičná kuchyň, předsíň, sklad</w:t>
      </w:r>
    </w:p>
    <w:p w:rsidR="00532964" w:rsidRDefault="00354357" w:rsidP="00354357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jc w:val="left"/>
        <w:rPr>
          <w:rFonts w:cs="Calibri"/>
          <w:b/>
        </w:rPr>
      </w:pPr>
      <w:r>
        <w:rPr>
          <w:rFonts w:cs="Calibri"/>
          <w:b/>
        </w:rPr>
        <w:t xml:space="preserve">        </w:t>
      </w:r>
      <w:r w:rsidR="00532964" w:rsidRPr="00532964">
        <w:rPr>
          <w:rFonts w:cs="Calibri"/>
          <w:b/>
        </w:rPr>
        <w:t>Bourací práce</w:t>
      </w:r>
    </w:p>
    <w:p w:rsidR="00DC7C48" w:rsidRDefault="00D2283E" w:rsidP="00D2283E">
      <w:pPr>
        <w:spacing w:line="276" w:lineRule="auto"/>
      </w:pPr>
      <w:r w:rsidRPr="008A5810">
        <w:t>Před zahájením bouracích prací bude provedeno vyklizení a odstranění vybavení stávající</w:t>
      </w:r>
      <w:r>
        <w:t xml:space="preserve"> cvičné kuchyně</w:t>
      </w:r>
      <w:r w:rsidR="00DC7C48">
        <w:t xml:space="preserve"> </w:t>
      </w:r>
      <w:r w:rsidRPr="008A5810">
        <w:t>a</w:t>
      </w:r>
      <w:r>
        <w:t xml:space="preserve"> bude provedeno</w:t>
      </w:r>
      <w:r w:rsidRPr="008A5810">
        <w:t xml:space="preserve"> odpojení od el. a vody.</w:t>
      </w:r>
    </w:p>
    <w:p w:rsidR="00DC7C48" w:rsidRDefault="00DC7C48" w:rsidP="00D2283E">
      <w:pPr>
        <w:spacing w:line="276" w:lineRule="auto"/>
      </w:pPr>
    </w:p>
    <w:p w:rsidR="00DC7C48" w:rsidRDefault="00DC7C48" w:rsidP="00DC7C48">
      <w:pPr>
        <w:spacing w:line="276" w:lineRule="auto"/>
      </w:pPr>
      <w:r w:rsidRPr="008A5810">
        <w:lastRenderedPageBreak/>
        <w:t>Stávající dveře</w:t>
      </w:r>
      <w:r>
        <w:t xml:space="preserve"> (01)</w:t>
      </w:r>
      <w:r w:rsidRPr="008A5810">
        <w:t xml:space="preserve"> z chodby do </w:t>
      </w:r>
      <w:r>
        <w:t>předsíňky</w:t>
      </w:r>
      <w:r w:rsidR="0003768F">
        <w:t xml:space="preserve"> a dveře v chodbě (01)</w:t>
      </w:r>
      <w:r>
        <w:t xml:space="preserve"> budou demontovány vč. prahu. Budou obroušeny stávající zárubně.  Dveře (18) z předsíňky do vedlejších místností</w:t>
      </w:r>
      <w:r w:rsidRPr="008A5810">
        <w:t xml:space="preserve"> budou </w:t>
      </w:r>
      <w:r>
        <w:t xml:space="preserve">demontovány vč. prahu a zárubně. </w:t>
      </w:r>
    </w:p>
    <w:p w:rsidR="00DC7C48" w:rsidRDefault="00DC7C48" w:rsidP="00DC7C48">
      <w:pPr>
        <w:spacing w:line="276" w:lineRule="auto"/>
      </w:pPr>
    </w:p>
    <w:p w:rsidR="00DC7C48" w:rsidRDefault="00DC7C48" w:rsidP="00DC7C48">
      <w:r>
        <w:t>Bude demontováno stávající umyvadlo (04) ve cvičné kuchyňce. Stávající keramické obklady (03) v</w:t>
      </w:r>
      <w:r w:rsidR="0003768F">
        <w:t> </w:t>
      </w:r>
      <w:r>
        <w:t>předsíňce</w:t>
      </w:r>
      <w:r w:rsidR="0003768F">
        <w:t>, sousední místnosti a cvičné kuchyňce</w:t>
      </w:r>
      <w:r>
        <w:t xml:space="preserve">  budou oklepány včetně omítek až na zdivo.</w:t>
      </w:r>
    </w:p>
    <w:p w:rsidR="0003768F" w:rsidRDefault="0003768F" w:rsidP="00DC7C48"/>
    <w:p w:rsidR="0003768F" w:rsidRDefault="0003768F" w:rsidP="0003768F">
      <w:r>
        <w:t>Stávající svítidla, zásuvky a vypínače v učebně budou demontovány.</w:t>
      </w:r>
    </w:p>
    <w:p w:rsidR="00DC7C48" w:rsidRDefault="00DC7C48" w:rsidP="00DC7C48">
      <w:pPr>
        <w:spacing w:line="276" w:lineRule="auto"/>
      </w:pPr>
    </w:p>
    <w:p w:rsidR="0003768F" w:rsidRDefault="00DC7C48" w:rsidP="00DC7C48">
      <w:pPr>
        <w:spacing w:line="276" w:lineRule="auto"/>
      </w:pPr>
      <w:r>
        <w:t xml:space="preserve">Bude demontována stávající SDK příčka (12) s vrchní ocelovou mříží. A bude vybourána část zděné příčky (13). </w:t>
      </w:r>
    </w:p>
    <w:p w:rsidR="0003768F" w:rsidRDefault="0003768F" w:rsidP="00DC7C48">
      <w:pPr>
        <w:spacing w:line="276" w:lineRule="auto"/>
      </w:pPr>
    </w:p>
    <w:p w:rsidR="0003768F" w:rsidRDefault="0003768F" w:rsidP="0003768F">
      <w:r>
        <w:t>Pro přístup do budoucího bezbariérového WC bude vybourán otvor pro dveře. Před vybouráním otvoru budou osazeny ocelové válcované překlady z profilů 2x L50x50x4 mm a uložením min. 200 mm. Bourání otvoru pro překlad bude provedeno po částech (nejprve se provede drážka pro osazení profilu z jedné strany, po osazení bude vyklínován vůči stávajícímu zdivu a bude vyplněna spára maltou MC 10.  Až po zatvrdnutí malty bude provedena drážka i z druhé strany a bude osazen druhý ocelový L nosník a bude rovněž vyklínován a spára mezi nosníkem a zdivem bude vyplněna maltou MC 10.)  Po zatvrdnutí malty bude vybourán otvor.</w:t>
      </w:r>
    </w:p>
    <w:p w:rsidR="00D2286B" w:rsidRDefault="00D2286B" w:rsidP="0003768F"/>
    <w:p w:rsidR="00D2286B" w:rsidRDefault="00D2286B" w:rsidP="00D2286B">
      <w:r>
        <w:t>Dále bude vybourán otvor pro dveře mezi chodbou a sousední místností kabinetu. Před vybouráním otvoru budou osazeny ocelové válcované překlady z profilů 4x IPE120 a uložením do maltového lože MC10 a uložením min. 150 mm. Stropní konstrukce musí být před bouráním otvoru podepřena. Bourání otvoru pro překlad bude provedeno po částech (nejprve se provede drážka pro osazení nosníků z jedné strany, které budou vyklínovány vůči stávajícímu zdivu a bude vyplněna spára maltou MC 10.  Až po zatvrdnutí malty bude provedena drážka i z druhé strany a budou osazeny zbylé ocelové I nosníky a budou rovněž vyklínovány a spára mezi nosníky a zdivem bude vyplněna maltou MC 10.)  Po zatvrdnutí malty bude vybourán otvor.</w:t>
      </w:r>
    </w:p>
    <w:p w:rsidR="0003768F" w:rsidRDefault="0003768F" w:rsidP="0003768F">
      <w:pPr>
        <w:ind w:left="0"/>
      </w:pPr>
    </w:p>
    <w:p w:rsidR="00DD218C" w:rsidRDefault="00DD218C" w:rsidP="00DD218C">
      <w:r w:rsidRPr="002D3214">
        <w:t>Stávající podlahová krytina (PVC) bude demontována včetně lepidla</w:t>
      </w:r>
      <w:r>
        <w:t xml:space="preserve">. Po odstranění nášlapné vrstvy bude přizván projektant ke zhodnocení stavu stávající skladby podlahy a bude rozhodnuto o dalším postupu. </w:t>
      </w:r>
      <w:r w:rsidRPr="002D3214">
        <w:t xml:space="preserve"> </w:t>
      </w:r>
      <w:r>
        <w:t xml:space="preserve">Projektová dokumentace a soupis prací předpokládá odstranění celé skladby podlahy a provedení nové, vč. nové hydroizolace. V případě, že po zhodnocení projektantem bude rozhodnuto o zachování stávající skladby, bude provedeno pouze přebroušení, vyčištění a vyrovnání st. skladby, bude provedena samonivelační stěrka a nová nášlapná vrstva.  Ostatní práce budou odečteny jako </w:t>
      </w:r>
      <w:proofErr w:type="spellStart"/>
      <w:r>
        <w:t>méněpráce</w:t>
      </w:r>
      <w:proofErr w:type="spellEnd"/>
      <w:r>
        <w:t xml:space="preserve">. </w:t>
      </w:r>
    </w:p>
    <w:p w:rsidR="0003768F" w:rsidRDefault="0003768F" w:rsidP="0003768F"/>
    <w:p w:rsidR="0003768F" w:rsidRDefault="0003768F" w:rsidP="0003768F">
      <w:r>
        <w:t>Na stěnách bude oškrábána stávající malba. Sekání drážek a rýh pro instalace jsou předmětem části příslušné profese.</w:t>
      </w:r>
    </w:p>
    <w:p w:rsidR="0003768F" w:rsidRDefault="0003768F" w:rsidP="0003768F"/>
    <w:p w:rsidR="0003768F" w:rsidRDefault="0003768F" w:rsidP="0003768F">
      <w:r>
        <w:t xml:space="preserve">V rámci bouracích prací bude provedeno očištění a obroušení stávajících otopných těles a přívodů k nim. Tělesa budou demontována a po nátěru zpět osazena. Před demontáží budou jednotlivé stoupačky vypuštěny. </w:t>
      </w:r>
    </w:p>
    <w:p w:rsidR="0003768F" w:rsidRDefault="0003768F" w:rsidP="0003768F"/>
    <w:p w:rsidR="00D2283E" w:rsidRDefault="0003768F" w:rsidP="0003768F">
      <w:r>
        <w:lastRenderedPageBreak/>
        <w:t xml:space="preserve">Podrobně jsou veškeré bourací práce popsány na výkrese bouracích prací. Při provádění bouracích prací musí být dodržovány předpisy BOZP, práce musí být prováděny pod dohledem odpovědné osoby. </w:t>
      </w:r>
    </w:p>
    <w:p w:rsidR="0003768F" w:rsidRPr="0003768F" w:rsidRDefault="0003768F" w:rsidP="0003768F">
      <w:pPr>
        <w:ind w:left="0"/>
      </w:pPr>
    </w:p>
    <w:p w:rsidR="002A22B2" w:rsidRPr="002A22B2" w:rsidRDefault="002A22B2" w:rsidP="007E327E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firstLine="360"/>
        <w:jc w:val="left"/>
        <w:rPr>
          <w:rFonts w:cs="Calibri"/>
          <w:b/>
          <w:u w:val="single"/>
        </w:rPr>
      </w:pPr>
      <w:r w:rsidRPr="002A22B2">
        <w:rPr>
          <w:rFonts w:cs="Calibri"/>
          <w:b/>
          <w:u w:val="single"/>
        </w:rPr>
        <w:t>1.NP Kabinet</w:t>
      </w:r>
    </w:p>
    <w:p w:rsidR="00B60C3B" w:rsidRDefault="00532964" w:rsidP="007E327E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firstLine="360"/>
        <w:jc w:val="left"/>
        <w:rPr>
          <w:rFonts w:cs="Calibri"/>
          <w:b/>
        </w:rPr>
      </w:pPr>
      <w:r w:rsidRPr="00532964">
        <w:rPr>
          <w:rFonts w:cs="Calibri"/>
          <w:b/>
        </w:rPr>
        <w:t>Stavební úpravy</w:t>
      </w:r>
    </w:p>
    <w:p w:rsidR="00AA5E18" w:rsidRDefault="00AA5E18" w:rsidP="00AA5E18">
      <w:r>
        <w:t>Po provedených bouracích pracích bude provedeno kompletní vyčištění.</w:t>
      </w:r>
    </w:p>
    <w:p w:rsidR="00D2286B" w:rsidRDefault="00D2286B" w:rsidP="00AA5E18"/>
    <w:p w:rsidR="00D2286B" w:rsidRDefault="00D2286B" w:rsidP="00D2286B">
      <w:r>
        <w:t>Bude osazena nová zárubeň mezi chodbou a sousední místností kabinetu, dveře (D07).</w:t>
      </w:r>
    </w:p>
    <w:p w:rsidR="00AA5E18" w:rsidRDefault="00AA5E18" w:rsidP="00B60C3B">
      <w:pPr>
        <w:ind w:left="0"/>
      </w:pPr>
    </w:p>
    <w:p w:rsidR="00AA5E18" w:rsidRDefault="00AA5E18" w:rsidP="00AA5E18">
      <w:r>
        <w:t>Budou provedeny zazdívky stávajícího dveřního otvoru a průchodu z pórobetonu tl. 100</w:t>
      </w:r>
      <w:r w:rsidR="00B60C3B">
        <w:t xml:space="preserve"> a 150</w:t>
      </w:r>
      <w:r>
        <w:t xml:space="preserve"> mm. Dále bude vyzděna nová příčky z pórobetonu tl. 150 mm. Na nově zazděné otvory a vyzděnou příčku z pórobetonu bude provedena armovaná stěrka.</w:t>
      </w:r>
    </w:p>
    <w:p w:rsidR="00B60C3B" w:rsidRDefault="00B60C3B" w:rsidP="00AA5E18"/>
    <w:p w:rsidR="00B60C3B" w:rsidRDefault="00B60C3B" w:rsidP="00B60C3B">
      <w:r>
        <w:t xml:space="preserve">Po provedených instalacích (elektro, ZTI, slaboproudu a VZT) , </w:t>
      </w:r>
      <w:r w:rsidRPr="004A032D">
        <w:rPr>
          <w:b/>
        </w:rPr>
        <w:t>které musí být vzájemně koordinovány a současně musí být koordinovány s dodavatelem nábytku</w:t>
      </w:r>
      <w:r>
        <w:rPr>
          <w:b/>
        </w:rPr>
        <w:t>,</w:t>
      </w:r>
      <w:r>
        <w:t xml:space="preserve"> bude provedeno vyspravení stávajících omítek stěn a stropů jádrovou omítkou (předpoklad 30%) povrch bude celoplošně zdrsněn opatřen penetrací proti savosti podkladu</w:t>
      </w:r>
      <w:r w:rsidR="00DD218C">
        <w:t xml:space="preserve">, bude provedeno </w:t>
      </w:r>
      <w:r w:rsidR="004C5202">
        <w:t>přetažení perlinkou do tmele</w:t>
      </w:r>
      <w:r>
        <w:t xml:space="preserve"> a provedeno celoplošné přeštukování jemnou štukovou omítkou.</w:t>
      </w:r>
    </w:p>
    <w:p w:rsidR="00B60C3B" w:rsidRDefault="00B60C3B" w:rsidP="00B60C3B"/>
    <w:p w:rsidR="00DD218C" w:rsidRDefault="00B60C3B" w:rsidP="00DD218C">
      <w:proofErr w:type="gramStart"/>
      <w:r>
        <w:t xml:space="preserve">Podlahy - </w:t>
      </w:r>
      <w:r w:rsidR="00DD218C" w:rsidRPr="002D3214">
        <w:t>Stávající</w:t>
      </w:r>
      <w:proofErr w:type="gramEnd"/>
      <w:r w:rsidR="00DD218C" w:rsidRPr="002D3214">
        <w:t xml:space="preserve"> podlahová krytina (PVC) bude demontována včetně lepidla</w:t>
      </w:r>
      <w:r w:rsidR="00DD218C">
        <w:t xml:space="preserve">. Po odstranění nášlapné vrstvy bude přizván projektant ke zhodnocení stavu stávající skladby podlahy a bude rozhodnuto o dalším postupu. </w:t>
      </w:r>
      <w:r w:rsidR="00DD218C" w:rsidRPr="002D3214">
        <w:t xml:space="preserve"> </w:t>
      </w:r>
      <w:r w:rsidR="00DD218C">
        <w:t xml:space="preserve">Projektová dokumentace a soupis prací předpokládá odstranění celé skladby podlahy a provedení nové, vč. nové hydroizolace. V případě, že po zhodnocení projektantem bude rozhodnuto o zachování stávající skladby, bude provedeno pouze přebroušení, vyčištění a vyrovnání st. skladby, bude provedena samonivelační stěrka a nová nášlapná vrstva.  Ostatní práce budou odečteny jako </w:t>
      </w:r>
      <w:proofErr w:type="spellStart"/>
      <w:r w:rsidR="00DD218C">
        <w:t>méněpráce</w:t>
      </w:r>
      <w:proofErr w:type="spellEnd"/>
      <w:r w:rsidR="00DD218C">
        <w:t xml:space="preserve">. </w:t>
      </w:r>
    </w:p>
    <w:p w:rsidR="00B60C3B" w:rsidRDefault="00B60C3B" w:rsidP="00B60C3B"/>
    <w:p w:rsidR="00B60C3B" w:rsidRDefault="00B60C3B" w:rsidP="00B60C3B">
      <w:r>
        <w:t xml:space="preserve">Po vyzrání nových štukových omítek bude provedeno jejich ometení, 1x penetrace podkladu a 2x malba disperzní, </w:t>
      </w:r>
      <w:proofErr w:type="spellStart"/>
      <w:r>
        <w:t>paropropustná</w:t>
      </w:r>
      <w:proofErr w:type="spellEnd"/>
      <w:r>
        <w:t>, bílá.</w:t>
      </w:r>
    </w:p>
    <w:p w:rsidR="00B60C3B" w:rsidRDefault="00B60C3B" w:rsidP="00B60C3B"/>
    <w:p w:rsidR="00B60C3B" w:rsidRDefault="00B60C3B" w:rsidP="00B60C3B">
      <w:r>
        <w:t>Stávající ocelové zárubně budou opatřeny novým nátěrem v barvě přizpůsobené stávajícím zárubním.</w:t>
      </w:r>
    </w:p>
    <w:p w:rsidR="00B60C3B" w:rsidRDefault="00B60C3B" w:rsidP="00B60C3B"/>
    <w:p w:rsidR="00B60C3B" w:rsidRDefault="00B60C3B" w:rsidP="00B60C3B">
      <w:r>
        <w:t>Po provedených malbách bude zpět namontováno natřené původní otopné těleso  (nátěr 2 x syntetický email, barva bílá určená pro nátěry otopných těles). Po montáži bude provedeno napuštění systému a provedení tlakové zkoušky včetně vystavení protokolu o tlakové zkoušce.</w:t>
      </w:r>
    </w:p>
    <w:p w:rsidR="00B60C3B" w:rsidRDefault="00B60C3B" w:rsidP="00B60C3B"/>
    <w:p w:rsidR="00B60C3B" w:rsidRDefault="00B60C3B" w:rsidP="00B60C3B">
      <w:bookmarkStart w:id="16" w:name="_Hlk531942142"/>
      <w:r w:rsidRPr="00724836">
        <w:t>Bude proveden nový SDK podhled dle vybraného zhotovitele.</w:t>
      </w:r>
    </w:p>
    <w:bookmarkEnd w:id="16"/>
    <w:p w:rsidR="00B60C3B" w:rsidRDefault="00B60C3B" w:rsidP="00B60C3B"/>
    <w:p w:rsidR="00B60C3B" w:rsidRDefault="00B60C3B" w:rsidP="00B60C3B">
      <w:r>
        <w:t>V rámci všech profesí (el., ZTI, slaboproud, VZT) bude provedena kompletace koncových prvků stavby.</w:t>
      </w:r>
    </w:p>
    <w:p w:rsidR="00B60C3B" w:rsidRDefault="00B60C3B" w:rsidP="00B60C3B"/>
    <w:p w:rsidR="00B60C3B" w:rsidRDefault="00B60C3B" w:rsidP="00B60C3B">
      <w:r>
        <w:t>Koncové prvky ukončené na novém nábytku, který je součástí dodávky části interiéru budou osazeny v koordinaci s dodavatelem nábytku!!!</w:t>
      </w:r>
    </w:p>
    <w:p w:rsidR="00B60C3B" w:rsidRDefault="00B60C3B" w:rsidP="00B60C3B"/>
    <w:p w:rsidR="00B60C3B" w:rsidRDefault="00B60C3B" w:rsidP="00B60C3B">
      <w:r>
        <w:lastRenderedPageBreak/>
        <w:t>Po vyzrání samonivelační stěrky provedené dle technologického postupu výrobce bude provedena pokládka nové PVC podlahové krytiny. Podlahová krytina musí splňovat mechanické požadavky pro školy a kabinety a současně min. součinitel smykového tření 0,5. Vzor a barva bude vybrána investorem při realizaci stavby, z hygienického důvodu musí být použita světlá a matná barva. Kolem PVC krytiny bude provedena soklová lišta L 30/30 v barvě dle podlahové krytiny.</w:t>
      </w:r>
    </w:p>
    <w:p w:rsidR="00B60C3B" w:rsidRDefault="00B60C3B" w:rsidP="00B60C3B"/>
    <w:p w:rsidR="00B60C3B" w:rsidRDefault="00B60C3B" w:rsidP="00B60C3B">
      <w:r>
        <w:t>Na závěr budou osazeny nové dveře (D05</w:t>
      </w:r>
      <w:r w:rsidR="00D2286B">
        <w:t>,D07</w:t>
      </w:r>
      <w:r>
        <w:t>). Nové dveře budou barevně přizpůsobeny stávajícím. Dveře do kabinetu budou doplněny prvky pro užívání osob s omezenou schopností pohybu v souladu s vyhláškou 398/2009 Sb. viz výpis dveří.</w:t>
      </w:r>
    </w:p>
    <w:p w:rsidR="00B60C3B" w:rsidRDefault="00B60C3B" w:rsidP="00B60C3B"/>
    <w:p w:rsidR="00B60C3B" w:rsidRPr="00B60C3B" w:rsidRDefault="00B60C3B" w:rsidP="00B60C3B">
      <w:r>
        <w:t>V rámci přípravy stavby je zhotovitel povinen veškeré dodávky vzájemně koordinovat tak, aby byly vzájemně kompatibilní, před objednáním výrobku provést přesné zaměření otvorů a prostorů určených pro instalaci. V případě zjištění jiného, než projektovaného stavu je nutné přizvat projektanta k posouzení a určení dalšího postupu. Práce musí být provedeny odborně způsobilými pracovníky a pod odborným vedením stavbyvedoucího. Po dokončení prací budou zhotovitelem vystaveny revize a zkoušky pro jednotlivé profese.</w:t>
      </w:r>
      <w:r w:rsidRPr="00B60C3B">
        <w:rPr>
          <w:b/>
        </w:rPr>
        <w:t xml:space="preserve"> </w:t>
      </w:r>
    </w:p>
    <w:p w:rsidR="00AD31AC" w:rsidRPr="00B60C3B" w:rsidRDefault="00AD31AC" w:rsidP="002A22B2">
      <w:pPr>
        <w:ind w:left="0"/>
      </w:pPr>
    </w:p>
    <w:p w:rsidR="00AD31AC" w:rsidRPr="002A22B2" w:rsidRDefault="00AD31AC" w:rsidP="002A22B2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  <w:u w:val="single"/>
        </w:rPr>
      </w:pPr>
      <w:r w:rsidRPr="00AD31AC">
        <w:rPr>
          <w:rFonts w:cs="Calibri"/>
          <w:b/>
          <w:u w:val="single"/>
        </w:rPr>
        <w:t>1.NP Bezbariérové WC</w:t>
      </w:r>
    </w:p>
    <w:p w:rsidR="00AD31AC" w:rsidRDefault="00AD31AC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AD31AC">
        <w:rPr>
          <w:rFonts w:cs="Calibri"/>
          <w:b/>
        </w:rPr>
        <w:t>Stavební úpravy</w:t>
      </w:r>
    </w:p>
    <w:p w:rsidR="002A22B2" w:rsidRDefault="002A22B2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</w:pPr>
      <w:bookmarkStart w:id="17" w:name="_Hlk531942504"/>
      <w:r>
        <w:t>Po provedených bouracích pracích bude provedeno kompletní vyčištění.</w:t>
      </w:r>
    </w:p>
    <w:bookmarkEnd w:id="17"/>
    <w:p w:rsidR="002A22B2" w:rsidRDefault="002A22B2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</w:p>
    <w:p w:rsidR="002A22B2" w:rsidRDefault="002A22B2" w:rsidP="002A22B2">
      <w:bookmarkStart w:id="18" w:name="_Hlk531942523"/>
      <w:r>
        <w:t>Bude osazena nová zárubeň mezi chodbou a bezbariérovým WC, dveře (D05).</w:t>
      </w:r>
      <w:bookmarkEnd w:id="18"/>
    </w:p>
    <w:p w:rsidR="002A22B2" w:rsidRDefault="002A22B2" w:rsidP="002A22B2"/>
    <w:p w:rsidR="002A22B2" w:rsidRDefault="002A22B2" w:rsidP="002A22B2">
      <w:bookmarkStart w:id="19" w:name="_Hlk531942573"/>
      <w:r>
        <w:t>Po provedených instalacích (elektro, ZTI, slaboproudu a VZT</w:t>
      </w:r>
      <w:proofErr w:type="gramStart"/>
      <w:r>
        <w:t>) ,</w:t>
      </w:r>
      <w:proofErr w:type="gramEnd"/>
      <w:r>
        <w:t xml:space="preserve"> </w:t>
      </w:r>
      <w:r w:rsidRPr="004A032D">
        <w:rPr>
          <w:b/>
        </w:rPr>
        <w:t>které musí být vzájemně koordinovány</w:t>
      </w:r>
      <w:r>
        <w:rPr>
          <w:b/>
        </w:rPr>
        <w:t xml:space="preserve"> </w:t>
      </w:r>
      <w:r>
        <w:t>bude provedeno vyspravení stávajících omítek stropů jádrovou omítkou (předpoklad 30%) povrch bude celoplošně zdrsněn opatřen penetrací proti savosti podkladu a provedeno celoplošné přeštukování jemnou štukovou omítkou.</w:t>
      </w:r>
    </w:p>
    <w:bookmarkEnd w:id="19"/>
    <w:p w:rsidR="002A22B2" w:rsidRDefault="002A22B2" w:rsidP="002A22B2"/>
    <w:p w:rsidR="002A22B2" w:rsidRDefault="002A22B2" w:rsidP="002A22B2">
      <w:bookmarkStart w:id="20" w:name="_Hlk531942595"/>
      <w:r>
        <w:t xml:space="preserve">Na stěnách budou provedeny nové omítky. Na původních konstrukcích bude provedeno očištění stávajícího zdiva, provedení cementového postřiku a nové jádrové omítky. Z důvodu předpokládané křivosti je uvažována omítka s příplatkem do tl. 30 mm. </w:t>
      </w:r>
    </w:p>
    <w:bookmarkEnd w:id="20"/>
    <w:p w:rsidR="002A22B2" w:rsidRDefault="002A22B2" w:rsidP="002A22B2"/>
    <w:p w:rsidR="002A22B2" w:rsidRDefault="002A22B2" w:rsidP="002A22B2">
      <w:bookmarkStart w:id="21" w:name="_Hlk531942624"/>
      <w:r>
        <w:t>Do výšky 2100 mm bude v celé místnosti proveden nový keramický obklad v kontrastní barvě vůči zařizovacím předmětům. Do výšky stropu pak na stávajících stěnách jemná štuková omítka.</w:t>
      </w:r>
    </w:p>
    <w:bookmarkEnd w:id="21"/>
    <w:p w:rsidR="002A22B2" w:rsidRDefault="002A22B2" w:rsidP="002A22B2"/>
    <w:p w:rsidR="002A22B2" w:rsidRDefault="002A22B2" w:rsidP="002A22B2">
      <w:bookmarkStart w:id="22" w:name="_Hlk531942722"/>
      <w:r>
        <w:t>V prostoru bezbariérového WC bude provedena nová skladba podlahy (SP2). Nová skladba podlahy se předpokládá tl. 100 mm:</w:t>
      </w:r>
    </w:p>
    <w:p w:rsidR="002A22B2" w:rsidRDefault="002A22B2" w:rsidP="002A22B2"/>
    <w:p w:rsidR="002A22B2" w:rsidRDefault="002A22B2" w:rsidP="002A22B2">
      <w:pPr>
        <w:pStyle w:val="Odstavecseseznamem"/>
        <w:numPr>
          <w:ilvl w:val="0"/>
          <w:numId w:val="3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Keramická dlažba, </w:t>
      </w:r>
      <w:proofErr w:type="spellStart"/>
      <w:r>
        <w:rPr>
          <w:rFonts w:asciiTheme="majorHAnsi" w:hAnsiTheme="majorHAnsi"/>
          <w:sz w:val="22"/>
          <w:szCs w:val="22"/>
        </w:rPr>
        <w:t>protiskluz</w:t>
      </w:r>
      <w:proofErr w:type="spellEnd"/>
      <w:r>
        <w:rPr>
          <w:rFonts w:asciiTheme="majorHAnsi" w:hAnsiTheme="majorHAnsi"/>
          <w:sz w:val="22"/>
          <w:szCs w:val="22"/>
        </w:rPr>
        <w:t xml:space="preserve"> R10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proofErr w:type="spellStart"/>
      <w:r>
        <w:rPr>
          <w:rFonts w:asciiTheme="majorHAnsi" w:hAnsiTheme="majorHAnsi"/>
          <w:sz w:val="22"/>
          <w:szCs w:val="22"/>
        </w:rPr>
        <w:t>tl</w:t>
      </w:r>
      <w:proofErr w:type="spellEnd"/>
      <w:r>
        <w:rPr>
          <w:rFonts w:asciiTheme="majorHAnsi" w:hAnsiTheme="majorHAnsi"/>
          <w:sz w:val="22"/>
          <w:szCs w:val="22"/>
        </w:rPr>
        <w:t>. 8,0 mm</w:t>
      </w:r>
    </w:p>
    <w:p w:rsidR="002A22B2" w:rsidRDefault="002A22B2" w:rsidP="002A22B2">
      <w:pPr>
        <w:pStyle w:val="Odstavecseseznamem"/>
        <w:numPr>
          <w:ilvl w:val="0"/>
          <w:numId w:val="3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Lepící tmel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 xml:space="preserve">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>tl. 5,0 mm</w:t>
      </w:r>
    </w:p>
    <w:p w:rsidR="002A22B2" w:rsidRDefault="002A22B2" w:rsidP="002A22B2">
      <w:pPr>
        <w:pStyle w:val="Odstavecseseznamem"/>
        <w:numPr>
          <w:ilvl w:val="0"/>
          <w:numId w:val="3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Hydroizolační stěrka</w:t>
      </w:r>
      <w:r>
        <w:rPr>
          <w:rFonts w:asciiTheme="majorHAnsi" w:hAnsiTheme="majorHAnsi"/>
          <w:sz w:val="22"/>
          <w:szCs w:val="22"/>
        </w:rPr>
        <w:tab/>
        <w:t xml:space="preserve">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>tl. 2,0 mm</w:t>
      </w:r>
    </w:p>
    <w:p w:rsidR="002A22B2" w:rsidRDefault="002A22B2" w:rsidP="002A22B2">
      <w:pPr>
        <w:pStyle w:val="Odstavecseseznamem"/>
        <w:numPr>
          <w:ilvl w:val="0"/>
          <w:numId w:val="3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Samonivelační stěrka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>do tl. 5,0 mm</w:t>
      </w:r>
    </w:p>
    <w:p w:rsidR="002A22B2" w:rsidRDefault="002A22B2" w:rsidP="002A22B2">
      <w:pPr>
        <w:pStyle w:val="Odstavecseseznamem"/>
        <w:numPr>
          <w:ilvl w:val="0"/>
          <w:numId w:val="3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Cementový potěr vyztužený KARI sítí 100/100/6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>tl. 60,0 mm</w:t>
      </w:r>
    </w:p>
    <w:p w:rsidR="002A22B2" w:rsidRDefault="002A22B2" w:rsidP="002A22B2">
      <w:pPr>
        <w:pStyle w:val="Odstavecseseznamem"/>
        <w:numPr>
          <w:ilvl w:val="0"/>
          <w:numId w:val="3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Separační fólie PVC</w:t>
      </w:r>
    </w:p>
    <w:p w:rsidR="002A22B2" w:rsidRDefault="002A22B2" w:rsidP="002A22B2">
      <w:pPr>
        <w:pStyle w:val="Odstavecseseznamem"/>
        <w:numPr>
          <w:ilvl w:val="0"/>
          <w:numId w:val="3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Kročejová izolace EPS 150S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>tl. 30,0 mm</w:t>
      </w:r>
    </w:p>
    <w:bookmarkEnd w:id="22"/>
    <w:p w:rsidR="002A22B2" w:rsidRDefault="002A22B2" w:rsidP="002A22B2">
      <w:pPr>
        <w:rPr>
          <w:rFonts w:asciiTheme="majorHAnsi" w:hAnsiTheme="majorHAnsi"/>
        </w:rPr>
      </w:pPr>
    </w:p>
    <w:p w:rsidR="002A22B2" w:rsidRDefault="002A22B2" w:rsidP="002A22B2">
      <w:bookmarkStart w:id="23" w:name="_Hlk531942752"/>
      <w:r w:rsidRPr="0076591E">
        <w:t>Hydroizolační stěrka bude vytažena 300 mm nad úroveň podlahy.</w:t>
      </w:r>
      <w:r>
        <w:t xml:space="preserve"> </w:t>
      </w:r>
      <w:r w:rsidRPr="0076591E">
        <w:t>Součástí dodávky hydroizolační stěrky jsou i systémové pásky koutové a rohové dle konkrétního výrobce.</w:t>
      </w:r>
    </w:p>
    <w:bookmarkEnd w:id="23"/>
    <w:p w:rsidR="002A22B2" w:rsidRDefault="002A22B2" w:rsidP="002A22B2">
      <w:pPr>
        <w:rPr>
          <w:rFonts w:asciiTheme="majorHAnsi" w:hAnsiTheme="majorHAnsi"/>
        </w:rPr>
      </w:pPr>
    </w:p>
    <w:p w:rsidR="002A22B2" w:rsidRDefault="002A22B2" w:rsidP="002A22B2">
      <w:bookmarkStart w:id="24" w:name="_Hlk531942800"/>
      <w:r>
        <w:t>Budou provedeny nové předstěny (a) z SDK desek do vlhkých prostor tl. 12,5 mm.</w:t>
      </w:r>
      <w:bookmarkEnd w:id="24"/>
    </w:p>
    <w:p w:rsidR="002A22B2" w:rsidRDefault="002A22B2" w:rsidP="002A22B2">
      <w:pPr>
        <w:rPr>
          <w:rFonts w:asciiTheme="majorHAnsi" w:hAnsiTheme="majorHAnsi"/>
        </w:rPr>
      </w:pPr>
    </w:p>
    <w:p w:rsidR="002A22B2" w:rsidRDefault="002A22B2" w:rsidP="002A22B2">
      <w:bookmarkStart w:id="25" w:name="_Hlk531942851"/>
      <w:r>
        <w:t xml:space="preserve">Po vyzrání nových štukových omítek a zhotovení SDK předstěn bude provedeno jejich ometení, 1x penetrace podkladu a 2x malba disperzní, </w:t>
      </w:r>
      <w:proofErr w:type="spellStart"/>
      <w:r>
        <w:t>paropropustná</w:t>
      </w:r>
      <w:proofErr w:type="spellEnd"/>
      <w:r>
        <w:t>, bílá.</w:t>
      </w:r>
    </w:p>
    <w:bookmarkEnd w:id="25"/>
    <w:p w:rsidR="002A22B2" w:rsidRDefault="002A22B2" w:rsidP="002A22B2"/>
    <w:p w:rsidR="002A22B2" w:rsidRDefault="002A22B2" w:rsidP="002A22B2">
      <w:bookmarkStart w:id="26" w:name="_Hlk531942917"/>
      <w:r>
        <w:t>Nové ocelové zárubně budou opatřeny novým nátěrem v barvě přizpůsobené stávajícím zárubním.</w:t>
      </w:r>
      <w:bookmarkEnd w:id="26"/>
    </w:p>
    <w:p w:rsidR="002A22B2" w:rsidRDefault="002A22B2" w:rsidP="002A22B2"/>
    <w:p w:rsidR="002A22B2" w:rsidRDefault="002A22B2" w:rsidP="002A22B2">
      <w:bookmarkStart w:id="27" w:name="_Hlk531942942"/>
      <w:r>
        <w:t>V rámci všech profesí (el., ZTI) bude provedena kompletace koncových prvků stavby.</w:t>
      </w:r>
      <w:bookmarkEnd w:id="27"/>
    </w:p>
    <w:p w:rsidR="002A22B2" w:rsidRDefault="002A22B2" w:rsidP="002A22B2"/>
    <w:p w:rsidR="002A22B2" w:rsidRDefault="002A22B2" w:rsidP="002A22B2">
      <w:bookmarkStart w:id="28" w:name="_Hlk531942951"/>
      <w:r>
        <w:t>Na závěr budou osazeny nové dveře (D06).  Dveře do bezbariérového WC  budou doplněny o prvky pro užívání osob s omezenou schopností pohybu v souladu s vyhláškou 398/2009 Sb. viz výpis dveří.</w:t>
      </w:r>
    </w:p>
    <w:bookmarkEnd w:id="28"/>
    <w:p w:rsidR="002A22B2" w:rsidRDefault="002A22B2" w:rsidP="002A22B2"/>
    <w:p w:rsidR="002A22B2" w:rsidRDefault="002A22B2" w:rsidP="002A22B2">
      <w:bookmarkStart w:id="29" w:name="_Hlk531943097"/>
      <w:r>
        <w:t xml:space="preserve">V rámci přípravy stavby je zhotovitel povinen veškeré dodávky vzájemně koordinovat tak, aby byly vzájemně kompatibilní, před objednáním výrobku provést přesné zaměření otvorů a prostorů určených pro instalaci. V případě zjištění jiného, než projektovaného stavu je nutné přizvat projektanta k posouzení a určení dalšího postupu. Práce musí být provedeny odborně způsobilými pracovníky a pod odborným vedením stavbyvedoucího. Po dokončení prací budou zhotovitelem vystaveny revize a zkoušky pro jednotlivé profese. </w:t>
      </w:r>
    </w:p>
    <w:bookmarkEnd w:id="29"/>
    <w:p w:rsidR="007E327E" w:rsidRPr="002A22B2" w:rsidRDefault="007E327E" w:rsidP="002A22B2">
      <w:pPr>
        <w:ind w:left="0"/>
      </w:pPr>
    </w:p>
    <w:p w:rsidR="00C05E7E" w:rsidRPr="00A12BEC" w:rsidRDefault="007C249D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A12BEC">
        <w:rPr>
          <w:rFonts w:cs="Calibri"/>
          <w:b/>
        </w:rPr>
        <w:t>9</w:t>
      </w:r>
      <w:r w:rsidR="00C05E7E" w:rsidRPr="00A12BEC">
        <w:rPr>
          <w:rFonts w:cs="Calibri"/>
          <w:b/>
        </w:rPr>
        <w:t>. Stavební fyzika:</w:t>
      </w:r>
    </w:p>
    <w:p w:rsidR="00822AFA" w:rsidRPr="00A12BEC" w:rsidRDefault="00822AF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</w:rPr>
      </w:pPr>
    </w:p>
    <w:p w:rsidR="00C05E7E" w:rsidRPr="00A12BEC" w:rsidRDefault="00822AF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A12BEC">
        <w:rPr>
          <w:rFonts w:cs="Calibri"/>
          <w:b/>
        </w:rPr>
        <w:t>T</w:t>
      </w:r>
      <w:r w:rsidR="00C05E7E" w:rsidRPr="00A12BEC">
        <w:rPr>
          <w:rFonts w:cs="Calibri"/>
          <w:b/>
        </w:rPr>
        <w:t>epelná technika</w:t>
      </w:r>
    </w:p>
    <w:p w:rsidR="00511AA8" w:rsidRPr="00A12BEC" w:rsidRDefault="00532964" w:rsidP="004F2892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 w:firstLine="283"/>
        <w:rPr>
          <w:rFonts w:cs="Calibri"/>
          <w:szCs w:val="22"/>
        </w:rPr>
      </w:pPr>
      <w:r>
        <w:rPr>
          <w:rFonts w:cs="Calibri"/>
          <w:szCs w:val="22"/>
        </w:rPr>
        <w:t>Stávající.</w:t>
      </w:r>
    </w:p>
    <w:p w:rsidR="00EF622E" w:rsidRPr="00A12BEC" w:rsidRDefault="00EF622E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</w:p>
    <w:p w:rsidR="00C05E7E" w:rsidRPr="00A12BEC" w:rsidRDefault="00822AF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A12BEC">
        <w:rPr>
          <w:rFonts w:cs="Calibri"/>
          <w:b/>
        </w:rPr>
        <w:t>O</w:t>
      </w:r>
      <w:r w:rsidR="00C05E7E" w:rsidRPr="00A12BEC">
        <w:rPr>
          <w:rFonts w:cs="Calibri"/>
          <w:b/>
        </w:rPr>
        <w:t>světlení</w:t>
      </w:r>
    </w:p>
    <w:p w:rsidR="00511AA8" w:rsidRPr="00A12BEC" w:rsidRDefault="00236EBE" w:rsidP="004F2892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 w:firstLine="283"/>
        <w:jc w:val="left"/>
        <w:rPr>
          <w:rFonts w:cs="Calibri"/>
        </w:rPr>
      </w:pPr>
      <w:r>
        <w:rPr>
          <w:rFonts w:cs="Calibri"/>
        </w:rPr>
        <w:t>Nemění se, zůstává stávající</w:t>
      </w:r>
      <w:r w:rsidR="00A12BEC" w:rsidRPr="00A12BEC">
        <w:rPr>
          <w:rFonts w:cs="Calibri"/>
        </w:rPr>
        <w:t>.</w:t>
      </w:r>
    </w:p>
    <w:p w:rsidR="00497553" w:rsidRPr="00A12BEC" w:rsidRDefault="00497553" w:rsidP="00AD464B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jc w:val="left"/>
        <w:rPr>
          <w:rFonts w:cs="Calibri"/>
          <w:b/>
        </w:rPr>
      </w:pPr>
    </w:p>
    <w:p w:rsidR="00C05E7E" w:rsidRPr="00A12BEC" w:rsidRDefault="00822AF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A12BEC">
        <w:rPr>
          <w:rFonts w:cs="Calibri"/>
          <w:b/>
        </w:rPr>
        <w:t>O</w:t>
      </w:r>
      <w:r w:rsidR="00C05E7E" w:rsidRPr="00A12BEC">
        <w:rPr>
          <w:rFonts w:cs="Calibri"/>
          <w:b/>
        </w:rPr>
        <w:t>slunění</w:t>
      </w:r>
    </w:p>
    <w:p w:rsidR="00511AA8" w:rsidRPr="00A12BEC" w:rsidRDefault="00A62B32" w:rsidP="004F2892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 w:firstLine="283"/>
        <w:jc w:val="left"/>
        <w:rPr>
          <w:rFonts w:cs="Calibri"/>
          <w:szCs w:val="22"/>
        </w:rPr>
      </w:pPr>
      <w:r>
        <w:rPr>
          <w:rFonts w:cs="Calibri"/>
          <w:szCs w:val="22"/>
        </w:rPr>
        <w:t>Stávající.</w:t>
      </w:r>
    </w:p>
    <w:p w:rsidR="00511AA8" w:rsidRPr="00A12BEC" w:rsidRDefault="00511AA8" w:rsidP="004C264A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  <w:b/>
        </w:rPr>
      </w:pPr>
    </w:p>
    <w:p w:rsidR="00C05E7E" w:rsidRPr="00A12BEC" w:rsidRDefault="00822AF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A12BEC">
        <w:rPr>
          <w:rFonts w:cs="Calibri"/>
          <w:b/>
        </w:rPr>
        <w:t>A</w:t>
      </w:r>
      <w:r w:rsidR="00C05E7E" w:rsidRPr="00A12BEC">
        <w:rPr>
          <w:rFonts w:cs="Calibri"/>
          <w:b/>
        </w:rPr>
        <w:t>kustika</w:t>
      </w:r>
      <w:r w:rsidRPr="00A12BEC">
        <w:rPr>
          <w:rFonts w:cs="Calibri"/>
          <w:b/>
        </w:rPr>
        <w:t xml:space="preserve"> / hluk</w:t>
      </w:r>
    </w:p>
    <w:p w:rsidR="00511AA8" w:rsidRPr="00A12BEC" w:rsidRDefault="00511AA8" w:rsidP="00BB0C25">
      <w:pPr>
        <w:pStyle w:val="Stednmka21"/>
        <w:spacing w:line="276" w:lineRule="auto"/>
        <w:ind w:left="1418" w:hanging="710"/>
        <w:jc w:val="left"/>
        <w:rPr>
          <w:rFonts w:ascii="Calibri" w:hAnsi="Calibri" w:cs="Calibri"/>
          <w:sz w:val="22"/>
          <w:szCs w:val="22"/>
        </w:rPr>
      </w:pPr>
      <w:r w:rsidRPr="00A12BEC">
        <w:rPr>
          <w:rFonts w:ascii="Calibri" w:hAnsi="Calibri" w:cs="Calibri"/>
          <w:sz w:val="22"/>
          <w:szCs w:val="22"/>
          <w:u w:val="single"/>
        </w:rPr>
        <w:t>Hluk:</w:t>
      </w:r>
      <w:r w:rsidRPr="00A12BEC">
        <w:rPr>
          <w:rFonts w:ascii="Calibri" w:hAnsi="Calibri" w:cs="Calibri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dopravy stavebního materiálu vedoucí přes obec. Vzhledem ke krátkým termínům výstavby nebude tento zdroj hluku pro posuzované území významným negativním jevem.</w:t>
      </w:r>
    </w:p>
    <w:p w:rsidR="00511AA8" w:rsidRPr="00A12BEC" w:rsidRDefault="00511AA8" w:rsidP="00BB0C25">
      <w:pPr>
        <w:pStyle w:val="Stednmka21"/>
        <w:spacing w:line="276" w:lineRule="auto"/>
        <w:ind w:left="1418" w:hanging="710"/>
        <w:jc w:val="left"/>
        <w:rPr>
          <w:rFonts w:ascii="Calibri" w:hAnsi="Calibri" w:cs="Calibri"/>
          <w:b/>
          <w:sz w:val="22"/>
          <w:szCs w:val="22"/>
        </w:rPr>
      </w:pPr>
    </w:p>
    <w:p w:rsidR="00097D94" w:rsidRPr="00A12BEC" w:rsidRDefault="00511AA8" w:rsidP="00BB0C25">
      <w:pPr>
        <w:pStyle w:val="Stednmka21"/>
        <w:spacing w:line="276" w:lineRule="auto"/>
        <w:ind w:left="1418" w:hanging="710"/>
        <w:jc w:val="left"/>
        <w:rPr>
          <w:rFonts w:ascii="Calibri" w:hAnsi="Calibri" w:cs="Calibri"/>
          <w:sz w:val="22"/>
          <w:szCs w:val="22"/>
        </w:rPr>
      </w:pPr>
      <w:r w:rsidRPr="00A12BEC">
        <w:rPr>
          <w:rFonts w:ascii="Calibri" w:hAnsi="Calibri" w:cs="Calibri"/>
          <w:sz w:val="22"/>
          <w:szCs w:val="22"/>
          <w:u w:val="single"/>
        </w:rPr>
        <w:lastRenderedPageBreak/>
        <w:t>Vibrace:</w:t>
      </w:r>
      <w:r w:rsidRPr="00A12BEC">
        <w:rPr>
          <w:rFonts w:ascii="Calibri" w:hAnsi="Calibri" w:cs="Calibri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:rsidR="00822AFA" w:rsidRPr="00A12BEC" w:rsidRDefault="00822AF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</w:rPr>
      </w:pPr>
    </w:p>
    <w:p w:rsidR="00241AE5" w:rsidRDefault="00A77A4B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</w:rPr>
      </w:pPr>
      <w:r>
        <w:rPr>
          <w:rFonts w:cs="Calibri"/>
        </w:rPr>
        <w:t>Výpis použitých norem:</w:t>
      </w:r>
    </w:p>
    <w:p w:rsidR="00A77A4B" w:rsidRDefault="00A77A4B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426"/>
        <w:jc w:val="left"/>
        <w:rPr>
          <w:rFonts w:cs="Calibri"/>
        </w:rPr>
      </w:pPr>
      <w:r>
        <w:rPr>
          <w:rFonts w:cs="Calibri"/>
        </w:rPr>
        <w:t>ČSN 74 4505</w:t>
      </w:r>
      <w:r>
        <w:rPr>
          <w:rFonts w:cs="Calibri"/>
        </w:rPr>
        <w:tab/>
        <w:t>Podlahy společné ustanovení</w:t>
      </w:r>
    </w:p>
    <w:p w:rsidR="00A77A4B" w:rsidRDefault="00A77A4B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426"/>
        <w:jc w:val="left"/>
        <w:rPr>
          <w:rFonts w:cs="Calibri"/>
        </w:rPr>
      </w:pPr>
      <w:r>
        <w:rPr>
          <w:rFonts w:cs="Calibri"/>
        </w:rPr>
        <w:t>ČSN 73 0540</w:t>
      </w:r>
      <w:r>
        <w:rPr>
          <w:rFonts w:cs="Calibri"/>
        </w:rPr>
        <w:tab/>
        <w:t>Tepelná ochrana budov</w:t>
      </w:r>
    </w:p>
    <w:p w:rsidR="00A77A4B" w:rsidRDefault="00A77A4B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426"/>
        <w:jc w:val="left"/>
        <w:rPr>
          <w:rFonts w:cs="Calibri"/>
        </w:rPr>
      </w:pPr>
      <w:r>
        <w:rPr>
          <w:rFonts w:cs="Calibri"/>
        </w:rPr>
        <w:t>ČSN 73 3610</w:t>
      </w:r>
      <w:r>
        <w:rPr>
          <w:rFonts w:cs="Calibri"/>
        </w:rPr>
        <w:tab/>
        <w:t>Navrhování klempířských konstrukcí</w:t>
      </w:r>
    </w:p>
    <w:p w:rsidR="00A77A4B" w:rsidRDefault="00A77A4B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426"/>
        <w:jc w:val="left"/>
        <w:rPr>
          <w:rFonts w:cs="Calibri"/>
        </w:rPr>
      </w:pPr>
      <w:r>
        <w:rPr>
          <w:rFonts w:cs="Calibri"/>
        </w:rPr>
        <w:t>ČSN 74 3305</w:t>
      </w:r>
      <w:r>
        <w:rPr>
          <w:rFonts w:cs="Calibri"/>
        </w:rPr>
        <w:tab/>
        <w:t>Ochranná zábradlí</w:t>
      </w:r>
    </w:p>
    <w:p w:rsidR="00A77A4B" w:rsidRDefault="00A77A4B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426"/>
        <w:jc w:val="left"/>
        <w:rPr>
          <w:rFonts w:cs="Calibri"/>
        </w:rPr>
      </w:pPr>
      <w:r>
        <w:rPr>
          <w:rFonts w:cs="Calibri"/>
        </w:rPr>
        <w:t>ČSN 27 4014</w:t>
      </w:r>
      <w:r>
        <w:rPr>
          <w:rFonts w:cs="Calibri"/>
        </w:rPr>
        <w:tab/>
        <w:t xml:space="preserve">Bezpečnostní předpisy pro konstrukci a montáž výtahů </w:t>
      </w:r>
      <w:r w:rsidR="00696E25">
        <w:rPr>
          <w:rFonts w:cs="Calibri"/>
        </w:rPr>
        <w:t>–</w:t>
      </w:r>
      <w:r>
        <w:rPr>
          <w:rFonts w:cs="Calibri"/>
        </w:rPr>
        <w:t xml:space="preserve"> Zvláštní</w:t>
      </w:r>
      <w:r w:rsidR="00696E25">
        <w:rPr>
          <w:rFonts w:cs="Calibri"/>
        </w:rPr>
        <w:t xml:space="preserve"> úpravy </w:t>
      </w:r>
    </w:p>
    <w:p w:rsidR="00696E25" w:rsidRDefault="00696E25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426"/>
        <w:jc w:val="left"/>
        <w:rPr>
          <w:rFonts w:cs="Calibri"/>
        </w:rPr>
      </w:pPr>
      <w:r>
        <w:rPr>
          <w:rFonts w:cs="Calibri"/>
        </w:rPr>
        <w:tab/>
        <w:t>Výtahů určených pro dopravu osob nebo osob a nákladů – Evakuační výtahy</w:t>
      </w:r>
    </w:p>
    <w:p w:rsidR="00696E25" w:rsidRDefault="00696E25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2835" w:hanging="2409"/>
        <w:jc w:val="left"/>
        <w:rPr>
          <w:rFonts w:cs="Calibri"/>
        </w:rPr>
      </w:pPr>
      <w:proofErr w:type="spellStart"/>
      <w:r>
        <w:rPr>
          <w:rFonts w:cs="Calibri"/>
        </w:rPr>
        <w:t>Vyhl</w:t>
      </w:r>
      <w:proofErr w:type="spellEnd"/>
      <w:r>
        <w:rPr>
          <w:rFonts w:cs="Calibri"/>
        </w:rPr>
        <w:t>. č. 398/2009 Sb.</w:t>
      </w:r>
      <w:r>
        <w:rPr>
          <w:rFonts w:cs="Calibri"/>
        </w:rPr>
        <w:tab/>
        <w:t>O obecných technických požadavcích zabezpečující bezbariérové užívání staveb</w:t>
      </w:r>
    </w:p>
    <w:p w:rsidR="00696E25" w:rsidRDefault="00696E25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2835" w:hanging="2409"/>
        <w:jc w:val="left"/>
        <w:rPr>
          <w:rFonts w:cs="Calibri"/>
        </w:rPr>
      </w:pPr>
      <w:r>
        <w:rPr>
          <w:rFonts w:cs="Calibri"/>
        </w:rPr>
        <w:t>ČSN 74 6077</w:t>
      </w:r>
      <w:r>
        <w:rPr>
          <w:rFonts w:cs="Calibri"/>
        </w:rPr>
        <w:tab/>
        <w:t>Okna vnější a dveře – Požadavky na zabudování</w:t>
      </w:r>
    </w:p>
    <w:p w:rsidR="00696E25" w:rsidRDefault="00696E25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2835" w:hanging="2409"/>
        <w:jc w:val="left"/>
        <w:rPr>
          <w:rFonts w:cs="Calibri"/>
        </w:rPr>
      </w:pPr>
      <w:r>
        <w:rPr>
          <w:rFonts w:cs="Calibri"/>
        </w:rPr>
        <w:t>ČSN 73 4301</w:t>
      </w:r>
      <w:r>
        <w:rPr>
          <w:rFonts w:cs="Calibri"/>
        </w:rPr>
        <w:tab/>
        <w:t>Obytné budovy</w:t>
      </w:r>
    </w:p>
    <w:p w:rsidR="00696E25" w:rsidRDefault="00696E25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2835" w:hanging="2409"/>
        <w:jc w:val="left"/>
        <w:rPr>
          <w:rFonts w:cs="Calibri"/>
        </w:rPr>
      </w:pPr>
      <w:r>
        <w:rPr>
          <w:rFonts w:cs="Calibri"/>
        </w:rPr>
        <w:t>ČSN 73 0810</w:t>
      </w:r>
      <w:r>
        <w:rPr>
          <w:rFonts w:cs="Calibri"/>
        </w:rPr>
        <w:tab/>
        <w:t>Požární bezpečnost staveb – společná ustanovení</w:t>
      </w:r>
    </w:p>
    <w:p w:rsidR="00696E25" w:rsidRDefault="00696E25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2835" w:hanging="2409"/>
        <w:jc w:val="left"/>
        <w:rPr>
          <w:rFonts w:cs="Calibri"/>
        </w:rPr>
      </w:pPr>
      <w:r>
        <w:rPr>
          <w:rFonts w:cs="Calibri"/>
        </w:rPr>
        <w:t>ČSN 73 4130</w:t>
      </w:r>
      <w:r>
        <w:rPr>
          <w:rFonts w:cs="Calibri"/>
        </w:rPr>
        <w:tab/>
        <w:t>Schodiště a šikmé rampy – základní požadavky</w:t>
      </w:r>
    </w:p>
    <w:p w:rsidR="00696E25" w:rsidRDefault="00696E25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2835" w:hanging="2409"/>
        <w:jc w:val="left"/>
        <w:rPr>
          <w:rFonts w:cs="Calibri"/>
        </w:rPr>
      </w:pPr>
      <w:r>
        <w:rPr>
          <w:rFonts w:cs="Calibri"/>
        </w:rPr>
        <w:t>ČSN 73 1901</w:t>
      </w:r>
      <w:r>
        <w:rPr>
          <w:rFonts w:cs="Calibri"/>
        </w:rPr>
        <w:tab/>
        <w:t>Navrhování střech – základní ustanovení</w:t>
      </w:r>
    </w:p>
    <w:p w:rsidR="00696E25" w:rsidRPr="00A12BEC" w:rsidRDefault="00696E25" w:rsidP="00236EBE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ind w:left="1418" w:hanging="425"/>
        <w:jc w:val="left"/>
        <w:rPr>
          <w:rFonts w:cs="Calibri"/>
        </w:rPr>
      </w:pPr>
    </w:p>
    <w:p w:rsidR="002F44AE" w:rsidRPr="00A12BEC" w:rsidRDefault="002F44AE" w:rsidP="005B09C8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</w:rPr>
      </w:pPr>
    </w:p>
    <w:p w:rsidR="00241AE5" w:rsidRPr="004B040E" w:rsidRDefault="00236EBE" w:rsidP="005B09C8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</w:rPr>
      </w:pPr>
      <w:r>
        <w:rPr>
          <w:rFonts w:cs="Calibri"/>
        </w:rPr>
        <w:t>Ing. Lukáš Pitra</w:t>
      </w:r>
      <w:r w:rsidR="00241AE5" w:rsidRPr="00A12BEC">
        <w:rPr>
          <w:rFonts w:cs="Calibri"/>
        </w:rPr>
        <w:t>,</w:t>
      </w:r>
      <w:r w:rsidR="00C15CD4" w:rsidRPr="00A12BEC">
        <w:rPr>
          <w:rFonts w:cs="Calibri"/>
        </w:rPr>
        <w:t xml:space="preserve"> v Ostravě</w:t>
      </w:r>
      <w:r w:rsidR="00241AE5" w:rsidRPr="00A12BEC">
        <w:rPr>
          <w:rFonts w:cs="Calibri"/>
        </w:rPr>
        <w:t xml:space="preserve"> </w:t>
      </w:r>
      <w:r w:rsidR="00A0029F">
        <w:rPr>
          <w:rFonts w:cs="Calibri"/>
        </w:rPr>
        <w:t>1</w:t>
      </w:r>
      <w:r w:rsidR="00CA0A11">
        <w:rPr>
          <w:rFonts w:cs="Calibri"/>
        </w:rPr>
        <w:t>2</w:t>
      </w:r>
      <w:r w:rsidR="00495B43" w:rsidRPr="00A12BEC">
        <w:rPr>
          <w:rFonts w:cs="Calibri"/>
        </w:rPr>
        <w:t>/</w:t>
      </w:r>
      <w:r w:rsidR="00A12BEC" w:rsidRPr="00A12BEC">
        <w:rPr>
          <w:rFonts w:cs="Calibri"/>
        </w:rPr>
        <w:t>2018</w:t>
      </w:r>
    </w:p>
    <w:sectPr w:rsidR="00241AE5" w:rsidRPr="004B040E" w:rsidSect="007A033C">
      <w:headerReference w:type="default" r:id="rId8"/>
      <w:footerReference w:type="default" r:id="rId9"/>
      <w:pgSz w:w="11906" w:h="16838"/>
      <w:pgMar w:top="1134" w:right="1133" w:bottom="993" w:left="1134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10A5" w:rsidRDefault="00E810A5" w:rsidP="00000E24">
      <w:r>
        <w:separator/>
      </w:r>
    </w:p>
    <w:p w:rsidR="00E810A5" w:rsidRDefault="00E810A5" w:rsidP="00000E24"/>
  </w:endnote>
  <w:endnote w:type="continuationSeparator" w:id="0">
    <w:p w:rsidR="00E810A5" w:rsidRDefault="00E810A5" w:rsidP="00000E24">
      <w:r>
        <w:continuationSeparator/>
      </w:r>
    </w:p>
    <w:p w:rsidR="00E810A5" w:rsidRDefault="00E810A5" w:rsidP="00000E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3B27" w:rsidRDefault="00223B27" w:rsidP="00915729">
    <w:pPr>
      <w:pStyle w:val="Zpat"/>
      <w:pBdr>
        <w:top w:val="single" w:sz="4" w:space="1" w:color="auto"/>
      </w:pBdr>
      <w:tabs>
        <w:tab w:val="clear" w:pos="720"/>
        <w:tab w:val="clear" w:pos="4536"/>
        <w:tab w:val="clear" w:pos="9072"/>
        <w:tab w:val="right" w:pos="9639"/>
      </w:tabs>
      <w:ind w:left="0"/>
    </w:pPr>
    <w:r w:rsidRPr="00FB17BC">
      <w:rPr>
        <w:rFonts w:ascii="Arial" w:hAnsi="Arial" w:cs="Arial"/>
        <w:sz w:val="20"/>
        <w:szCs w:val="20"/>
      </w:rPr>
      <w:t>Technická zpráva, část D.1.1.a)</w:t>
    </w:r>
    <w:r>
      <w:tab/>
    </w:r>
    <w:r w:rsidR="00413303">
      <w:fldChar w:fldCharType="begin"/>
    </w:r>
    <w:r w:rsidR="00413303">
      <w:instrText xml:space="preserve"> PAGE   \* MERGEFORMAT </w:instrText>
    </w:r>
    <w:r w:rsidR="00413303">
      <w:fldChar w:fldCharType="separate"/>
    </w:r>
    <w:r w:rsidR="002B36E0">
      <w:rPr>
        <w:noProof/>
      </w:rPr>
      <w:t>11</w:t>
    </w:r>
    <w:r w:rsidR="00413303">
      <w:rPr>
        <w:noProof/>
      </w:rPr>
      <w:fldChar w:fldCharType="end"/>
    </w:r>
  </w:p>
  <w:p w:rsidR="00223B27" w:rsidRDefault="00223B27" w:rsidP="00000E2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10A5" w:rsidRDefault="00E810A5" w:rsidP="00000E24">
      <w:r>
        <w:separator/>
      </w:r>
    </w:p>
    <w:p w:rsidR="00E810A5" w:rsidRDefault="00E810A5" w:rsidP="00000E24"/>
  </w:footnote>
  <w:footnote w:type="continuationSeparator" w:id="0">
    <w:p w:rsidR="00E810A5" w:rsidRDefault="00E810A5" w:rsidP="00000E24">
      <w:r>
        <w:continuationSeparator/>
      </w:r>
    </w:p>
    <w:p w:rsidR="00E810A5" w:rsidRDefault="00E810A5" w:rsidP="00000E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027EF" w:rsidRDefault="006027EF" w:rsidP="006027EF">
    <w:pPr>
      <w:jc w:val="left"/>
      <w:rPr>
        <w:b/>
        <w:noProof/>
        <w:sz w:val="20"/>
        <w:szCs w:val="18"/>
      </w:rPr>
    </w:pPr>
    <w:r w:rsidRPr="006E7A04">
      <w:rPr>
        <w:noProof/>
        <w:sz w:val="2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4269740</wp:posOffset>
          </wp:positionH>
          <wp:positionV relativeFrom="paragraph">
            <wp:posOffset>92710</wp:posOffset>
          </wp:positionV>
          <wp:extent cx="1870710" cy="49657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30" w:name="_Hlk518896923"/>
    <w:r w:rsidRPr="006E7A04">
      <w:rPr>
        <w:b/>
        <w:noProof/>
        <w:sz w:val="20"/>
        <w:szCs w:val="18"/>
      </w:rPr>
      <w:t>PROJEKTOVÁ DOKUMENTACE REKONSTRUKCE</w:t>
    </w:r>
    <w:r>
      <w:rPr>
        <w:b/>
        <w:noProof/>
        <w:sz w:val="20"/>
        <w:szCs w:val="18"/>
      </w:rPr>
      <w:t xml:space="preserve"> </w:t>
    </w:r>
    <w:r w:rsidRPr="006E7A04">
      <w:rPr>
        <w:b/>
        <w:noProof/>
        <w:sz w:val="20"/>
        <w:szCs w:val="18"/>
      </w:rPr>
      <w:t>A VYBAVENÍ</w:t>
    </w:r>
  </w:p>
  <w:p w:rsidR="006027EF" w:rsidRDefault="006027EF" w:rsidP="006027EF">
    <w:pPr>
      <w:jc w:val="left"/>
      <w:rPr>
        <w:b/>
        <w:noProof/>
        <w:sz w:val="20"/>
        <w:szCs w:val="18"/>
      </w:rPr>
    </w:pPr>
    <w:r w:rsidRPr="006E7A04">
      <w:rPr>
        <w:b/>
        <w:noProof/>
        <w:sz w:val="20"/>
        <w:szCs w:val="18"/>
      </w:rPr>
      <w:t>ODBORNÝCH UČEBEN</w:t>
    </w:r>
    <w:r>
      <w:rPr>
        <w:b/>
        <w:noProof/>
        <w:sz w:val="20"/>
        <w:szCs w:val="18"/>
      </w:rPr>
      <w:t xml:space="preserve"> NA ZŠ SLOVENSKÁ</w:t>
    </w:r>
  </w:p>
  <w:p w:rsidR="006027EF" w:rsidRPr="002B5F45" w:rsidRDefault="006027EF" w:rsidP="006027EF">
    <w:pPr>
      <w:pStyle w:val="Zhlav"/>
      <w:rPr>
        <w:rFonts w:ascii="Tahoma" w:hAnsi="Tahoma" w:cs="Tahoma"/>
        <w:sz w:val="20"/>
      </w:rPr>
    </w:pPr>
    <w:r w:rsidRPr="00792AD2">
      <w:rPr>
        <w:rFonts w:ascii="Tahoma" w:hAnsi="Tahoma" w:cs="Tahoma"/>
        <w:sz w:val="20"/>
      </w:rPr>
      <w:t>projektová dokumentace</w:t>
    </w:r>
    <w:r>
      <w:rPr>
        <w:rFonts w:ascii="Tahoma" w:hAnsi="Tahoma" w:cs="Tahoma"/>
        <w:sz w:val="20"/>
      </w:rPr>
      <w:t xml:space="preserve"> </w:t>
    </w:r>
    <w:r w:rsidR="00F05653">
      <w:rPr>
        <w:rFonts w:ascii="Tahoma" w:hAnsi="Tahoma" w:cs="Tahoma"/>
        <w:sz w:val="20"/>
      </w:rPr>
      <w:t>D</w:t>
    </w:r>
    <w:r w:rsidR="002B36E0">
      <w:rPr>
        <w:rFonts w:ascii="Tahoma" w:hAnsi="Tahoma" w:cs="Tahoma"/>
        <w:sz w:val="20"/>
      </w:rPr>
      <w:t>PS</w:t>
    </w:r>
  </w:p>
  <w:bookmarkEnd w:id="30"/>
  <w:p w:rsidR="00223B27" w:rsidRPr="00792AD2" w:rsidRDefault="00A769E3" w:rsidP="00DF6CB9">
    <w:pPr>
      <w:pStyle w:val="Zhlav"/>
      <w:rPr>
        <w:rFonts w:ascii="Tahoma" w:hAnsi="Tahoma" w:cs="Tahoma"/>
        <w:sz w:val="20"/>
      </w:rPr>
    </w:pPr>
    <w:r>
      <w:rPr>
        <w:rFonts w:ascii="Tahoma" w:hAnsi="Tahoma" w:cs="Tahom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3810</wp:posOffset>
              </wp:positionH>
              <wp:positionV relativeFrom="paragraph">
                <wp:posOffset>81280</wp:posOffset>
              </wp:positionV>
              <wp:extent cx="6172200" cy="0"/>
              <wp:effectExtent l="13335" t="5080" r="5715" b="1397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A4BE8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3pt;margin-top:6.4pt;width:486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MuHgIAADsEAAAOAAAAZHJzL2Uyb0RvYy54bWysU82O2jAQvlfqO1i+QxIaW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7424E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E32FDB"/>
    <w:multiLevelType w:val="hybridMultilevel"/>
    <w:tmpl w:val="26D65002"/>
    <w:lvl w:ilvl="0" w:tplc="C070FE2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5B3EF1"/>
    <w:multiLevelType w:val="hybridMultilevel"/>
    <w:tmpl w:val="D4569108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E6609D"/>
    <w:multiLevelType w:val="hybridMultilevel"/>
    <w:tmpl w:val="7486AD50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6215D2"/>
    <w:multiLevelType w:val="hybridMultilevel"/>
    <w:tmpl w:val="AB440092"/>
    <w:lvl w:ilvl="0" w:tplc="5D8EAAC8">
      <w:numFmt w:val="bullet"/>
      <w:lvlText w:val="-"/>
      <w:lvlJc w:val="left"/>
      <w:pPr>
        <w:ind w:left="1789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DF4B93"/>
    <w:multiLevelType w:val="hybridMultilevel"/>
    <w:tmpl w:val="1C16FD2E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7D1AF1"/>
    <w:multiLevelType w:val="hybridMultilevel"/>
    <w:tmpl w:val="87CE8086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1BB23FAB"/>
    <w:multiLevelType w:val="hybridMultilevel"/>
    <w:tmpl w:val="A596ED84"/>
    <w:lvl w:ilvl="0" w:tplc="C070FE26"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BFA0839"/>
    <w:multiLevelType w:val="hybridMultilevel"/>
    <w:tmpl w:val="54EE82D2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D9B7063"/>
    <w:multiLevelType w:val="hybridMultilevel"/>
    <w:tmpl w:val="9620D63C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E5B39F9"/>
    <w:multiLevelType w:val="hybridMultilevel"/>
    <w:tmpl w:val="19F2E17A"/>
    <w:lvl w:ilvl="0" w:tplc="4314A4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5677D"/>
    <w:multiLevelType w:val="hybridMultilevel"/>
    <w:tmpl w:val="E90877A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EF7A44"/>
    <w:multiLevelType w:val="hybridMultilevel"/>
    <w:tmpl w:val="B91275D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275F1002"/>
    <w:multiLevelType w:val="hybridMultilevel"/>
    <w:tmpl w:val="C0FAEB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F05E27"/>
    <w:multiLevelType w:val="hybridMultilevel"/>
    <w:tmpl w:val="84760D70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75E595D"/>
    <w:multiLevelType w:val="hybridMultilevel"/>
    <w:tmpl w:val="F9EEDFCE"/>
    <w:lvl w:ilvl="0" w:tplc="7DDE39DC">
      <w:numFmt w:val="bullet"/>
      <w:lvlText w:val="-"/>
      <w:lvlJc w:val="left"/>
      <w:pPr>
        <w:ind w:left="219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</w:abstractNum>
  <w:abstractNum w:abstractNumId="16" w15:restartNumberingAfterBreak="0">
    <w:nsid w:val="3CFA0C8D"/>
    <w:multiLevelType w:val="hybridMultilevel"/>
    <w:tmpl w:val="3D5A233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3EEF0E34"/>
    <w:multiLevelType w:val="hybridMultilevel"/>
    <w:tmpl w:val="7B48FFD2"/>
    <w:lvl w:ilvl="0" w:tplc="C070FE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7235B9"/>
    <w:multiLevelType w:val="hybridMultilevel"/>
    <w:tmpl w:val="D42AFE50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4AAA310D"/>
    <w:multiLevelType w:val="hybridMultilevel"/>
    <w:tmpl w:val="32AC5588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4E2F1693"/>
    <w:multiLevelType w:val="hybridMultilevel"/>
    <w:tmpl w:val="8AC4169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0841215"/>
    <w:multiLevelType w:val="hybridMultilevel"/>
    <w:tmpl w:val="E416E1F2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8DE11D3"/>
    <w:multiLevelType w:val="hybridMultilevel"/>
    <w:tmpl w:val="0966D3B8"/>
    <w:lvl w:ilvl="0" w:tplc="5D8EAAC8">
      <w:numFmt w:val="bullet"/>
      <w:lvlText w:val="-"/>
      <w:lvlJc w:val="left"/>
      <w:pPr>
        <w:ind w:left="1429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160D2"/>
    <w:multiLevelType w:val="hybridMultilevel"/>
    <w:tmpl w:val="8026967C"/>
    <w:lvl w:ilvl="0" w:tplc="586228E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8A5DB0"/>
    <w:multiLevelType w:val="hybridMultilevel"/>
    <w:tmpl w:val="F5964696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3895D55"/>
    <w:multiLevelType w:val="hybridMultilevel"/>
    <w:tmpl w:val="C28635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E911F5"/>
    <w:multiLevelType w:val="hybridMultilevel"/>
    <w:tmpl w:val="49E43460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1418"/>
        </w:tabs>
        <w:ind w:left="1418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6C0B312C"/>
    <w:multiLevelType w:val="hybridMultilevel"/>
    <w:tmpl w:val="4FD03220"/>
    <w:lvl w:ilvl="0" w:tplc="A1E41E28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6C747998"/>
    <w:multiLevelType w:val="hybridMultilevel"/>
    <w:tmpl w:val="6E8EA5E4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05A6C94"/>
    <w:multiLevelType w:val="hybridMultilevel"/>
    <w:tmpl w:val="73B0B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9725DE"/>
    <w:multiLevelType w:val="hybridMultilevel"/>
    <w:tmpl w:val="D250FF2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2" w15:restartNumberingAfterBreak="0">
    <w:nsid w:val="71B50A1C"/>
    <w:multiLevelType w:val="hybridMultilevel"/>
    <w:tmpl w:val="CBF62D78"/>
    <w:lvl w:ilvl="0" w:tplc="AE742DF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A8396C"/>
    <w:multiLevelType w:val="hybridMultilevel"/>
    <w:tmpl w:val="641ABD7A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6E86F4C"/>
    <w:multiLevelType w:val="hybridMultilevel"/>
    <w:tmpl w:val="E8606F2C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 w15:restartNumberingAfterBreak="0">
    <w:nsid w:val="788904D1"/>
    <w:multiLevelType w:val="hybridMultilevel"/>
    <w:tmpl w:val="101C3E14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97544D5"/>
    <w:multiLevelType w:val="hybridMultilevel"/>
    <w:tmpl w:val="2AFA3BD0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79C66AE6"/>
    <w:multiLevelType w:val="multilevel"/>
    <w:tmpl w:val="CAC2F798"/>
    <w:name w:val="WW8Num12"/>
    <w:lvl w:ilvl="0">
      <w:start w:val="1"/>
      <w:numFmt w:val="lowerLetter"/>
      <w:lvlText w:val="%1)"/>
      <w:lvlJc w:val="left"/>
      <w:pPr>
        <w:tabs>
          <w:tab w:val="num" w:pos="1210"/>
        </w:tabs>
        <w:ind w:left="425" w:firstLine="425"/>
      </w:pPr>
      <w:rPr>
        <w:i/>
        <w:color w:val="auto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425"/>
      </w:p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6"/>
      </w:pPr>
    </w:lvl>
    <w:lvl w:ilvl="3">
      <w:start w:val="1"/>
      <w:numFmt w:val="decimal"/>
      <w:lvlText w:val="(%4)"/>
      <w:lvlJc w:val="left"/>
      <w:pPr>
        <w:tabs>
          <w:tab w:val="num" w:pos="1865"/>
        </w:tabs>
        <w:ind w:left="1865" w:hanging="360"/>
      </w:pPr>
    </w:lvl>
    <w:lvl w:ilvl="4">
      <w:start w:val="1"/>
      <w:numFmt w:val="lowerLetter"/>
      <w:lvlText w:val="(%5)"/>
      <w:lvlJc w:val="left"/>
      <w:pPr>
        <w:tabs>
          <w:tab w:val="num" w:pos="2225"/>
        </w:tabs>
        <w:ind w:left="2225" w:hanging="360"/>
      </w:pPr>
    </w:lvl>
    <w:lvl w:ilvl="5">
      <w:start w:val="1"/>
      <w:numFmt w:val="lowerRoman"/>
      <w:lvlText w:val="(%6)"/>
      <w:lvlJc w:val="left"/>
      <w:pPr>
        <w:tabs>
          <w:tab w:val="num" w:pos="2945"/>
        </w:tabs>
        <w:ind w:left="2585" w:hanging="360"/>
      </w:pPr>
    </w:lvl>
    <w:lvl w:ilvl="6">
      <w:start w:val="1"/>
      <w:numFmt w:val="decimal"/>
      <w:lvlText w:val="(%7)"/>
      <w:lvlJc w:val="left"/>
      <w:pPr>
        <w:tabs>
          <w:tab w:val="num" w:pos="1210"/>
        </w:tabs>
        <w:ind w:left="425" w:firstLine="425"/>
      </w:pPr>
    </w:lvl>
    <w:lvl w:ilvl="7">
      <w:start w:val="1"/>
      <w:numFmt w:val="lowerLetter"/>
      <w:lvlText w:val="%8)"/>
      <w:lvlJc w:val="left"/>
      <w:pPr>
        <w:tabs>
          <w:tab w:val="num" w:pos="850"/>
        </w:tabs>
        <w:ind w:left="850" w:hanging="425"/>
      </w:pPr>
    </w:lvl>
    <w:lvl w:ilvl="8">
      <w:start w:val="1"/>
      <w:numFmt w:val="decimal"/>
      <w:lvlText w:val="%9."/>
      <w:lvlJc w:val="left"/>
      <w:pPr>
        <w:tabs>
          <w:tab w:val="num" w:pos="1276"/>
        </w:tabs>
        <w:ind w:left="1276" w:hanging="426"/>
      </w:pPr>
    </w:lvl>
  </w:abstractNum>
  <w:num w:numId="1">
    <w:abstractNumId w:val="27"/>
  </w:num>
  <w:num w:numId="2">
    <w:abstractNumId w:val="30"/>
  </w:num>
  <w:num w:numId="3">
    <w:abstractNumId w:val="8"/>
  </w:num>
  <w:num w:numId="4">
    <w:abstractNumId w:val="21"/>
  </w:num>
  <w:num w:numId="5">
    <w:abstractNumId w:val="26"/>
  </w:num>
  <w:num w:numId="6">
    <w:abstractNumId w:val="29"/>
  </w:num>
  <w:num w:numId="7">
    <w:abstractNumId w:val="34"/>
  </w:num>
  <w:num w:numId="8">
    <w:abstractNumId w:val="12"/>
  </w:num>
  <w:num w:numId="9">
    <w:abstractNumId w:val="36"/>
  </w:num>
  <w:num w:numId="10">
    <w:abstractNumId w:val="19"/>
  </w:num>
  <w:num w:numId="11">
    <w:abstractNumId w:val="31"/>
  </w:num>
  <w:num w:numId="12">
    <w:abstractNumId w:val="6"/>
  </w:num>
  <w:num w:numId="13">
    <w:abstractNumId w:val="16"/>
  </w:num>
  <w:num w:numId="14">
    <w:abstractNumId w:val="18"/>
  </w:num>
  <w:num w:numId="15">
    <w:abstractNumId w:val="24"/>
  </w:num>
  <w:num w:numId="16">
    <w:abstractNumId w:val="14"/>
  </w:num>
  <w:num w:numId="17">
    <w:abstractNumId w:val="22"/>
  </w:num>
  <w:num w:numId="18">
    <w:abstractNumId w:val="35"/>
  </w:num>
  <w:num w:numId="19">
    <w:abstractNumId w:val="9"/>
  </w:num>
  <w:num w:numId="20">
    <w:abstractNumId w:val="3"/>
  </w:num>
  <w:num w:numId="21">
    <w:abstractNumId w:val="4"/>
  </w:num>
  <w:num w:numId="22">
    <w:abstractNumId w:val="33"/>
  </w:num>
  <w:num w:numId="23">
    <w:abstractNumId w:val="2"/>
  </w:num>
  <w:num w:numId="24">
    <w:abstractNumId w:val="5"/>
  </w:num>
  <w:num w:numId="25">
    <w:abstractNumId w:val="0"/>
  </w:num>
  <w:num w:numId="26">
    <w:abstractNumId w:val="23"/>
  </w:num>
  <w:num w:numId="27">
    <w:abstractNumId w:val="32"/>
  </w:num>
  <w:num w:numId="28">
    <w:abstractNumId w:val="28"/>
  </w:num>
  <w:num w:numId="29">
    <w:abstractNumId w:val="10"/>
  </w:num>
  <w:num w:numId="30">
    <w:abstractNumId w:val="15"/>
  </w:num>
  <w:num w:numId="31">
    <w:abstractNumId w:val="25"/>
  </w:num>
  <w:num w:numId="32">
    <w:abstractNumId w:val="13"/>
  </w:num>
  <w:num w:numId="33">
    <w:abstractNumId w:val="11"/>
  </w:num>
  <w:num w:numId="34">
    <w:abstractNumId w:val="17"/>
  </w:num>
  <w:num w:numId="35">
    <w:abstractNumId w:val="7"/>
  </w:num>
  <w:num w:numId="36">
    <w:abstractNumId w:val="20"/>
  </w:num>
  <w:num w:numId="37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732"/>
    <w:rsid w:val="00000E24"/>
    <w:rsid w:val="00001226"/>
    <w:rsid w:val="000023F1"/>
    <w:rsid w:val="00002F89"/>
    <w:rsid w:val="00002FFB"/>
    <w:rsid w:val="00003231"/>
    <w:rsid w:val="000034A0"/>
    <w:rsid w:val="00011728"/>
    <w:rsid w:val="000143A6"/>
    <w:rsid w:val="00014770"/>
    <w:rsid w:val="00015144"/>
    <w:rsid w:val="0001549C"/>
    <w:rsid w:val="0001609A"/>
    <w:rsid w:val="00020650"/>
    <w:rsid w:val="00020E65"/>
    <w:rsid w:val="000210A5"/>
    <w:rsid w:val="00022296"/>
    <w:rsid w:val="000305FA"/>
    <w:rsid w:val="0003224D"/>
    <w:rsid w:val="00032F39"/>
    <w:rsid w:val="00034482"/>
    <w:rsid w:val="00036158"/>
    <w:rsid w:val="000370CA"/>
    <w:rsid w:val="0003768F"/>
    <w:rsid w:val="00040D4B"/>
    <w:rsid w:val="000438C0"/>
    <w:rsid w:val="00044603"/>
    <w:rsid w:val="00045603"/>
    <w:rsid w:val="00045D90"/>
    <w:rsid w:val="00047775"/>
    <w:rsid w:val="0005125A"/>
    <w:rsid w:val="00053DA2"/>
    <w:rsid w:val="00056271"/>
    <w:rsid w:val="000565D0"/>
    <w:rsid w:val="0005733B"/>
    <w:rsid w:val="000578C5"/>
    <w:rsid w:val="00061B14"/>
    <w:rsid w:val="00061C9F"/>
    <w:rsid w:val="00061DF3"/>
    <w:rsid w:val="00064670"/>
    <w:rsid w:val="0006657F"/>
    <w:rsid w:val="0006690B"/>
    <w:rsid w:val="00067664"/>
    <w:rsid w:val="00067C61"/>
    <w:rsid w:val="000739C5"/>
    <w:rsid w:val="00075303"/>
    <w:rsid w:val="00075E64"/>
    <w:rsid w:val="00077834"/>
    <w:rsid w:val="000778E5"/>
    <w:rsid w:val="00077DAB"/>
    <w:rsid w:val="00080AAE"/>
    <w:rsid w:val="000834BD"/>
    <w:rsid w:val="00084958"/>
    <w:rsid w:val="00085161"/>
    <w:rsid w:val="00085995"/>
    <w:rsid w:val="00086797"/>
    <w:rsid w:val="00091061"/>
    <w:rsid w:val="00091979"/>
    <w:rsid w:val="00091E10"/>
    <w:rsid w:val="000924FD"/>
    <w:rsid w:val="000939B6"/>
    <w:rsid w:val="00093A67"/>
    <w:rsid w:val="00094A69"/>
    <w:rsid w:val="00096B2F"/>
    <w:rsid w:val="00097D94"/>
    <w:rsid w:val="000A0B26"/>
    <w:rsid w:val="000A165B"/>
    <w:rsid w:val="000A577F"/>
    <w:rsid w:val="000A6E16"/>
    <w:rsid w:val="000A702B"/>
    <w:rsid w:val="000A72B7"/>
    <w:rsid w:val="000A73D3"/>
    <w:rsid w:val="000A73FB"/>
    <w:rsid w:val="000B11B1"/>
    <w:rsid w:val="000B17D3"/>
    <w:rsid w:val="000B24A7"/>
    <w:rsid w:val="000B2CB1"/>
    <w:rsid w:val="000B54D0"/>
    <w:rsid w:val="000B55E2"/>
    <w:rsid w:val="000B5CA3"/>
    <w:rsid w:val="000B6164"/>
    <w:rsid w:val="000B68E0"/>
    <w:rsid w:val="000B69FF"/>
    <w:rsid w:val="000B740C"/>
    <w:rsid w:val="000C030A"/>
    <w:rsid w:val="000C0E42"/>
    <w:rsid w:val="000C19A5"/>
    <w:rsid w:val="000C26FD"/>
    <w:rsid w:val="000C57C5"/>
    <w:rsid w:val="000C59B4"/>
    <w:rsid w:val="000D09CD"/>
    <w:rsid w:val="000D0D3F"/>
    <w:rsid w:val="000D2FD0"/>
    <w:rsid w:val="000D3A9A"/>
    <w:rsid w:val="000D5A63"/>
    <w:rsid w:val="000E053C"/>
    <w:rsid w:val="000E07D6"/>
    <w:rsid w:val="000E0CAD"/>
    <w:rsid w:val="000E0EB7"/>
    <w:rsid w:val="000E138C"/>
    <w:rsid w:val="000E336E"/>
    <w:rsid w:val="000E3E71"/>
    <w:rsid w:val="000E3E9A"/>
    <w:rsid w:val="000E4671"/>
    <w:rsid w:val="000E4A82"/>
    <w:rsid w:val="000E509C"/>
    <w:rsid w:val="000E681D"/>
    <w:rsid w:val="000F1C57"/>
    <w:rsid w:val="000F4BF2"/>
    <w:rsid w:val="000F6113"/>
    <w:rsid w:val="000F7F46"/>
    <w:rsid w:val="001017DD"/>
    <w:rsid w:val="00102EBA"/>
    <w:rsid w:val="001047C3"/>
    <w:rsid w:val="00107F36"/>
    <w:rsid w:val="001102E1"/>
    <w:rsid w:val="00110ED8"/>
    <w:rsid w:val="00111C4B"/>
    <w:rsid w:val="00112572"/>
    <w:rsid w:val="001139D2"/>
    <w:rsid w:val="00113CEB"/>
    <w:rsid w:val="00114D0A"/>
    <w:rsid w:val="0011533E"/>
    <w:rsid w:val="00115C16"/>
    <w:rsid w:val="001163FC"/>
    <w:rsid w:val="0011692F"/>
    <w:rsid w:val="001169DE"/>
    <w:rsid w:val="0012049B"/>
    <w:rsid w:val="00120604"/>
    <w:rsid w:val="001206AA"/>
    <w:rsid w:val="0012109B"/>
    <w:rsid w:val="00121291"/>
    <w:rsid w:val="0012184D"/>
    <w:rsid w:val="00123383"/>
    <w:rsid w:val="001246D4"/>
    <w:rsid w:val="001265EF"/>
    <w:rsid w:val="00127B61"/>
    <w:rsid w:val="001301B5"/>
    <w:rsid w:val="001317A9"/>
    <w:rsid w:val="00135FE8"/>
    <w:rsid w:val="00136224"/>
    <w:rsid w:val="00136C23"/>
    <w:rsid w:val="001405FE"/>
    <w:rsid w:val="001407D5"/>
    <w:rsid w:val="001420CA"/>
    <w:rsid w:val="001435F7"/>
    <w:rsid w:val="00146553"/>
    <w:rsid w:val="00146F46"/>
    <w:rsid w:val="00147773"/>
    <w:rsid w:val="0015055E"/>
    <w:rsid w:val="00151204"/>
    <w:rsid w:val="001552FF"/>
    <w:rsid w:val="00156406"/>
    <w:rsid w:val="00156E05"/>
    <w:rsid w:val="00162499"/>
    <w:rsid w:val="00163EFB"/>
    <w:rsid w:val="0016443F"/>
    <w:rsid w:val="00164A0E"/>
    <w:rsid w:val="00164E57"/>
    <w:rsid w:val="00165274"/>
    <w:rsid w:val="00165BE7"/>
    <w:rsid w:val="00167974"/>
    <w:rsid w:val="001733DA"/>
    <w:rsid w:val="00173446"/>
    <w:rsid w:val="00173839"/>
    <w:rsid w:val="0017392B"/>
    <w:rsid w:val="00174242"/>
    <w:rsid w:val="00174909"/>
    <w:rsid w:val="00176A43"/>
    <w:rsid w:val="00180BD8"/>
    <w:rsid w:val="00183AD8"/>
    <w:rsid w:val="0018434C"/>
    <w:rsid w:val="00185B14"/>
    <w:rsid w:val="00185F56"/>
    <w:rsid w:val="00187F1B"/>
    <w:rsid w:val="00190149"/>
    <w:rsid w:val="00190961"/>
    <w:rsid w:val="00190CF6"/>
    <w:rsid w:val="001939E9"/>
    <w:rsid w:val="00195FB4"/>
    <w:rsid w:val="001A3694"/>
    <w:rsid w:val="001A56DC"/>
    <w:rsid w:val="001A593B"/>
    <w:rsid w:val="001A5E2D"/>
    <w:rsid w:val="001A7E05"/>
    <w:rsid w:val="001B0FB0"/>
    <w:rsid w:val="001B1C0F"/>
    <w:rsid w:val="001B4870"/>
    <w:rsid w:val="001B516C"/>
    <w:rsid w:val="001B595A"/>
    <w:rsid w:val="001B6500"/>
    <w:rsid w:val="001B6BF0"/>
    <w:rsid w:val="001B7333"/>
    <w:rsid w:val="001C0EA7"/>
    <w:rsid w:val="001C20AF"/>
    <w:rsid w:val="001C218B"/>
    <w:rsid w:val="001C32DE"/>
    <w:rsid w:val="001C3A44"/>
    <w:rsid w:val="001C4A29"/>
    <w:rsid w:val="001C4D35"/>
    <w:rsid w:val="001C63BA"/>
    <w:rsid w:val="001C7355"/>
    <w:rsid w:val="001C7703"/>
    <w:rsid w:val="001D139F"/>
    <w:rsid w:val="001D2109"/>
    <w:rsid w:val="001D4236"/>
    <w:rsid w:val="001D47C8"/>
    <w:rsid w:val="001D5422"/>
    <w:rsid w:val="001D5EAD"/>
    <w:rsid w:val="001D6001"/>
    <w:rsid w:val="001D6719"/>
    <w:rsid w:val="001D6E79"/>
    <w:rsid w:val="001D7946"/>
    <w:rsid w:val="001E0080"/>
    <w:rsid w:val="001E1CCA"/>
    <w:rsid w:val="001E3043"/>
    <w:rsid w:val="001E3F82"/>
    <w:rsid w:val="001F0D2E"/>
    <w:rsid w:val="001F0F72"/>
    <w:rsid w:val="001F12DF"/>
    <w:rsid w:val="001F2001"/>
    <w:rsid w:val="001F2966"/>
    <w:rsid w:val="001F7381"/>
    <w:rsid w:val="00202266"/>
    <w:rsid w:val="00202BDE"/>
    <w:rsid w:val="00203454"/>
    <w:rsid w:val="00203A83"/>
    <w:rsid w:val="002048B7"/>
    <w:rsid w:val="002048F3"/>
    <w:rsid w:val="00210D79"/>
    <w:rsid w:val="00211169"/>
    <w:rsid w:val="00211AA0"/>
    <w:rsid w:val="00213399"/>
    <w:rsid w:val="002153ED"/>
    <w:rsid w:val="00215C93"/>
    <w:rsid w:val="00217B21"/>
    <w:rsid w:val="002200EF"/>
    <w:rsid w:val="00221492"/>
    <w:rsid w:val="002222AB"/>
    <w:rsid w:val="00222629"/>
    <w:rsid w:val="002236EB"/>
    <w:rsid w:val="00223B27"/>
    <w:rsid w:val="00224A9A"/>
    <w:rsid w:val="002263D0"/>
    <w:rsid w:val="0022692D"/>
    <w:rsid w:val="00231C32"/>
    <w:rsid w:val="0023330F"/>
    <w:rsid w:val="0023339B"/>
    <w:rsid w:val="00234BDB"/>
    <w:rsid w:val="00234EEA"/>
    <w:rsid w:val="0023631F"/>
    <w:rsid w:val="002363C7"/>
    <w:rsid w:val="002363E6"/>
    <w:rsid w:val="00236EBE"/>
    <w:rsid w:val="0023763B"/>
    <w:rsid w:val="00240169"/>
    <w:rsid w:val="00241AE5"/>
    <w:rsid w:val="00241D37"/>
    <w:rsid w:val="00242C4D"/>
    <w:rsid w:val="00244798"/>
    <w:rsid w:val="00247C7E"/>
    <w:rsid w:val="00247EB9"/>
    <w:rsid w:val="00250215"/>
    <w:rsid w:val="00253EBF"/>
    <w:rsid w:val="00254A55"/>
    <w:rsid w:val="00260E7F"/>
    <w:rsid w:val="00261D4A"/>
    <w:rsid w:val="00262410"/>
    <w:rsid w:val="002625EA"/>
    <w:rsid w:val="00264101"/>
    <w:rsid w:val="002663C7"/>
    <w:rsid w:val="00271F56"/>
    <w:rsid w:val="0027207E"/>
    <w:rsid w:val="00272994"/>
    <w:rsid w:val="00273EAC"/>
    <w:rsid w:val="00273EBB"/>
    <w:rsid w:val="00274B83"/>
    <w:rsid w:val="0028103E"/>
    <w:rsid w:val="002847B5"/>
    <w:rsid w:val="002847B6"/>
    <w:rsid w:val="00285627"/>
    <w:rsid w:val="00285B78"/>
    <w:rsid w:val="002869AA"/>
    <w:rsid w:val="002901C6"/>
    <w:rsid w:val="00290561"/>
    <w:rsid w:val="0029408F"/>
    <w:rsid w:val="00295C90"/>
    <w:rsid w:val="00297F51"/>
    <w:rsid w:val="002A07A6"/>
    <w:rsid w:val="002A22B2"/>
    <w:rsid w:val="002A2388"/>
    <w:rsid w:val="002A4502"/>
    <w:rsid w:val="002A5416"/>
    <w:rsid w:val="002A5AA9"/>
    <w:rsid w:val="002A6DFB"/>
    <w:rsid w:val="002B1A8D"/>
    <w:rsid w:val="002B3463"/>
    <w:rsid w:val="002B36E0"/>
    <w:rsid w:val="002B4B0F"/>
    <w:rsid w:val="002C053B"/>
    <w:rsid w:val="002D0272"/>
    <w:rsid w:val="002D0C2E"/>
    <w:rsid w:val="002D260D"/>
    <w:rsid w:val="002D3214"/>
    <w:rsid w:val="002D39BE"/>
    <w:rsid w:val="002D3A39"/>
    <w:rsid w:val="002D4417"/>
    <w:rsid w:val="002D6804"/>
    <w:rsid w:val="002D7423"/>
    <w:rsid w:val="002D7D31"/>
    <w:rsid w:val="002E0E30"/>
    <w:rsid w:val="002E2EB8"/>
    <w:rsid w:val="002E3850"/>
    <w:rsid w:val="002E3A63"/>
    <w:rsid w:val="002E5485"/>
    <w:rsid w:val="002E5C6D"/>
    <w:rsid w:val="002E7C24"/>
    <w:rsid w:val="002F0A12"/>
    <w:rsid w:val="002F3F13"/>
    <w:rsid w:val="002F44AE"/>
    <w:rsid w:val="002F50F7"/>
    <w:rsid w:val="002F658F"/>
    <w:rsid w:val="002F6643"/>
    <w:rsid w:val="002F673B"/>
    <w:rsid w:val="002F688B"/>
    <w:rsid w:val="00300ED8"/>
    <w:rsid w:val="003023B2"/>
    <w:rsid w:val="00304894"/>
    <w:rsid w:val="00306399"/>
    <w:rsid w:val="003072B9"/>
    <w:rsid w:val="00307564"/>
    <w:rsid w:val="003077E5"/>
    <w:rsid w:val="00307DB3"/>
    <w:rsid w:val="003132B6"/>
    <w:rsid w:val="00314802"/>
    <w:rsid w:val="003150A7"/>
    <w:rsid w:val="003178CD"/>
    <w:rsid w:val="003207A6"/>
    <w:rsid w:val="00321125"/>
    <w:rsid w:val="00321DC6"/>
    <w:rsid w:val="00323951"/>
    <w:rsid w:val="00324315"/>
    <w:rsid w:val="00326C4C"/>
    <w:rsid w:val="00330745"/>
    <w:rsid w:val="00334639"/>
    <w:rsid w:val="00340457"/>
    <w:rsid w:val="00340B62"/>
    <w:rsid w:val="003411FC"/>
    <w:rsid w:val="00342050"/>
    <w:rsid w:val="003444FC"/>
    <w:rsid w:val="00345798"/>
    <w:rsid w:val="003471BA"/>
    <w:rsid w:val="00347AAC"/>
    <w:rsid w:val="00350AA6"/>
    <w:rsid w:val="00350CE8"/>
    <w:rsid w:val="003518DB"/>
    <w:rsid w:val="003519FF"/>
    <w:rsid w:val="003527CC"/>
    <w:rsid w:val="003532E9"/>
    <w:rsid w:val="003540D0"/>
    <w:rsid w:val="00354357"/>
    <w:rsid w:val="00356D07"/>
    <w:rsid w:val="00360A6A"/>
    <w:rsid w:val="00360DD8"/>
    <w:rsid w:val="00361369"/>
    <w:rsid w:val="003616F8"/>
    <w:rsid w:val="00361ABA"/>
    <w:rsid w:val="0036391B"/>
    <w:rsid w:val="003741DA"/>
    <w:rsid w:val="00374340"/>
    <w:rsid w:val="0037440B"/>
    <w:rsid w:val="003746B7"/>
    <w:rsid w:val="00380CC1"/>
    <w:rsid w:val="00382B62"/>
    <w:rsid w:val="00383874"/>
    <w:rsid w:val="00383A8E"/>
    <w:rsid w:val="00383CF8"/>
    <w:rsid w:val="00385668"/>
    <w:rsid w:val="00385AB3"/>
    <w:rsid w:val="00385B02"/>
    <w:rsid w:val="00387E3B"/>
    <w:rsid w:val="0039196A"/>
    <w:rsid w:val="003924EA"/>
    <w:rsid w:val="00394D0B"/>
    <w:rsid w:val="003950B3"/>
    <w:rsid w:val="00395A1E"/>
    <w:rsid w:val="0039627B"/>
    <w:rsid w:val="003A137C"/>
    <w:rsid w:val="003A1B93"/>
    <w:rsid w:val="003A2F05"/>
    <w:rsid w:val="003A4AE0"/>
    <w:rsid w:val="003A6D64"/>
    <w:rsid w:val="003A7694"/>
    <w:rsid w:val="003A7F6C"/>
    <w:rsid w:val="003B006C"/>
    <w:rsid w:val="003B0B79"/>
    <w:rsid w:val="003B0C30"/>
    <w:rsid w:val="003B27E0"/>
    <w:rsid w:val="003B3A9B"/>
    <w:rsid w:val="003B497A"/>
    <w:rsid w:val="003B508E"/>
    <w:rsid w:val="003B5FC9"/>
    <w:rsid w:val="003B6780"/>
    <w:rsid w:val="003B6951"/>
    <w:rsid w:val="003B6B36"/>
    <w:rsid w:val="003B78D6"/>
    <w:rsid w:val="003C1FB5"/>
    <w:rsid w:val="003C3356"/>
    <w:rsid w:val="003C5441"/>
    <w:rsid w:val="003C59D1"/>
    <w:rsid w:val="003C5CDA"/>
    <w:rsid w:val="003C6B20"/>
    <w:rsid w:val="003C6E99"/>
    <w:rsid w:val="003D1329"/>
    <w:rsid w:val="003D4187"/>
    <w:rsid w:val="003D4E5F"/>
    <w:rsid w:val="003D77A0"/>
    <w:rsid w:val="003E1485"/>
    <w:rsid w:val="003E1E87"/>
    <w:rsid w:val="003E7F09"/>
    <w:rsid w:val="003F028F"/>
    <w:rsid w:val="003F21C5"/>
    <w:rsid w:val="003F2200"/>
    <w:rsid w:val="003F5A95"/>
    <w:rsid w:val="003F691A"/>
    <w:rsid w:val="003F6C17"/>
    <w:rsid w:val="00400A5C"/>
    <w:rsid w:val="0040199B"/>
    <w:rsid w:val="00402A6D"/>
    <w:rsid w:val="004045F2"/>
    <w:rsid w:val="004051A6"/>
    <w:rsid w:val="00405640"/>
    <w:rsid w:val="0041074F"/>
    <w:rsid w:val="0041271B"/>
    <w:rsid w:val="00413303"/>
    <w:rsid w:val="00416350"/>
    <w:rsid w:val="004213B2"/>
    <w:rsid w:val="00421C8D"/>
    <w:rsid w:val="00422608"/>
    <w:rsid w:val="00424BE0"/>
    <w:rsid w:val="00425125"/>
    <w:rsid w:val="00425451"/>
    <w:rsid w:val="00425EEB"/>
    <w:rsid w:val="0042700E"/>
    <w:rsid w:val="00427168"/>
    <w:rsid w:val="00430155"/>
    <w:rsid w:val="004308EA"/>
    <w:rsid w:val="00430962"/>
    <w:rsid w:val="00435A50"/>
    <w:rsid w:val="00436813"/>
    <w:rsid w:val="004376DB"/>
    <w:rsid w:val="00441934"/>
    <w:rsid w:val="00441C74"/>
    <w:rsid w:val="0044219B"/>
    <w:rsid w:val="0044259B"/>
    <w:rsid w:val="004427A8"/>
    <w:rsid w:val="00442C05"/>
    <w:rsid w:val="00444207"/>
    <w:rsid w:val="0044766D"/>
    <w:rsid w:val="00451B6D"/>
    <w:rsid w:val="00452C53"/>
    <w:rsid w:val="00453815"/>
    <w:rsid w:val="00454331"/>
    <w:rsid w:val="004544D3"/>
    <w:rsid w:val="00454DEB"/>
    <w:rsid w:val="00455EB5"/>
    <w:rsid w:val="004563CF"/>
    <w:rsid w:val="004576FB"/>
    <w:rsid w:val="004606B9"/>
    <w:rsid w:val="00461130"/>
    <w:rsid w:val="0046206C"/>
    <w:rsid w:val="00463F66"/>
    <w:rsid w:val="00470F35"/>
    <w:rsid w:val="00472ABF"/>
    <w:rsid w:val="00473D4B"/>
    <w:rsid w:val="00474DC4"/>
    <w:rsid w:val="0047541B"/>
    <w:rsid w:val="00485C41"/>
    <w:rsid w:val="0049072A"/>
    <w:rsid w:val="0049278C"/>
    <w:rsid w:val="004936C1"/>
    <w:rsid w:val="00493FA3"/>
    <w:rsid w:val="00495B43"/>
    <w:rsid w:val="0049623A"/>
    <w:rsid w:val="00497553"/>
    <w:rsid w:val="00497870"/>
    <w:rsid w:val="004A61C2"/>
    <w:rsid w:val="004A69D6"/>
    <w:rsid w:val="004A7E23"/>
    <w:rsid w:val="004B040E"/>
    <w:rsid w:val="004B15FE"/>
    <w:rsid w:val="004B41EF"/>
    <w:rsid w:val="004B473F"/>
    <w:rsid w:val="004B6C87"/>
    <w:rsid w:val="004C03F6"/>
    <w:rsid w:val="004C2300"/>
    <w:rsid w:val="004C264A"/>
    <w:rsid w:val="004C33B8"/>
    <w:rsid w:val="004C4FF7"/>
    <w:rsid w:val="004C5202"/>
    <w:rsid w:val="004C54F1"/>
    <w:rsid w:val="004D3226"/>
    <w:rsid w:val="004D3DCC"/>
    <w:rsid w:val="004D4324"/>
    <w:rsid w:val="004D4E01"/>
    <w:rsid w:val="004D4ED5"/>
    <w:rsid w:val="004D513B"/>
    <w:rsid w:val="004D52DD"/>
    <w:rsid w:val="004D65D8"/>
    <w:rsid w:val="004E07FE"/>
    <w:rsid w:val="004E6A68"/>
    <w:rsid w:val="004F1EA8"/>
    <w:rsid w:val="004F20F9"/>
    <w:rsid w:val="004F2624"/>
    <w:rsid w:val="004F2892"/>
    <w:rsid w:val="004F37CB"/>
    <w:rsid w:val="004F5C7E"/>
    <w:rsid w:val="004F68F4"/>
    <w:rsid w:val="004F76BD"/>
    <w:rsid w:val="00500447"/>
    <w:rsid w:val="00500871"/>
    <w:rsid w:val="00502835"/>
    <w:rsid w:val="00505093"/>
    <w:rsid w:val="005050F9"/>
    <w:rsid w:val="00506258"/>
    <w:rsid w:val="00507F3D"/>
    <w:rsid w:val="00510C26"/>
    <w:rsid w:val="00511831"/>
    <w:rsid w:val="00511AA8"/>
    <w:rsid w:val="005133D0"/>
    <w:rsid w:val="00513DA5"/>
    <w:rsid w:val="00514C94"/>
    <w:rsid w:val="005150D4"/>
    <w:rsid w:val="00515A6E"/>
    <w:rsid w:val="005168AD"/>
    <w:rsid w:val="0051701A"/>
    <w:rsid w:val="00522B66"/>
    <w:rsid w:val="00523CBD"/>
    <w:rsid w:val="00526CB7"/>
    <w:rsid w:val="00530346"/>
    <w:rsid w:val="00531B32"/>
    <w:rsid w:val="005321DA"/>
    <w:rsid w:val="00532964"/>
    <w:rsid w:val="0053315E"/>
    <w:rsid w:val="00535118"/>
    <w:rsid w:val="005354D6"/>
    <w:rsid w:val="0053563D"/>
    <w:rsid w:val="00535B08"/>
    <w:rsid w:val="00541A16"/>
    <w:rsid w:val="00543107"/>
    <w:rsid w:val="0054506C"/>
    <w:rsid w:val="0054648D"/>
    <w:rsid w:val="005464A6"/>
    <w:rsid w:val="00546943"/>
    <w:rsid w:val="005478F7"/>
    <w:rsid w:val="00550FA9"/>
    <w:rsid w:val="005514D4"/>
    <w:rsid w:val="005515ED"/>
    <w:rsid w:val="0055247E"/>
    <w:rsid w:val="005525A6"/>
    <w:rsid w:val="00553488"/>
    <w:rsid w:val="00555072"/>
    <w:rsid w:val="00556BEC"/>
    <w:rsid w:val="00557900"/>
    <w:rsid w:val="00560026"/>
    <w:rsid w:val="00561E4F"/>
    <w:rsid w:val="005620B3"/>
    <w:rsid w:val="00562163"/>
    <w:rsid w:val="0056223B"/>
    <w:rsid w:val="00562605"/>
    <w:rsid w:val="00564E17"/>
    <w:rsid w:val="00565EDE"/>
    <w:rsid w:val="0056768B"/>
    <w:rsid w:val="005701A8"/>
    <w:rsid w:val="0057489A"/>
    <w:rsid w:val="0058076B"/>
    <w:rsid w:val="0058331E"/>
    <w:rsid w:val="00583B41"/>
    <w:rsid w:val="00584FD3"/>
    <w:rsid w:val="00587B9C"/>
    <w:rsid w:val="00592124"/>
    <w:rsid w:val="00595CC6"/>
    <w:rsid w:val="005962A2"/>
    <w:rsid w:val="005A03C0"/>
    <w:rsid w:val="005A0F18"/>
    <w:rsid w:val="005A2B23"/>
    <w:rsid w:val="005A3DDF"/>
    <w:rsid w:val="005A4890"/>
    <w:rsid w:val="005A4E78"/>
    <w:rsid w:val="005A6E5B"/>
    <w:rsid w:val="005B09C8"/>
    <w:rsid w:val="005B307C"/>
    <w:rsid w:val="005B5B7F"/>
    <w:rsid w:val="005B68F8"/>
    <w:rsid w:val="005B6D97"/>
    <w:rsid w:val="005B739B"/>
    <w:rsid w:val="005B76B5"/>
    <w:rsid w:val="005C1A7F"/>
    <w:rsid w:val="005C43FA"/>
    <w:rsid w:val="005C537D"/>
    <w:rsid w:val="005C6CDB"/>
    <w:rsid w:val="005C7BCD"/>
    <w:rsid w:val="005D1946"/>
    <w:rsid w:val="005D309F"/>
    <w:rsid w:val="005D48F4"/>
    <w:rsid w:val="005D6F61"/>
    <w:rsid w:val="005D717A"/>
    <w:rsid w:val="005E0DB6"/>
    <w:rsid w:val="005E2748"/>
    <w:rsid w:val="005E3AB5"/>
    <w:rsid w:val="005E450A"/>
    <w:rsid w:val="005E696E"/>
    <w:rsid w:val="005E7335"/>
    <w:rsid w:val="005E75F9"/>
    <w:rsid w:val="005F01DD"/>
    <w:rsid w:val="005F3A4B"/>
    <w:rsid w:val="005F3F35"/>
    <w:rsid w:val="005F4A36"/>
    <w:rsid w:val="005F5357"/>
    <w:rsid w:val="005F5D65"/>
    <w:rsid w:val="005F66E6"/>
    <w:rsid w:val="005F69B5"/>
    <w:rsid w:val="005F739C"/>
    <w:rsid w:val="005F7633"/>
    <w:rsid w:val="005F774F"/>
    <w:rsid w:val="00600B0D"/>
    <w:rsid w:val="00601504"/>
    <w:rsid w:val="006020D3"/>
    <w:rsid w:val="006027EF"/>
    <w:rsid w:val="006030BB"/>
    <w:rsid w:val="006047EA"/>
    <w:rsid w:val="00604841"/>
    <w:rsid w:val="00612FE8"/>
    <w:rsid w:val="0061627F"/>
    <w:rsid w:val="006178A0"/>
    <w:rsid w:val="00620546"/>
    <w:rsid w:val="00621CBF"/>
    <w:rsid w:val="00622528"/>
    <w:rsid w:val="00623085"/>
    <w:rsid w:val="006237C4"/>
    <w:rsid w:val="00625188"/>
    <w:rsid w:val="00630AED"/>
    <w:rsid w:val="006336D9"/>
    <w:rsid w:val="00635A77"/>
    <w:rsid w:val="00636652"/>
    <w:rsid w:val="00636E75"/>
    <w:rsid w:val="006414BF"/>
    <w:rsid w:val="00641DDD"/>
    <w:rsid w:val="006422A4"/>
    <w:rsid w:val="0064328C"/>
    <w:rsid w:val="006443E0"/>
    <w:rsid w:val="00646E52"/>
    <w:rsid w:val="00647CF7"/>
    <w:rsid w:val="006509DB"/>
    <w:rsid w:val="00653482"/>
    <w:rsid w:val="00653745"/>
    <w:rsid w:val="00654FC8"/>
    <w:rsid w:val="00655089"/>
    <w:rsid w:val="00666599"/>
    <w:rsid w:val="00667515"/>
    <w:rsid w:val="00667F2D"/>
    <w:rsid w:val="00670460"/>
    <w:rsid w:val="00671398"/>
    <w:rsid w:val="00672479"/>
    <w:rsid w:val="00672B3B"/>
    <w:rsid w:val="006730C5"/>
    <w:rsid w:val="0067319E"/>
    <w:rsid w:val="006740CC"/>
    <w:rsid w:val="00674BBA"/>
    <w:rsid w:val="00674C19"/>
    <w:rsid w:val="006754D8"/>
    <w:rsid w:val="0067633F"/>
    <w:rsid w:val="00676684"/>
    <w:rsid w:val="006807C6"/>
    <w:rsid w:val="006809E2"/>
    <w:rsid w:val="006820C0"/>
    <w:rsid w:val="006821E3"/>
    <w:rsid w:val="0068556B"/>
    <w:rsid w:val="00685D3A"/>
    <w:rsid w:val="00687274"/>
    <w:rsid w:val="006911C7"/>
    <w:rsid w:val="00693780"/>
    <w:rsid w:val="006951B4"/>
    <w:rsid w:val="0069601F"/>
    <w:rsid w:val="00696E25"/>
    <w:rsid w:val="00696E6A"/>
    <w:rsid w:val="00697DD6"/>
    <w:rsid w:val="006A3CFD"/>
    <w:rsid w:val="006A6FAD"/>
    <w:rsid w:val="006B039A"/>
    <w:rsid w:val="006B05A7"/>
    <w:rsid w:val="006B11B5"/>
    <w:rsid w:val="006B1DEF"/>
    <w:rsid w:val="006B269A"/>
    <w:rsid w:val="006B380A"/>
    <w:rsid w:val="006C091A"/>
    <w:rsid w:val="006C09A8"/>
    <w:rsid w:val="006C15E1"/>
    <w:rsid w:val="006C5BB4"/>
    <w:rsid w:val="006C76D1"/>
    <w:rsid w:val="006C77B3"/>
    <w:rsid w:val="006D09CF"/>
    <w:rsid w:val="006D27FA"/>
    <w:rsid w:val="006D3564"/>
    <w:rsid w:val="006D37DD"/>
    <w:rsid w:val="006D3B2C"/>
    <w:rsid w:val="006D3BB7"/>
    <w:rsid w:val="006D40A6"/>
    <w:rsid w:val="006D4D2E"/>
    <w:rsid w:val="006D51CA"/>
    <w:rsid w:val="006D791A"/>
    <w:rsid w:val="006E4469"/>
    <w:rsid w:val="006E4C51"/>
    <w:rsid w:val="006E6AF5"/>
    <w:rsid w:val="006F0274"/>
    <w:rsid w:val="006F0630"/>
    <w:rsid w:val="006F0E74"/>
    <w:rsid w:val="006F2F62"/>
    <w:rsid w:val="006F3D00"/>
    <w:rsid w:val="006F568F"/>
    <w:rsid w:val="006F6225"/>
    <w:rsid w:val="006F7FA9"/>
    <w:rsid w:val="0070012A"/>
    <w:rsid w:val="00702541"/>
    <w:rsid w:val="00702EB9"/>
    <w:rsid w:val="007031EA"/>
    <w:rsid w:val="00703496"/>
    <w:rsid w:val="00704CFA"/>
    <w:rsid w:val="00711473"/>
    <w:rsid w:val="007123DB"/>
    <w:rsid w:val="007133D7"/>
    <w:rsid w:val="00714F04"/>
    <w:rsid w:val="007154CE"/>
    <w:rsid w:val="0071589F"/>
    <w:rsid w:val="00717458"/>
    <w:rsid w:val="00717A6E"/>
    <w:rsid w:val="0072171B"/>
    <w:rsid w:val="00722765"/>
    <w:rsid w:val="00722B12"/>
    <w:rsid w:val="00723744"/>
    <w:rsid w:val="00724836"/>
    <w:rsid w:val="0072559E"/>
    <w:rsid w:val="00725993"/>
    <w:rsid w:val="0072776D"/>
    <w:rsid w:val="0073009B"/>
    <w:rsid w:val="007307C7"/>
    <w:rsid w:val="00731B25"/>
    <w:rsid w:val="00735211"/>
    <w:rsid w:val="00737023"/>
    <w:rsid w:val="0074020A"/>
    <w:rsid w:val="007405E7"/>
    <w:rsid w:val="007410CE"/>
    <w:rsid w:val="00743913"/>
    <w:rsid w:val="0074521C"/>
    <w:rsid w:val="007454EF"/>
    <w:rsid w:val="0074624A"/>
    <w:rsid w:val="00746D0A"/>
    <w:rsid w:val="00752C5F"/>
    <w:rsid w:val="007536FF"/>
    <w:rsid w:val="007537FC"/>
    <w:rsid w:val="00754464"/>
    <w:rsid w:val="00756499"/>
    <w:rsid w:val="007579E2"/>
    <w:rsid w:val="007608FB"/>
    <w:rsid w:val="00763560"/>
    <w:rsid w:val="00766E44"/>
    <w:rsid w:val="00767071"/>
    <w:rsid w:val="007702F4"/>
    <w:rsid w:val="00771886"/>
    <w:rsid w:val="007723D5"/>
    <w:rsid w:val="00772BCF"/>
    <w:rsid w:val="00774AD3"/>
    <w:rsid w:val="00780EA8"/>
    <w:rsid w:val="00782104"/>
    <w:rsid w:val="00784C96"/>
    <w:rsid w:val="0078529D"/>
    <w:rsid w:val="00785564"/>
    <w:rsid w:val="007866DE"/>
    <w:rsid w:val="007878C3"/>
    <w:rsid w:val="00792251"/>
    <w:rsid w:val="00792384"/>
    <w:rsid w:val="0079268D"/>
    <w:rsid w:val="0079318B"/>
    <w:rsid w:val="00793E5E"/>
    <w:rsid w:val="00797EF8"/>
    <w:rsid w:val="007A033C"/>
    <w:rsid w:val="007A1544"/>
    <w:rsid w:val="007A1CC4"/>
    <w:rsid w:val="007A1E72"/>
    <w:rsid w:val="007A5275"/>
    <w:rsid w:val="007A57D7"/>
    <w:rsid w:val="007A7847"/>
    <w:rsid w:val="007B0548"/>
    <w:rsid w:val="007B1308"/>
    <w:rsid w:val="007B1FD6"/>
    <w:rsid w:val="007B2194"/>
    <w:rsid w:val="007B2379"/>
    <w:rsid w:val="007B28F8"/>
    <w:rsid w:val="007B47B0"/>
    <w:rsid w:val="007B4877"/>
    <w:rsid w:val="007B4A4D"/>
    <w:rsid w:val="007B4B25"/>
    <w:rsid w:val="007B4CA0"/>
    <w:rsid w:val="007C0197"/>
    <w:rsid w:val="007C0796"/>
    <w:rsid w:val="007C1E0F"/>
    <w:rsid w:val="007C249D"/>
    <w:rsid w:val="007C4FFD"/>
    <w:rsid w:val="007C55EA"/>
    <w:rsid w:val="007C672D"/>
    <w:rsid w:val="007C6A9F"/>
    <w:rsid w:val="007D0319"/>
    <w:rsid w:val="007D3367"/>
    <w:rsid w:val="007D3DDF"/>
    <w:rsid w:val="007D5E5F"/>
    <w:rsid w:val="007D7845"/>
    <w:rsid w:val="007E16B9"/>
    <w:rsid w:val="007E2148"/>
    <w:rsid w:val="007E327E"/>
    <w:rsid w:val="007E484F"/>
    <w:rsid w:val="007E4998"/>
    <w:rsid w:val="007E5DE4"/>
    <w:rsid w:val="007F08BA"/>
    <w:rsid w:val="007F21A0"/>
    <w:rsid w:val="007F4985"/>
    <w:rsid w:val="007F4FF7"/>
    <w:rsid w:val="007F60D4"/>
    <w:rsid w:val="00800746"/>
    <w:rsid w:val="008008E1"/>
    <w:rsid w:val="00802333"/>
    <w:rsid w:val="00803198"/>
    <w:rsid w:val="00805C77"/>
    <w:rsid w:val="00806583"/>
    <w:rsid w:val="00806873"/>
    <w:rsid w:val="0080765B"/>
    <w:rsid w:val="00810BF2"/>
    <w:rsid w:val="00810DCA"/>
    <w:rsid w:val="008141E0"/>
    <w:rsid w:val="008159E6"/>
    <w:rsid w:val="008179EE"/>
    <w:rsid w:val="008204D6"/>
    <w:rsid w:val="0082161A"/>
    <w:rsid w:val="00821747"/>
    <w:rsid w:val="00822AFA"/>
    <w:rsid w:val="00822D6F"/>
    <w:rsid w:val="00823448"/>
    <w:rsid w:val="008244D7"/>
    <w:rsid w:val="008245CD"/>
    <w:rsid w:val="00824E4A"/>
    <w:rsid w:val="00824E90"/>
    <w:rsid w:val="00826252"/>
    <w:rsid w:val="00826393"/>
    <w:rsid w:val="008274F6"/>
    <w:rsid w:val="008304CB"/>
    <w:rsid w:val="00830D0F"/>
    <w:rsid w:val="00832257"/>
    <w:rsid w:val="00833119"/>
    <w:rsid w:val="00833433"/>
    <w:rsid w:val="008334A6"/>
    <w:rsid w:val="008335B6"/>
    <w:rsid w:val="00833DE8"/>
    <w:rsid w:val="00835D3B"/>
    <w:rsid w:val="00835FD5"/>
    <w:rsid w:val="008378C1"/>
    <w:rsid w:val="00840BA6"/>
    <w:rsid w:val="00840D83"/>
    <w:rsid w:val="0084504D"/>
    <w:rsid w:val="0084590E"/>
    <w:rsid w:val="00845B33"/>
    <w:rsid w:val="00846EDE"/>
    <w:rsid w:val="0085055B"/>
    <w:rsid w:val="008509CF"/>
    <w:rsid w:val="00851ED0"/>
    <w:rsid w:val="00852093"/>
    <w:rsid w:val="00853B7E"/>
    <w:rsid w:val="00854AAE"/>
    <w:rsid w:val="00855FE7"/>
    <w:rsid w:val="00856732"/>
    <w:rsid w:val="00856BB2"/>
    <w:rsid w:val="00857BBA"/>
    <w:rsid w:val="00857D56"/>
    <w:rsid w:val="00860BC0"/>
    <w:rsid w:val="00861765"/>
    <w:rsid w:val="00863DB3"/>
    <w:rsid w:val="008650F9"/>
    <w:rsid w:val="00866825"/>
    <w:rsid w:val="00867038"/>
    <w:rsid w:val="0086772D"/>
    <w:rsid w:val="008704C3"/>
    <w:rsid w:val="00871455"/>
    <w:rsid w:val="00871E30"/>
    <w:rsid w:val="0087208F"/>
    <w:rsid w:val="00872564"/>
    <w:rsid w:val="0087401D"/>
    <w:rsid w:val="0087445D"/>
    <w:rsid w:val="00874BD1"/>
    <w:rsid w:val="0087500F"/>
    <w:rsid w:val="00875553"/>
    <w:rsid w:val="00875CF5"/>
    <w:rsid w:val="008776A4"/>
    <w:rsid w:val="00877864"/>
    <w:rsid w:val="00877C1C"/>
    <w:rsid w:val="00882EEE"/>
    <w:rsid w:val="00883CD3"/>
    <w:rsid w:val="00884D36"/>
    <w:rsid w:val="00887D40"/>
    <w:rsid w:val="008917FC"/>
    <w:rsid w:val="00892348"/>
    <w:rsid w:val="008935BA"/>
    <w:rsid w:val="00895084"/>
    <w:rsid w:val="008974BF"/>
    <w:rsid w:val="008A2ECB"/>
    <w:rsid w:val="008A3FC8"/>
    <w:rsid w:val="008A4465"/>
    <w:rsid w:val="008A5316"/>
    <w:rsid w:val="008A5A06"/>
    <w:rsid w:val="008A6321"/>
    <w:rsid w:val="008A74B7"/>
    <w:rsid w:val="008A79FB"/>
    <w:rsid w:val="008A7A08"/>
    <w:rsid w:val="008B03DD"/>
    <w:rsid w:val="008B0743"/>
    <w:rsid w:val="008B0F66"/>
    <w:rsid w:val="008B1240"/>
    <w:rsid w:val="008B4057"/>
    <w:rsid w:val="008B6B5B"/>
    <w:rsid w:val="008B6BDF"/>
    <w:rsid w:val="008B768E"/>
    <w:rsid w:val="008C1220"/>
    <w:rsid w:val="008C695A"/>
    <w:rsid w:val="008C7AAA"/>
    <w:rsid w:val="008D2249"/>
    <w:rsid w:val="008D33AD"/>
    <w:rsid w:val="008D4B73"/>
    <w:rsid w:val="008D55FA"/>
    <w:rsid w:val="008D7442"/>
    <w:rsid w:val="008D78D1"/>
    <w:rsid w:val="008E0E41"/>
    <w:rsid w:val="008E51F1"/>
    <w:rsid w:val="008E5439"/>
    <w:rsid w:val="008E7263"/>
    <w:rsid w:val="008E7C75"/>
    <w:rsid w:val="008F262C"/>
    <w:rsid w:val="008F2DA3"/>
    <w:rsid w:val="008F32E9"/>
    <w:rsid w:val="008F3E87"/>
    <w:rsid w:val="008F7919"/>
    <w:rsid w:val="00902100"/>
    <w:rsid w:val="0090374B"/>
    <w:rsid w:val="00904E0C"/>
    <w:rsid w:val="00906687"/>
    <w:rsid w:val="00910045"/>
    <w:rsid w:val="0091080F"/>
    <w:rsid w:val="009108E8"/>
    <w:rsid w:val="009121B8"/>
    <w:rsid w:val="009139FA"/>
    <w:rsid w:val="00915729"/>
    <w:rsid w:val="00921556"/>
    <w:rsid w:val="009232AC"/>
    <w:rsid w:val="00927B19"/>
    <w:rsid w:val="009304EA"/>
    <w:rsid w:val="00930C33"/>
    <w:rsid w:val="00933BC1"/>
    <w:rsid w:val="00934728"/>
    <w:rsid w:val="00934ECF"/>
    <w:rsid w:val="00936D48"/>
    <w:rsid w:val="00941355"/>
    <w:rsid w:val="00942192"/>
    <w:rsid w:val="009451FC"/>
    <w:rsid w:val="00945AD7"/>
    <w:rsid w:val="0094662F"/>
    <w:rsid w:val="00950096"/>
    <w:rsid w:val="009533C7"/>
    <w:rsid w:val="00953805"/>
    <w:rsid w:val="00954319"/>
    <w:rsid w:val="00954ABA"/>
    <w:rsid w:val="00955106"/>
    <w:rsid w:val="00955BEB"/>
    <w:rsid w:val="0095698A"/>
    <w:rsid w:val="00956F04"/>
    <w:rsid w:val="009575CF"/>
    <w:rsid w:val="009577C7"/>
    <w:rsid w:val="00961284"/>
    <w:rsid w:val="00961768"/>
    <w:rsid w:val="009633E9"/>
    <w:rsid w:val="009644AB"/>
    <w:rsid w:val="00964CBC"/>
    <w:rsid w:val="00967657"/>
    <w:rsid w:val="0097033A"/>
    <w:rsid w:val="00971B11"/>
    <w:rsid w:val="00972015"/>
    <w:rsid w:val="00972B62"/>
    <w:rsid w:val="009730BE"/>
    <w:rsid w:val="0097571C"/>
    <w:rsid w:val="00976056"/>
    <w:rsid w:val="0097782A"/>
    <w:rsid w:val="00981E96"/>
    <w:rsid w:val="009823D5"/>
    <w:rsid w:val="009841F1"/>
    <w:rsid w:val="00987B7A"/>
    <w:rsid w:val="009904BE"/>
    <w:rsid w:val="0099161F"/>
    <w:rsid w:val="00994AD6"/>
    <w:rsid w:val="00997872"/>
    <w:rsid w:val="009979B6"/>
    <w:rsid w:val="009A00CB"/>
    <w:rsid w:val="009A04BA"/>
    <w:rsid w:val="009A2CD5"/>
    <w:rsid w:val="009A3CDC"/>
    <w:rsid w:val="009A3E8C"/>
    <w:rsid w:val="009A5A5A"/>
    <w:rsid w:val="009A6B09"/>
    <w:rsid w:val="009A7443"/>
    <w:rsid w:val="009B11A0"/>
    <w:rsid w:val="009B1621"/>
    <w:rsid w:val="009B1CA4"/>
    <w:rsid w:val="009B3086"/>
    <w:rsid w:val="009B4023"/>
    <w:rsid w:val="009B4481"/>
    <w:rsid w:val="009B4D8C"/>
    <w:rsid w:val="009B6613"/>
    <w:rsid w:val="009B6B33"/>
    <w:rsid w:val="009B6C09"/>
    <w:rsid w:val="009B7397"/>
    <w:rsid w:val="009C3380"/>
    <w:rsid w:val="009C4D72"/>
    <w:rsid w:val="009C7C42"/>
    <w:rsid w:val="009D1966"/>
    <w:rsid w:val="009D4AF7"/>
    <w:rsid w:val="009D4EDD"/>
    <w:rsid w:val="009D6C6E"/>
    <w:rsid w:val="009E0221"/>
    <w:rsid w:val="009E0742"/>
    <w:rsid w:val="009E10CE"/>
    <w:rsid w:val="009E1CF5"/>
    <w:rsid w:val="009E3BC3"/>
    <w:rsid w:val="009E4087"/>
    <w:rsid w:val="009E4300"/>
    <w:rsid w:val="009E4B1A"/>
    <w:rsid w:val="009E5ACF"/>
    <w:rsid w:val="009E77BF"/>
    <w:rsid w:val="009F0E96"/>
    <w:rsid w:val="009F2170"/>
    <w:rsid w:val="009F34F0"/>
    <w:rsid w:val="009F3F4C"/>
    <w:rsid w:val="009F4FAD"/>
    <w:rsid w:val="009F5671"/>
    <w:rsid w:val="009F581D"/>
    <w:rsid w:val="009F6F83"/>
    <w:rsid w:val="009F73D3"/>
    <w:rsid w:val="00A0029F"/>
    <w:rsid w:val="00A053DA"/>
    <w:rsid w:val="00A11189"/>
    <w:rsid w:val="00A122F1"/>
    <w:rsid w:val="00A127F5"/>
    <w:rsid w:val="00A12BEC"/>
    <w:rsid w:val="00A15275"/>
    <w:rsid w:val="00A207FF"/>
    <w:rsid w:val="00A224D1"/>
    <w:rsid w:val="00A22FF2"/>
    <w:rsid w:val="00A2441A"/>
    <w:rsid w:val="00A24A2F"/>
    <w:rsid w:val="00A2542A"/>
    <w:rsid w:val="00A2766C"/>
    <w:rsid w:val="00A27AE5"/>
    <w:rsid w:val="00A30941"/>
    <w:rsid w:val="00A31EF7"/>
    <w:rsid w:val="00A33BFC"/>
    <w:rsid w:val="00A34711"/>
    <w:rsid w:val="00A358F2"/>
    <w:rsid w:val="00A363BB"/>
    <w:rsid w:val="00A405B8"/>
    <w:rsid w:val="00A45294"/>
    <w:rsid w:val="00A52983"/>
    <w:rsid w:val="00A53498"/>
    <w:rsid w:val="00A566C2"/>
    <w:rsid w:val="00A60340"/>
    <w:rsid w:val="00A610C6"/>
    <w:rsid w:val="00A615C6"/>
    <w:rsid w:val="00A61CF8"/>
    <w:rsid w:val="00A627F2"/>
    <w:rsid w:val="00A62B32"/>
    <w:rsid w:val="00A62CE8"/>
    <w:rsid w:val="00A67222"/>
    <w:rsid w:val="00A6758D"/>
    <w:rsid w:val="00A71DBE"/>
    <w:rsid w:val="00A7254C"/>
    <w:rsid w:val="00A725F0"/>
    <w:rsid w:val="00A72EB4"/>
    <w:rsid w:val="00A73BC2"/>
    <w:rsid w:val="00A75E26"/>
    <w:rsid w:val="00A769E3"/>
    <w:rsid w:val="00A77225"/>
    <w:rsid w:val="00A7729B"/>
    <w:rsid w:val="00A77A4B"/>
    <w:rsid w:val="00A813C6"/>
    <w:rsid w:val="00A8280D"/>
    <w:rsid w:val="00A848DD"/>
    <w:rsid w:val="00A84D6D"/>
    <w:rsid w:val="00A87C9C"/>
    <w:rsid w:val="00A90FF5"/>
    <w:rsid w:val="00A91798"/>
    <w:rsid w:val="00A921F2"/>
    <w:rsid w:val="00AA020C"/>
    <w:rsid w:val="00AA0B0C"/>
    <w:rsid w:val="00AA5C2C"/>
    <w:rsid w:val="00AA5E18"/>
    <w:rsid w:val="00AA643D"/>
    <w:rsid w:val="00AB11BD"/>
    <w:rsid w:val="00AB1FFD"/>
    <w:rsid w:val="00AB47DF"/>
    <w:rsid w:val="00AB5145"/>
    <w:rsid w:val="00AB62AD"/>
    <w:rsid w:val="00AB633A"/>
    <w:rsid w:val="00AB6B83"/>
    <w:rsid w:val="00AB6BAC"/>
    <w:rsid w:val="00AC1563"/>
    <w:rsid w:val="00AC16C3"/>
    <w:rsid w:val="00AC19E9"/>
    <w:rsid w:val="00AC3713"/>
    <w:rsid w:val="00AC4FB9"/>
    <w:rsid w:val="00AC5794"/>
    <w:rsid w:val="00AC688B"/>
    <w:rsid w:val="00AC76CC"/>
    <w:rsid w:val="00AD128B"/>
    <w:rsid w:val="00AD18FB"/>
    <w:rsid w:val="00AD31AC"/>
    <w:rsid w:val="00AD33C7"/>
    <w:rsid w:val="00AD4202"/>
    <w:rsid w:val="00AD464B"/>
    <w:rsid w:val="00AD79FF"/>
    <w:rsid w:val="00AE0124"/>
    <w:rsid w:val="00AE2AD3"/>
    <w:rsid w:val="00AE3BC5"/>
    <w:rsid w:val="00AE3E4E"/>
    <w:rsid w:val="00AE4A5D"/>
    <w:rsid w:val="00AE61AC"/>
    <w:rsid w:val="00AE78B9"/>
    <w:rsid w:val="00AE7EB0"/>
    <w:rsid w:val="00AF06DE"/>
    <w:rsid w:val="00AF252C"/>
    <w:rsid w:val="00AF2E61"/>
    <w:rsid w:val="00AF5667"/>
    <w:rsid w:val="00B00AF7"/>
    <w:rsid w:val="00B017C3"/>
    <w:rsid w:val="00B03C60"/>
    <w:rsid w:val="00B042DE"/>
    <w:rsid w:val="00B0468A"/>
    <w:rsid w:val="00B04C68"/>
    <w:rsid w:val="00B0526B"/>
    <w:rsid w:val="00B05F56"/>
    <w:rsid w:val="00B10D29"/>
    <w:rsid w:val="00B13A82"/>
    <w:rsid w:val="00B13D13"/>
    <w:rsid w:val="00B14477"/>
    <w:rsid w:val="00B20598"/>
    <w:rsid w:val="00B21FE1"/>
    <w:rsid w:val="00B221C0"/>
    <w:rsid w:val="00B22869"/>
    <w:rsid w:val="00B317BC"/>
    <w:rsid w:val="00B35C69"/>
    <w:rsid w:val="00B36642"/>
    <w:rsid w:val="00B374C7"/>
    <w:rsid w:val="00B37A82"/>
    <w:rsid w:val="00B41312"/>
    <w:rsid w:val="00B42350"/>
    <w:rsid w:val="00B432D1"/>
    <w:rsid w:val="00B45BA4"/>
    <w:rsid w:val="00B45E19"/>
    <w:rsid w:val="00B5152C"/>
    <w:rsid w:val="00B52216"/>
    <w:rsid w:val="00B537F7"/>
    <w:rsid w:val="00B55049"/>
    <w:rsid w:val="00B576FC"/>
    <w:rsid w:val="00B57FC0"/>
    <w:rsid w:val="00B60C3B"/>
    <w:rsid w:val="00B62479"/>
    <w:rsid w:val="00B62D6C"/>
    <w:rsid w:val="00B64AD6"/>
    <w:rsid w:val="00B64D57"/>
    <w:rsid w:val="00B6504C"/>
    <w:rsid w:val="00B65208"/>
    <w:rsid w:val="00B66DB7"/>
    <w:rsid w:val="00B7276A"/>
    <w:rsid w:val="00B7406A"/>
    <w:rsid w:val="00B74C05"/>
    <w:rsid w:val="00B77B48"/>
    <w:rsid w:val="00B809C4"/>
    <w:rsid w:val="00B83E01"/>
    <w:rsid w:val="00B84E2B"/>
    <w:rsid w:val="00B86EDC"/>
    <w:rsid w:val="00B8718F"/>
    <w:rsid w:val="00B9000E"/>
    <w:rsid w:val="00B93B29"/>
    <w:rsid w:val="00B949BB"/>
    <w:rsid w:val="00B96552"/>
    <w:rsid w:val="00B96F3A"/>
    <w:rsid w:val="00B97692"/>
    <w:rsid w:val="00BA01CC"/>
    <w:rsid w:val="00BA0A43"/>
    <w:rsid w:val="00BA0D2C"/>
    <w:rsid w:val="00BA308B"/>
    <w:rsid w:val="00BA32E6"/>
    <w:rsid w:val="00BA45FD"/>
    <w:rsid w:val="00BA4948"/>
    <w:rsid w:val="00BA5484"/>
    <w:rsid w:val="00BA665A"/>
    <w:rsid w:val="00BA7743"/>
    <w:rsid w:val="00BB01CD"/>
    <w:rsid w:val="00BB0C25"/>
    <w:rsid w:val="00BB14AC"/>
    <w:rsid w:val="00BB4FB9"/>
    <w:rsid w:val="00BB50FE"/>
    <w:rsid w:val="00BB55F4"/>
    <w:rsid w:val="00BB5620"/>
    <w:rsid w:val="00BB711A"/>
    <w:rsid w:val="00BB7184"/>
    <w:rsid w:val="00BB7DBB"/>
    <w:rsid w:val="00BC0DBA"/>
    <w:rsid w:val="00BC1078"/>
    <w:rsid w:val="00BC1813"/>
    <w:rsid w:val="00BC1F4B"/>
    <w:rsid w:val="00BC371F"/>
    <w:rsid w:val="00BC4F81"/>
    <w:rsid w:val="00BC5D8D"/>
    <w:rsid w:val="00BC5DEB"/>
    <w:rsid w:val="00BC75EA"/>
    <w:rsid w:val="00BC7AFB"/>
    <w:rsid w:val="00BC7CC8"/>
    <w:rsid w:val="00BD1ABB"/>
    <w:rsid w:val="00BD59CF"/>
    <w:rsid w:val="00BD6DAC"/>
    <w:rsid w:val="00BE0627"/>
    <w:rsid w:val="00BE3D9A"/>
    <w:rsid w:val="00BE53F3"/>
    <w:rsid w:val="00BF33FC"/>
    <w:rsid w:val="00BF3819"/>
    <w:rsid w:val="00BF544A"/>
    <w:rsid w:val="00BF7047"/>
    <w:rsid w:val="00BF7B1F"/>
    <w:rsid w:val="00C01140"/>
    <w:rsid w:val="00C04352"/>
    <w:rsid w:val="00C04561"/>
    <w:rsid w:val="00C046AA"/>
    <w:rsid w:val="00C04A03"/>
    <w:rsid w:val="00C05E7E"/>
    <w:rsid w:val="00C063D5"/>
    <w:rsid w:val="00C07A71"/>
    <w:rsid w:val="00C11011"/>
    <w:rsid w:val="00C12010"/>
    <w:rsid w:val="00C124D6"/>
    <w:rsid w:val="00C13C44"/>
    <w:rsid w:val="00C15CD4"/>
    <w:rsid w:val="00C16E4B"/>
    <w:rsid w:val="00C170FF"/>
    <w:rsid w:val="00C17E4A"/>
    <w:rsid w:val="00C21EFF"/>
    <w:rsid w:val="00C2205D"/>
    <w:rsid w:val="00C25D8F"/>
    <w:rsid w:val="00C26749"/>
    <w:rsid w:val="00C30C6F"/>
    <w:rsid w:val="00C339D6"/>
    <w:rsid w:val="00C348D6"/>
    <w:rsid w:val="00C35039"/>
    <w:rsid w:val="00C36386"/>
    <w:rsid w:val="00C420CD"/>
    <w:rsid w:val="00C438DF"/>
    <w:rsid w:val="00C44349"/>
    <w:rsid w:val="00C45EB4"/>
    <w:rsid w:val="00C460CD"/>
    <w:rsid w:val="00C548CA"/>
    <w:rsid w:val="00C54A6D"/>
    <w:rsid w:val="00C552D7"/>
    <w:rsid w:val="00C55D21"/>
    <w:rsid w:val="00C55F4A"/>
    <w:rsid w:val="00C56DFC"/>
    <w:rsid w:val="00C57F79"/>
    <w:rsid w:val="00C60CCC"/>
    <w:rsid w:val="00C61AC5"/>
    <w:rsid w:val="00C63557"/>
    <w:rsid w:val="00C63EFD"/>
    <w:rsid w:val="00C658AA"/>
    <w:rsid w:val="00C65A7D"/>
    <w:rsid w:val="00C66DCD"/>
    <w:rsid w:val="00C70776"/>
    <w:rsid w:val="00C7100D"/>
    <w:rsid w:val="00C710C7"/>
    <w:rsid w:val="00C7270A"/>
    <w:rsid w:val="00C7655A"/>
    <w:rsid w:val="00C76E0D"/>
    <w:rsid w:val="00C77EF7"/>
    <w:rsid w:val="00C77F77"/>
    <w:rsid w:val="00C8095C"/>
    <w:rsid w:val="00C80A29"/>
    <w:rsid w:val="00C82A85"/>
    <w:rsid w:val="00C83A04"/>
    <w:rsid w:val="00C83E43"/>
    <w:rsid w:val="00C8510B"/>
    <w:rsid w:val="00C91F4A"/>
    <w:rsid w:val="00C9204E"/>
    <w:rsid w:val="00C92676"/>
    <w:rsid w:val="00C94196"/>
    <w:rsid w:val="00C97153"/>
    <w:rsid w:val="00CA0A11"/>
    <w:rsid w:val="00CA0D2D"/>
    <w:rsid w:val="00CA36CF"/>
    <w:rsid w:val="00CA5CDA"/>
    <w:rsid w:val="00CA6BC3"/>
    <w:rsid w:val="00CA7FF2"/>
    <w:rsid w:val="00CB0E37"/>
    <w:rsid w:val="00CB5E33"/>
    <w:rsid w:val="00CC2018"/>
    <w:rsid w:val="00CC2D62"/>
    <w:rsid w:val="00CC381B"/>
    <w:rsid w:val="00CC5141"/>
    <w:rsid w:val="00CC55F0"/>
    <w:rsid w:val="00CC70D1"/>
    <w:rsid w:val="00CC739C"/>
    <w:rsid w:val="00CC767A"/>
    <w:rsid w:val="00CD0159"/>
    <w:rsid w:val="00CD04C1"/>
    <w:rsid w:val="00CD05C6"/>
    <w:rsid w:val="00CD0DF0"/>
    <w:rsid w:val="00CD1978"/>
    <w:rsid w:val="00CD26AD"/>
    <w:rsid w:val="00CD4797"/>
    <w:rsid w:val="00CD48D6"/>
    <w:rsid w:val="00CD7B44"/>
    <w:rsid w:val="00CE2405"/>
    <w:rsid w:val="00CE2625"/>
    <w:rsid w:val="00CE267A"/>
    <w:rsid w:val="00CE5AFC"/>
    <w:rsid w:val="00CF368B"/>
    <w:rsid w:val="00CF3B34"/>
    <w:rsid w:val="00CF6BB6"/>
    <w:rsid w:val="00D00122"/>
    <w:rsid w:val="00D007B3"/>
    <w:rsid w:val="00D01129"/>
    <w:rsid w:val="00D031F2"/>
    <w:rsid w:val="00D047FE"/>
    <w:rsid w:val="00D06062"/>
    <w:rsid w:val="00D06C63"/>
    <w:rsid w:val="00D071CB"/>
    <w:rsid w:val="00D07402"/>
    <w:rsid w:val="00D11136"/>
    <w:rsid w:val="00D16002"/>
    <w:rsid w:val="00D16020"/>
    <w:rsid w:val="00D1609C"/>
    <w:rsid w:val="00D20B5E"/>
    <w:rsid w:val="00D2283E"/>
    <w:rsid w:val="00D22848"/>
    <w:rsid w:val="00D2286B"/>
    <w:rsid w:val="00D22A43"/>
    <w:rsid w:val="00D24945"/>
    <w:rsid w:val="00D328A1"/>
    <w:rsid w:val="00D329B3"/>
    <w:rsid w:val="00D36ABC"/>
    <w:rsid w:val="00D36F5F"/>
    <w:rsid w:val="00D40519"/>
    <w:rsid w:val="00D40AD1"/>
    <w:rsid w:val="00D411D9"/>
    <w:rsid w:val="00D44A03"/>
    <w:rsid w:val="00D44CA8"/>
    <w:rsid w:val="00D4604D"/>
    <w:rsid w:val="00D46199"/>
    <w:rsid w:val="00D516A4"/>
    <w:rsid w:val="00D51C39"/>
    <w:rsid w:val="00D522F9"/>
    <w:rsid w:val="00D52B6D"/>
    <w:rsid w:val="00D5343E"/>
    <w:rsid w:val="00D53E12"/>
    <w:rsid w:val="00D55DF9"/>
    <w:rsid w:val="00D57589"/>
    <w:rsid w:val="00D60737"/>
    <w:rsid w:val="00D61068"/>
    <w:rsid w:val="00D63218"/>
    <w:rsid w:val="00D63429"/>
    <w:rsid w:val="00D64BC6"/>
    <w:rsid w:val="00D654A6"/>
    <w:rsid w:val="00D70C63"/>
    <w:rsid w:val="00D73A2A"/>
    <w:rsid w:val="00D76FEA"/>
    <w:rsid w:val="00D80280"/>
    <w:rsid w:val="00D86871"/>
    <w:rsid w:val="00D87F3F"/>
    <w:rsid w:val="00D90A71"/>
    <w:rsid w:val="00D9212F"/>
    <w:rsid w:val="00D92C11"/>
    <w:rsid w:val="00D9468F"/>
    <w:rsid w:val="00D94B12"/>
    <w:rsid w:val="00D94FF7"/>
    <w:rsid w:val="00DA46CF"/>
    <w:rsid w:val="00DA611C"/>
    <w:rsid w:val="00DA656E"/>
    <w:rsid w:val="00DB016B"/>
    <w:rsid w:val="00DB04AD"/>
    <w:rsid w:val="00DB1535"/>
    <w:rsid w:val="00DB71F6"/>
    <w:rsid w:val="00DB7218"/>
    <w:rsid w:val="00DB7681"/>
    <w:rsid w:val="00DC1363"/>
    <w:rsid w:val="00DC33A0"/>
    <w:rsid w:val="00DC4FE6"/>
    <w:rsid w:val="00DC523F"/>
    <w:rsid w:val="00DC615C"/>
    <w:rsid w:val="00DC6B39"/>
    <w:rsid w:val="00DC7C48"/>
    <w:rsid w:val="00DD1947"/>
    <w:rsid w:val="00DD19CE"/>
    <w:rsid w:val="00DD218C"/>
    <w:rsid w:val="00DD22DE"/>
    <w:rsid w:val="00DD3354"/>
    <w:rsid w:val="00DD35B8"/>
    <w:rsid w:val="00DD5B06"/>
    <w:rsid w:val="00DE0283"/>
    <w:rsid w:val="00DE1735"/>
    <w:rsid w:val="00DE351F"/>
    <w:rsid w:val="00DE4B5B"/>
    <w:rsid w:val="00DE7B97"/>
    <w:rsid w:val="00DF23DB"/>
    <w:rsid w:val="00DF3351"/>
    <w:rsid w:val="00DF3C28"/>
    <w:rsid w:val="00DF68E8"/>
    <w:rsid w:val="00DF6CB9"/>
    <w:rsid w:val="00E004B5"/>
    <w:rsid w:val="00E0105C"/>
    <w:rsid w:val="00E014E6"/>
    <w:rsid w:val="00E01F8D"/>
    <w:rsid w:val="00E03BB1"/>
    <w:rsid w:val="00E059AC"/>
    <w:rsid w:val="00E05E4E"/>
    <w:rsid w:val="00E10208"/>
    <w:rsid w:val="00E10BB0"/>
    <w:rsid w:val="00E10EA7"/>
    <w:rsid w:val="00E111F9"/>
    <w:rsid w:val="00E12204"/>
    <w:rsid w:val="00E14821"/>
    <w:rsid w:val="00E148BC"/>
    <w:rsid w:val="00E14B9C"/>
    <w:rsid w:val="00E15DB0"/>
    <w:rsid w:val="00E164F2"/>
    <w:rsid w:val="00E1691C"/>
    <w:rsid w:val="00E1735D"/>
    <w:rsid w:val="00E202D7"/>
    <w:rsid w:val="00E227A4"/>
    <w:rsid w:val="00E22A60"/>
    <w:rsid w:val="00E22D7F"/>
    <w:rsid w:val="00E25309"/>
    <w:rsid w:val="00E260AF"/>
    <w:rsid w:val="00E27CE5"/>
    <w:rsid w:val="00E328A5"/>
    <w:rsid w:val="00E41106"/>
    <w:rsid w:val="00E41E63"/>
    <w:rsid w:val="00E43B21"/>
    <w:rsid w:val="00E44005"/>
    <w:rsid w:val="00E45E10"/>
    <w:rsid w:val="00E4704B"/>
    <w:rsid w:val="00E4732E"/>
    <w:rsid w:val="00E474FA"/>
    <w:rsid w:val="00E52007"/>
    <w:rsid w:val="00E53787"/>
    <w:rsid w:val="00E62A98"/>
    <w:rsid w:val="00E65118"/>
    <w:rsid w:val="00E65C85"/>
    <w:rsid w:val="00E71A44"/>
    <w:rsid w:val="00E742FA"/>
    <w:rsid w:val="00E7573E"/>
    <w:rsid w:val="00E759A6"/>
    <w:rsid w:val="00E810A5"/>
    <w:rsid w:val="00E81ECE"/>
    <w:rsid w:val="00E84FB5"/>
    <w:rsid w:val="00E85FA5"/>
    <w:rsid w:val="00E8608D"/>
    <w:rsid w:val="00E861FE"/>
    <w:rsid w:val="00E905F0"/>
    <w:rsid w:val="00E91051"/>
    <w:rsid w:val="00E92AA5"/>
    <w:rsid w:val="00E9395C"/>
    <w:rsid w:val="00E94BE1"/>
    <w:rsid w:val="00E9524D"/>
    <w:rsid w:val="00E96BE2"/>
    <w:rsid w:val="00E97287"/>
    <w:rsid w:val="00E97DAC"/>
    <w:rsid w:val="00EA0F91"/>
    <w:rsid w:val="00EA1A59"/>
    <w:rsid w:val="00EA1E69"/>
    <w:rsid w:val="00EA27C6"/>
    <w:rsid w:val="00EA3E91"/>
    <w:rsid w:val="00EA4174"/>
    <w:rsid w:val="00EA51D7"/>
    <w:rsid w:val="00EA7481"/>
    <w:rsid w:val="00EA7B70"/>
    <w:rsid w:val="00EB034F"/>
    <w:rsid w:val="00EB1843"/>
    <w:rsid w:val="00EB1E4D"/>
    <w:rsid w:val="00EB380A"/>
    <w:rsid w:val="00EB410B"/>
    <w:rsid w:val="00EB47C8"/>
    <w:rsid w:val="00EC01CE"/>
    <w:rsid w:val="00EC0C79"/>
    <w:rsid w:val="00EC26ED"/>
    <w:rsid w:val="00EC2F4A"/>
    <w:rsid w:val="00EC4EE7"/>
    <w:rsid w:val="00EC4FBC"/>
    <w:rsid w:val="00EC7CFF"/>
    <w:rsid w:val="00EC7D03"/>
    <w:rsid w:val="00ED1EB3"/>
    <w:rsid w:val="00ED21C7"/>
    <w:rsid w:val="00ED2383"/>
    <w:rsid w:val="00ED40DC"/>
    <w:rsid w:val="00ED5A1F"/>
    <w:rsid w:val="00ED712E"/>
    <w:rsid w:val="00ED792E"/>
    <w:rsid w:val="00ED7ABF"/>
    <w:rsid w:val="00EE0F1A"/>
    <w:rsid w:val="00EE143C"/>
    <w:rsid w:val="00EE15A9"/>
    <w:rsid w:val="00EE19C3"/>
    <w:rsid w:val="00EE3D5B"/>
    <w:rsid w:val="00EE568D"/>
    <w:rsid w:val="00EE6055"/>
    <w:rsid w:val="00EE73C1"/>
    <w:rsid w:val="00EE7BD6"/>
    <w:rsid w:val="00EF0F68"/>
    <w:rsid w:val="00EF440E"/>
    <w:rsid w:val="00EF4608"/>
    <w:rsid w:val="00EF4E3C"/>
    <w:rsid w:val="00EF56EA"/>
    <w:rsid w:val="00EF622E"/>
    <w:rsid w:val="00EF667F"/>
    <w:rsid w:val="00EF74D9"/>
    <w:rsid w:val="00EF7959"/>
    <w:rsid w:val="00EF7D86"/>
    <w:rsid w:val="00F01288"/>
    <w:rsid w:val="00F0403D"/>
    <w:rsid w:val="00F043B9"/>
    <w:rsid w:val="00F05653"/>
    <w:rsid w:val="00F14CDC"/>
    <w:rsid w:val="00F1725F"/>
    <w:rsid w:val="00F17363"/>
    <w:rsid w:val="00F23518"/>
    <w:rsid w:val="00F26889"/>
    <w:rsid w:val="00F27738"/>
    <w:rsid w:val="00F325F1"/>
    <w:rsid w:val="00F33A9E"/>
    <w:rsid w:val="00F3421F"/>
    <w:rsid w:val="00F37631"/>
    <w:rsid w:val="00F37AEC"/>
    <w:rsid w:val="00F43BA8"/>
    <w:rsid w:val="00F47712"/>
    <w:rsid w:val="00F5227D"/>
    <w:rsid w:val="00F5232B"/>
    <w:rsid w:val="00F53FA2"/>
    <w:rsid w:val="00F54570"/>
    <w:rsid w:val="00F60BC3"/>
    <w:rsid w:val="00F6542B"/>
    <w:rsid w:val="00F66BD5"/>
    <w:rsid w:val="00F67612"/>
    <w:rsid w:val="00F731F3"/>
    <w:rsid w:val="00F7708E"/>
    <w:rsid w:val="00F776F5"/>
    <w:rsid w:val="00F77FF9"/>
    <w:rsid w:val="00F807D3"/>
    <w:rsid w:val="00F821E8"/>
    <w:rsid w:val="00F82462"/>
    <w:rsid w:val="00F82674"/>
    <w:rsid w:val="00F83C92"/>
    <w:rsid w:val="00F8586B"/>
    <w:rsid w:val="00F85A7C"/>
    <w:rsid w:val="00F87053"/>
    <w:rsid w:val="00F905CC"/>
    <w:rsid w:val="00F90F9B"/>
    <w:rsid w:val="00F922E4"/>
    <w:rsid w:val="00F931D5"/>
    <w:rsid w:val="00F94E08"/>
    <w:rsid w:val="00F95A74"/>
    <w:rsid w:val="00FA11B2"/>
    <w:rsid w:val="00FA41C6"/>
    <w:rsid w:val="00FA46F9"/>
    <w:rsid w:val="00FA4C36"/>
    <w:rsid w:val="00FA63E8"/>
    <w:rsid w:val="00FA7173"/>
    <w:rsid w:val="00FA7535"/>
    <w:rsid w:val="00FB17BC"/>
    <w:rsid w:val="00FB26EF"/>
    <w:rsid w:val="00FB48D2"/>
    <w:rsid w:val="00FB50F5"/>
    <w:rsid w:val="00FC62C9"/>
    <w:rsid w:val="00FC7648"/>
    <w:rsid w:val="00FC7F66"/>
    <w:rsid w:val="00FD0AB5"/>
    <w:rsid w:val="00FD37B8"/>
    <w:rsid w:val="00FD3E18"/>
    <w:rsid w:val="00FD6E7F"/>
    <w:rsid w:val="00FD796F"/>
    <w:rsid w:val="00FE1EB2"/>
    <w:rsid w:val="00FE3746"/>
    <w:rsid w:val="00FE4077"/>
    <w:rsid w:val="00FE5963"/>
    <w:rsid w:val="00FE5C99"/>
    <w:rsid w:val="00FF09CB"/>
    <w:rsid w:val="00FF11C7"/>
    <w:rsid w:val="00FF1854"/>
    <w:rsid w:val="00FF1F70"/>
    <w:rsid w:val="00FF2511"/>
    <w:rsid w:val="00FF4902"/>
    <w:rsid w:val="00FF63E7"/>
    <w:rsid w:val="00FF7B33"/>
    <w:rsid w:val="00FF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93D326"/>
  <w15:docId w15:val="{30F4E13D-17BC-4237-9624-77831D47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00E24"/>
    <w:pPr>
      <w:tabs>
        <w:tab w:val="left" w:pos="720"/>
      </w:tabs>
      <w:autoSpaceDE w:val="0"/>
      <w:autoSpaceDN w:val="0"/>
      <w:spacing w:line="288" w:lineRule="auto"/>
      <w:ind w:left="360"/>
      <w:jc w:val="both"/>
    </w:pPr>
    <w:rPr>
      <w:rFonts w:ascii="Calibri" w:hAnsi="Calibri" w:cs="Tahoma"/>
      <w:sz w:val="22"/>
      <w:szCs w:val="22"/>
      <w:lang w:eastAsia="cs-CZ"/>
    </w:rPr>
  </w:style>
  <w:style w:type="paragraph" w:styleId="Nadpis1">
    <w:name w:val="heading 1"/>
    <w:basedOn w:val="Normln"/>
    <w:next w:val="Normln"/>
    <w:qFormat/>
    <w:rsid w:val="00B77B48"/>
    <w:pPr>
      <w:keepNext/>
      <w:outlineLvl w:val="0"/>
    </w:pPr>
    <w:rPr>
      <w:b/>
      <w:bCs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rsid w:val="009A7443"/>
    <w:pPr>
      <w:spacing w:after="120"/>
      <w:ind w:left="283"/>
    </w:pPr>
    <w:rPr>
      <w:sz w:val="16"/>
      <w:szCs w:val="16"/>
    </w:rPr>
  </w:style>
  <w:style w:type="paragraph" w:styleId="Zhlav">
    <w:name w:val="header"/>
    <w:basedOn w:val="Normln"/>
    <w:link w:val="ZhlavChar"/>
    <w:uiPriority w:val="99"/>
    <w:rsid w:val="00AB11B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AB11B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rsid w:val="00987B7A"/>
    <w:pPr>
      <w:spacing w:after="120"/>
      <w:ind w:left="283"/>
    </w:pPr>
  </w:style>
  <w:style w:type="paragraph" w:styleId="Zkladntext">
    <w:name w:val="Body Text"/>
    <w:basedOn w:val="Normln"/>
    <w:rsid w:val="00BA32E6"/>
    <w:pPr>
      <w:spacing w:after="120"/>
    </w:pPr>
  </w:style>
  <w:style w:type="paragraph" w:customStyle="1" w:styleId="Export19">
    <w:name w:val="Export 19"/>
    <w:rsid w:val="00BA32E6"/>
    <w:rPr>
      <w:sz w:val="24"/>
      <w:lang w:val="en-US" w:eastAsia="cs-CZ"/>
    </w:rPr>
  </w:style>
  <w:style w:type="paragraph" w:styleId="Zkladntextodsazen2">
    <w:name w:val="Body Text Indent 2"/>
    <w:basedOn w:val="Normln"/>
    <w:rsid w:val="00FF09CB"/>
    <w:pPr>
      <w:spacing w:after="120" w:line="480" w:lineRule="auto"/>
      <w:ind w:left="283"/>
    </w:pPr>
  </w:style>
  <w:style w:type="paragraph" w:customStyle="1" w:styleId="Obsahtabulky">
    <w:name w:val="Obsah tabulky"/>
    <w:basedOn w:val="Normln"/>
    <w:rsid w:val="00EB034F"/>
    <w:pPr>
      <w:suppressLineNumbers/>
      <w:suppressAutoHyphens/>
    </w:pPr>
    <w:rPr>
      <w:szCs w:val="20"/>
      <w:lang w:eastAsia="ar-SA"/>
    </w:rPr>
  </w:style>
  <w:style w:type="paragraph" w:styleId="Textbubliny">
    <w:name w:val="Balloon Text"/>
    <w:basedOn w:val="Normln"/>
    <w:link w:val="TextbublinyChar"/>
    <w:rsid w:val="004D52DD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4D52DD"/>
    <w:rPr>
      <w:rFonts w:ascii="Tahoma" w:hAnsi="Tahoma" w:cs="Tahoma"/>
      <w:sz w:val="16"/>
      <w:szCs w:val="16"/>
    </w:rPr>
  </w:style>
  <w:style w:type="paragraph" w:customStyle="1" w:styleId="Textodstavce">
    <w:name w:val="Text odstavce"/>
    <w:basedOn w:val="Normln"/>
    <w:rsid w:val="009304EA"/>
    <w:pPr>
      <w:numPr>
        <w:numId w:val="1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9304EA"/>
    <w:pPr>
      <w:numPr>
        <w:ilvl w:val="2"/>
        <w:numId w:val="1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9304EA"/>
    <w:pPr>
      <w:numPr>
        <w:ilvl w:val="1"/>
        <w:numId w:val="1"/>
      </w:numPr>
      <w:outlineLvl w:val="7"/>
    </w:pPr>
    <w:rPr>
      <w:szCs w:val="20"/>
    </w:rPr>
  </w:style>
  <w:style w:type="paragraph" w:styleId="Bezmezer">
    <w:name w:val="No Spacing"/>
    <w:uiPriority w:val="1"/>
    <w:qFormat/>
    <w:rsid w:val="009304EA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A122F1"/>
    <w:pPr>
      <w:autoSpaceDE w:val="0"/>
      <w:autoSpaceDN w:val="0"/>
      <w:adjustRightInd w:val="0"/>
    </w:pPr>
    <w:rPr>
      <w:color w:val="000000"/>
      <w:sz w:val="24"/>
      <w:szCs w:val="24"/>
      <w:lang w:eastAsia="cs-CZ"/>
    </w:rPr>
  </w:style>
  <w:style w:type="character" w:customStyle="1" w:styleId="ZhlavChar">
    <w:name w:val="Záhlaví Char"/>
    <w:link w:val="Zhlav"/>
    <w:uiPriority w:val="99"/>
    <w:rsid w:val="00D16020"/>
    <w:rPr>
      <w:sz w:val="24"/>
      <w:szCs w:val="24"/>
    </w:rPr>
  </w:style>
  <w:style w:type="character" w:customStyle="1" w:styleId="ZpatChar">
    <w:name w:val="Zápatí Char"/>
    <w:link w:val="Zpat"/>
    <w:uiPriority w:val="99"/>
    <w:rsid w:val="00D1602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D4E01"/>
    <w:pPr>
      <w:tabs>
        <w:tab w:val="clear" w:pos="720"/>
      </w:tabs>
      <w:autoSpaceDE/>
      <w:autoSpaceDN/>
      <w:spacing w:line="240" w:lineRule="auto"/>
      <w:ind w:left="708"/>
    </w:pPr>
    <w:rPr>
      <w:rFonts w:ascii="Times New Roman" w:hAnsi="Times New Roman" w:cs="Times New Roman"/>
      <w:sz w:val="24"/>
      <w:szCs w:val="20"/>
    </w:rPr>
  </w:style>
  <w:style w:type="paragraph" w:customStyle="1" w:styleId="Stednmka21">
    <w:name w:val="Střední mřížka 21"/>
    <w:uiPriority w:val="1"/>
    <w:qFormat/>
    <w:rsid w:val="00810DCA"/>
    <w:pPr>
      <w:jc w:val="both"/>
    </w:pPr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9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4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6937E-2FB0-4AE4-9EC4-DF27D05A5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12</Pages>
  <Words>3758</Words>
  <Characters>22177</Characters>
  <Application>Microsoft Office Word</Application>
  <DocSecurity>0</DocSecurity>
  <Lines>184</Lines>
  <Paragraphs>51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HSV</vt:lpstr>
      <vt:lpstr>HSV</vt:lpstr>
    </vt:vector>
  </TitlesOfParts>
  <Company>a</Company>
  <LinksUpToDate>false</LinksUpToDate>
  <CharactersWithSpaces>25884</CharactersWithSpaces>
  <SharedDoc>false</SharedDoc>
  <HLinks>
    <vt:vector size="12" baseType="variant">
      <vt:variant>
        <vt:i4>1900640</vt:i4>
      </vt:variant>
      <vt:variant>
        <vt:i4>-1</vt:i4>
      </vt:variant>
      <vt:variant>
        <vt:i4>2051</vt:i4>
      </vt:variant>
      <vt:variant>
        <vt:i4>1</vt:i4>
      </vt:variant>
      <vt:variant>
        <vt:lpwstr>Atris</vt:lpwstr>
      </vt:variant>
      <vt:variant>
        <vt:lpwstr/>
      </vt:variant>
      <vt:variant>
        <vt:i4>3866635</vt:i4>
      </vt:variant>
      <vt:variant>
        <vt:i4>-1</vt:i4>
      </vt:variant>
      <vt:variant>
        <vt:i4>1026</vt:i4>
      </vt:variant>
      <vt:variant>
        <vt:i4>1</vt:i4>
      </vt:variant>
      <vt:variant>
        <vt:lpwstr>IMG_0950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HSV</dc:title>
  <dc:subject/>
  <dc:creator>Kompl</dc:creator>
  <cp:keywords/>
  <cp:lastModifiedBy>Barbora Kyšková</cp:lastModifiedBy>
  <cp:revision>17</cp:revision>
  <cp:lastPrinted>2015-07-09T05:40:00Z</cp:lastPrinted>
  <dcterms:created xsi:type="dcterms:W3CDTF">2018-11-05T08:12:00Z</dcterms:created>
  <dcterms:modified xsi:type="dcterms:W3CDTF">2020-11-25T12:57:00Z</dcterms:modified>
</cp:coreProperties>
</file>