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E945A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Modernizace zahrady MŠ </w:t>
      </w:r>
      <w:r w:rsidR="00CE7ACB">
        <w:rPr>
          <w:rFonts w:ascii="Arial" w:hAnsi="Arial" w:cs="Arial"/>
          <w:b/>
        </w:rPr>
        <w:t>na ul. Školská</w:t>
      </w:r>
      <w:r>
        <w:rPr>
          <w:rFonts w:ascii="Arial" w:hAnsi="Arial" w:cs="Arial"/>
          <w:b/>
        </w:rPr>
        <w:t xml:space="preserve"> v Karviné v přírodním stylu</w:t>
      </w:r>
    </w:p>
    <w:p w:rsidR="001D23D0" w:rsidRPr="00EB394A" w:rsidRDefault="001D23D0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EB394A" w:rsidRPr="00EB394A" w:rsidRDefault="00EB394A">
      <w:pPr>
        <w:rPr>
          <w:rFonts w:ascii="Arial" w:hAnsi="Arial" w:cs="Arial"/>
        </w:rPr>
      </w:pPr>
    </w:p>
    <w:p w:rsidR="00CE7ACB" w:rsidRPr="00722327" w:rsidRDefault="00CE7ACB" w:rsidP="00CE7AC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1. Plachty na zastínění pískoviště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soubor čtyř trojúhelníkových stínících plachet obsáhne velké osmiboké pískoviště a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také okolní prostor s lavičkou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sloupy </w:t>
      </w:r>
      <w:r>
        <w:rPr>
          <w:rFonts w:ascii="Arial" w:hAnsi="Arial" w:cs="Arial"/>
        </w:rPr>
        <w:t xml:space="preserve">nesoucí stínící plachty </w:t>
      </w:r>
      <w:r w:rsidRPr="00EB394A">
        <w:rPr>
          <w:rFonts w:ascii="Arial" w:hAnsi="Arial" w:cs="Arial"/>
        </w:rPr>
        <w:t xml:space="preserve">jsou vyrobeny z mimostředové (jádra zbavené) kulatiny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D=140 mm ze dřeva douglasky tisolisté (Pseudotsuga menziesii), bez chemické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>impregnace</w:t>
      </w:r>
      <w:r>
        <w:rPr>
          <w:rFonts w:ascii="Arial" w:hAnsi="Arial" w:cs="Arial"/>
        </w:rPr>
        <w:t>, kotveny jsou žárově zinkovanou ocelí do betonové patky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stínící plachty jsou vyrobeny z velmi pevné textilní tkaniny potažené přírodním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kaučukem, který zabraňuje nasákání tkaniny a významně prodlužuje životnost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plachty; tkanina je drobně perforovaná, aby dešťová voda protekla a nezatěžovala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zbytečně celou konstrukci; barva plachty je béžová</w:t>
      </w:r>
    </w:p>
    <w:p w:rsidR="00C23CCD" w:rsidRDefault="00C23CCD" w:rsidP="00CE7ACB">
      <w:pPr>
        <w:rPr>
          <w:rFonts w:ascii="Arial" w:hAnsi="Arial" w:cs="Arial"/>
        </w:rPr>
      </w:pPr>
      <w:r w:rsidRPr="00C23CC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1176655</wp:posOffset>
            </wp:positionH>
            <wp:positionV relativeFrom="paragraph">
              <wp:posOffset>108585</wp:posOffset>
            </wp:positionV>
            <wp:extent cx="3381375" cy="2207895"/>
            <wp:effectExtent l="0" t="0" r="9525" b="1905"/>
            <wp:wrapSquare wrapText="bothSides"/>
            <wp:docPr id="7" name="Obrázek 7" descr="S:\GAMA\VYKRESY\GRUPPE-5\51-Pergolen+Pavillons-stínění\PERGOLEN - Stínění\51 0450 8001 stínění Školská\stineni skols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1-Pergolen+Pavillons-stínění\PERGOLEN - Stínění\51 0450 8001 stínění Školská\stineni skolsk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6" t="2715" r="6074" b="7290"/>
                    <a:stretch/>
                  </pic:blipFill>
                  <pic:spPr bwMode="auto">
                    <a:xfrm>
                      <a:off x="0" y="0"/>
                      <a:ext cx="3381375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3CCD" w:rsidRDefault="00C23CCD" w:rsidP="00CE7ACB">
      <w:pPr>
        <w:rPr>
          <w:rFonts w:ascii="Arial" w:hAnsi="Arial" w:cs="Arial"/>
        </w:rPr>
      </w:pPr>
    </w:p>
    <w:p w:rsidR="00CE7ACB" w:rsidRDefault="00CE7ACB" w:rsidP="00F20FCD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23CCD" w:rsidRDefault="00C23CCD" w:rsidP="00CE7ACB">
      <w:pPr>
        <w:rPr>
          <w:rFonts w:ascii="Arial" w:hAnsi="Arial" w:cs="Arial"/>
          <w:u w:val="single"/>
        </w:rPr>
      </w:pPr>
    </w:p>
    <w:p w:rsidR="00CE7ACB" w:rsidRPr="00BB3425" w:rsidRDefault="00CE7ACB" w:rsidP="00CE7AC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2</w:t>
      </w:r>
      <w:r w:rsidRPr="00BB3425">
        <w:rPr>
          <w:rFonts w:ascii="Arial" w:hAnsi="Arial" w:cs="Arial"/>
          <w:u w:val="single"/>
        </w:rPr>
        <w:t>.  Bahniště</w:t>
      </w:r>
    </w:p>
    <w:p w:rsidR="00CE7ACB" w:rsidRPr="00BB3425" w:rsidRDefault="00CE7ACB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interaktivní prvek pro hry s vodou a pískem, který je umístěný v pískové ploše</w:t>
      </w:r>
    </w:p>
    <w:p w:rsidR="00CE7ACB" w:rsidRPr="00966902" w:rsidRDefault="00CE7ACB" w:rsidP="00A044C5">
      <w:pPr>
        <w:spacing w:after="0"/>
        <w:rPr>
          <w:rFonts w:ascii="Arial" w:hAnsi="Arial" w:cs="Arial"/>
        </w:rPr>
      </w:pPr>
      <w:r w:rsidRPr="00966902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966902">
        <w:rPr>
          <w:rFonts w:ascii="Arial" w:hAnsi="Arial" w:cs="Arial"/>
        </w:rPr>
        <w:t xml:space="preserve">zdrojem vody je </w:t>
      </w:r>
      <w:r w:rsidR="004944A9" w:rsidRPr="00966902">
        <w:rPr>
          <w:rFonts w:ascii="Arial" w:hAnsi="Arial" w:cs="Arial"/>
        </w:rPr>
        <w:t>voda přinášená dětmi v kyblíku nebo déšť</w:t>
      </w:r>
    </w:p>
    <w:p w:rsidR="00CE7ACB" w:rsidRPr="00966902" w:rsidRDefault="0057074C" w:rsidP="00A044C5">
      <w:pPr>
        <w:spacing w:after="0"/>
        <w:rPr>
          <w:rFonts w:ascii="Arial" w:hAnsi="Arial" w:cs="Arial"/>
        </w:rPr>
      </w:pPr>
      <w:r w:rsidRPr="00966902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="00CE7ACB" w:rsidRPr="00966902">
        <w:rPr>
          <w:rFonts w:ascii="Arial" w:hAnsi="Arial" w:cs="Arial"/>
        </w:rPr>
        <w:t xml:space="preserve">čtvercová a obdélníková vana s výpustnými ventily a vodním mlýnkem, propojené </w:t>
      </w:r>
      <w:r w:rsidR="00A044C5">
        <w:rPr>
          <w:rFonts w:ascii="Arial" w:hAnsi="Arial" w:cs="Arial"/>
        </w:rPr>
        <w:tab/>
      </w:r>
      <w:r w:rsidR="00CE7ACB" w:rsidRPr="00966902">
        <w:rPr>
          <w:rFonts w:ascii="Arial" w:hAnsi="Arial" w:cs="Arial"/>
        </w:rPr>
        <w:t>dřevěným korýtkem</w:t>
      </w:r>
    </w:p>
    <w:p w:rsidR="00CE7ACB" w:rsidRPr="00966902" w:rsidRDefault="00CE7ACB" w:rsidP="00A044C5">
      <w:pPr>
        <w:spacing w:after="0"/>
        <w:rPr>
          <w:rFonts w:ascii="Arial" w:hAnsi="Arial" w:cs="Arial"/>
        </w:rPr>
      </w:pPr>
      <w:r w:rsidRPr="00966902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966902">
        <w:rPr>
          <w:rFonts w:ascii="Arial" w:hAnsi="Arial" w:cs="Arial"/>
        </w:rPr>
        <w:t xml:space="preserve">dřevěné části z mimostředového dřeva douglasky tisolisté, bez chemické impregnace, </w:t>
      </w:r>
      <w:r w:rsidR="00A044C5">
        <w:rPr>
          <w:rFonts w:ascii="Arial" w:hAnsi="Arial" w:cs="Arial"/>
        </w:rPr>
        <w:tab/>
      </w:r>
      <w:r w:rsidRPr="00966902">
        <w:rPr>
          <w:rFonts w:ascii="Arial" w:hAnsi="Arial" w:cs="Arial"/>
        </w:rPr>
        <w:t>výpustné ventily a vodní mlýnek z nerezové oceli s pískovaným povrchem</w:t>
      </w:r>
    </w:p>
    <w:p w:rsidR="00CE7ACB" w:rsidRDefault="00A044C5" w:rsidP="00A044C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4560" behindDoc="0" locked="0" layoutInCell="1" allowOverlap="1" wp14:anchorId="75F436DD" wp14:editId="34E9C57B">
            <wp:simplePos x="0" y="0"/>
            <wp:positionH relativeFrom="column">
              <wp:posOffset>3005455</wp:posOffset>
            </wp:positionH>
            <wp:positionV relativeFrom="paragraph">
              <wp:posOffset>169545</wp:posOffset>
            </wp:positionV>
            <wp:extent cx="2828925" cy="1720215"/>
            <wp:effectExtent l="0" t="0" r="9525" b="0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00" t="8727" r="15771" b="14381"/>
                    <a:stretch/>
                  </pic:blipFill>
                  <pic:spPr bwMode="auto">
                    <a:xfrm>
                      <a:off x="0" y="0"/>
                      <a:ext cx="2828925" cy="1720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7ACB" w:rsidRPr="00966902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CE7ACB" w:rsidRPr="00966902">
        <w:rPr>
          <w:rFonts w:ascii="Arial" w:hAnsi="Arial" w:cs="Arial"/>
        </w:rPr>
        <w:t>kotvení žárově zinkovanou ocelí do betonové patky</w:t>
      </w:r>
    </w:p>
    <w:p w:rsidR="00CE7ACB" w:rsidRDefault="00A044C5" w:rsidP="00CE7ACB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27872" behindDoc="0" locked="0" layoutInCell="1" allowOverlap="1" wp14:anchorId="0B6BBC51" wp14:editId="3F242500">
            <wp:simplePos x="0" y="0"/>
            <wp:positionH relativeFrom="margin">
              <wp:posOffset>-81280</wp:posOffset>
            </wp:positionH>
            <wp:positionV relativeFrom="paragraph">
              <wp:posOffset>213995</wp:posOffset>
            </wp:positionV>
            <wp:extent cx="3086735" cy="1314450"/>
            <wp:effectExtent l="0" t="0" r="0" b="0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0" t="14533" r="2064" b="13841"/>
                    <a:stretch/>
                  </pic:blipFill>
                  <pic:spPr bwMode="auto">
                    <a:xfrm>
                      <a:off x="0" y="0"/>
                      <a:ext cx="308673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7ACB" w:rsidRDefault="00CE7ACB" w:rsidP="00CE7ACB">
      <w:pPr>
        <w:rPr>
          <w:rFonts w:ascii="Arial" w:hAnsi="Arial" w:cs="Arial"/>
        </w:rPr>
      </w:pPr>
    </w:p>
    <w:p w:rsidR="00CE7ACB" w:rsidRPr="00646BD4" w:rsidRDefault="00CE7ACB" w:rsidP="00CE7AC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3</w:t>
      </w:r>
      <w:r w:rsidRPr="00646BD4">
        <w:rPr>
          <w:rFonts w:ascii="Arial" w:hAnsi="Arial" w:cs="Arial"/>
          <w:u w:val="single"/>
        </w:rPr>
        <w:t>.  Pítko</w:t>
      </w:r>
    </w:p>
    <w:p w:rsidR="004944A9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interaktivní prvek sloužící k občerstvení hrajících si dětí 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pítko je napojeno hadicí k vodovodnímu řadu v budově MŠ, připojení prostřednictvím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rychlospojek kvůli snadné demontáži a uschování hadice</w:t>
      </w:r>
    </w:p>
    <w:p w:rsidR="00CE7ACB" w:rsidRPr="00BB3425" w:rsidRDefault="00CE7ACB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 xml:space="preserve">dřevěné části z mimostředového dřeva douglasky tisolisté, bez chemické impregnace,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vodní pípa a ovládací tlačítko</w:t>
      </w:r>
      <w:r w:rsidRPr="00BB3425">
        <w:rPr>
          <w:rFonts w:ascii="Arial" w:hAnsi="Arial" w:cs="Arial"/>
        </w:rPr>
        <w:t xml:space="preserve"> z nerezové oceli s pískovaným povrchem</w:t>
      </w:r>
    </w:p>
    <w:p w:rsidR="00CE7ACB" w:rsidRDefault="00CE7ACB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CE7ACB" w:rsidRDefault="00CE7ACB" w:rsidP="00CE7ACB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5584" behindDoc="0" locked="0" layoutInCell="1" allowOverlap="1" wp14:anchorId="0749C9A4" wp14:editId="34C956C5">
            <wp:simplePos x="0" y="0"/>
            <wp:positionH relativeFrom="column">
              <wp:posOffset>2057400</wp:posOffset>
            </wp:positionH>
            <wp:positionV relativeFrom="paragraph">
              <wp:posOffset>104775</wp:posOffset>
            </wp:positionV>
            <wp:extent cx="1735455" cy="2316480"/>
            <wp:effectExtent l="0" t="0" r="0" b="762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55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7ACB" w:rsidRDefault="00CE7ACB" w:rsidP="00CE7ACB">
      <w:pPr>
        <w:rPr>
          <w:rFonts w:ascii="Arial" w:hAnsi="Arial" w:cs="Arial"/>
        </w:rPr>
      </w:pPr>
    </w:p>
    <w:p w:rsidR="00CE7ACB" w:rsidRDefault="00CE7ACB" w:rsidP="00CE7ACB">
      <w:pPr>
        <w:rPr>
          <w:rFonts w:ascii="Arial" w:hAnsi="Arial" w:cs="Arial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2A1090" w:rsidRDefault="002A1090" w:rsidP="00E945A3">
      <w:pPr>
        <w:rPr>
          <w:rFonts w:ascii="Arial" w:hAnsi="Arial" w:cs="Arial"/>
          <w:u w:val="single"/>
        </w:rPr>
      </w:pPr>
    </w:p>
    <w:p w:rsidR="002C176B" w:rsidRDefault="002C176B" w:rsidP="002C176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4.   Pracovní stůl volně stojící</w:t>
      </w:r>
    </w:p>
    <w:p w:rsidR="002C176B" w:rsidRDefault="002C176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celodřevěný pracovní stůl pro práci dětí na zahradě – kreslení, modelování, práce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s pískem…</w:t>
      </w:r>
    </w:p>
    <w:p w:rsidR="002C176B" w:rsidRDefault="002C176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profily z mimostředového (jádra zbaveného) smrkového dřeva, ošetřeno tlakovou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impregnací proti dřevokaznému hmyzu a houbám, opatřeno nátěrem tenkovrstvou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vodou ředitelnou lazurou</w:t>
      </w:r>
    </w:p>
    <w:p w:rsidR="002C176B" w:rsidRDefault="002C176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volně postavené, bez kotvení </w:t>
      </w:r>
    </w:p>
    <w:p w:rsidR="002C176B" w:rsidRDefault="002C176B" w:rsidP="002C176B">
      <w:pPr>
        <w:rPr>
          <w:rFonts w:ascii="Arial" w:hAnsi="Arial" w:cs="Arial"/>
        </w:rPr>
      </w:pPr>
    </w:p>
    <w:p w:rsidR="002C176B" w:rsidRDefault="00A044C5" w:rsidP="002C176B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margin">
              <wp:posOffset>1414780</wp:posOffset>
            </wp:positionH>
            <wp:positionV relativeFrom="paragraph">
              <wp:posOffset>36830</wp:posOffset>
            </wp:positionV>
            <wp:extent cx="2581275" cy="1390650"/>
            <wp:effectExtent l="0" t="0" r="9525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44" t="16099" r="13445" b="14773"/>
                    <a:stretch/>
                  </pic:blipFill>
                  <pic:spPr bwMode="auto">
                    <a:xfrm>
                      <a:off x="0" y="0"/>
                      <a:ext cx="258127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176B" w:rsidRDefault="002C176B" w:rsidP="002C176B">
      <w:pPr>
        <w:rPr>
          <w:rFonts w:ascii="Arial" w:hAnsi="Arial" w:cs="Arial"/>
        </w:rPr>
      </w:pPr>
    </w:p>
    <w:p w:rsidR="002C176B" w:rsidRDefault="002C176B" w:rsidP="002C176B">
      <w:pPr>
        <w:rPr>
          <w:rFonts w:ascii="Arial" w:hAnsi="Arial" w:cs="Arial"/>
        </w:rPr>
      </w:pPr>
    </w:p>
    <w:p w:rsidR="002C176B" w:rsidRDefault="002C176B" w:rsidP="002C176B">
      <w:pPr>
        <w:rPr>
          <w:rFonts w:ascii="Arial" w:hAnsi="Arial" w:cs="Arial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945A3" w:rsidRDefault="00E945A3" w:rsidP="00E945A3">
      <w:pPr>
        <w:rPr>
          <w:rFonts w:ascii="Arial" w:hAnsi="Arial" w:cs="Arial"/>
          <w:u w:val="single"/>
        </w:rPr>
      </w:pPr>
    </w:p>
    <w:p w:rsidR="00A044C5" w:rsidRDefault="00A044C5" w:rsidP="00E945A3">
      <w:pPr>
        <w:rPr>
          <w:rFonts w:ascii="Arial" w:hAnsi="Arial" w:cs="Arial"/>
          <w:u w:val="single"/>
        </w:rPr>
      </w:pPr>
    </w:p>
    <w:p w:rsidR="00A044C5" w:rsidRDefault="00A044C5" w:rsidP="00E945A3">
      <w:pPr>
        <w:rPr>
          <w:rFonts w:ascii="Arial" w:hAnsi="Arial" w:cs="Arial"/>
          <w:u w:val="single"/>
        </w:rPr>
      </w:pPr>
    </w:p>
    <w:p w:rsidR="00A044C5" w:rsidRDefault="00A044C5" w:rsidP="00E945A3">
      <w:pPr>
        <w:rPr>
          <w:rFonts w:ascii="Arial" w:hAnsi="Arial" w:cs="Arial"/>
          <w:u w:val="single"/>
        </w:rPr>
      </w:pPr>
    </w:p>
    <w:p w:rsidR="00A044C5" w:rsidRDefault="00A044C5" w:rsidP="00E945A3">
      <w:pPr>
        <w:rPr>
          <w:rFonts w:ascii="Arial" w:hAnsi="Arial" w:cs="Arial"/>
          <w:u w:val="single"/>
        </w:rPr>
      </w:pPr>
    </w:p>
    <w:p w:rsidR="00A044C5" w:rsidRDefault="00A044C5" w:rsidP="00E945A3">
      <w:pPr>
        <w:rPr>
          <w:rFonts w:ascii="Arial" w:hAnsi="Arial" w:cs="Arial"/>
          <w:u w:val="single"/>
        </w:rPr>
      </w:pPr>
    </w:p>
    <w:p w:rsidR="00A044C5" w:rsidRDefault="00A044C5" w:rsidP="00E945A3">
      <w:pPr>
        <w:rPr>
          <w:rFonts w:ascii="Arial" w:hAnsi="Arial" w:cs="Arial"/>
          <w:u w:val="single"/>
        </w:rPr>
      </w:pPr>
    </w:p>
    <w:p w:rsidR="00CE7ACB" w:rsidRPr="008C126F" w:rsidRDefault="00C23CCD" w:rsidP="00CE7AC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5</w:t>
      </w:r>
      <w:r w:rsidR="00CE7ACB">
        <w:rPr>
          <w:rFonts w:ascii="Arial" w:hAnsi="Arial" w:cs="Arial"/>
          <w:u w:val="single"/>
        </w:rPr>
        <w:t>.   Přístřešek</w:t>
      </w:r>
    </w:p>
    <w:p w:rsidR="00CE7ACB" w:rsidRDefault="00CE7ACB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celodřevěný přístřešek typu Salaš</w:t>
      </w:r>
      <w:r w:rsidRPr="00EB394A">
        <w:rPr>
          <w:rFonts w:ascii="Arial" w:hAnsi="Arial" w:cs="Arial"/>
        </w:rPr>
        <w:t xml:space="preserve"> pro různé aktivity</w:t>
      </w:r>
      <w:r>
        <w:rPr>
          <w:rFonts w:ascii="Arial" w:hAnsi="Arial" w:cs="Arial"/>
        </w:rPr>
        <w:t xml:space="preserve"> dětí</w:t>
      </w:r>
      <w:r w:rsidRPr="00EB394A">
        <w:rPr>
          <w:rFonts w:ascii="Arial" w:hAnsi="Arial" w:cs="Arial"/>
        </w:rPr>
        <w:t>, může sloužit k</w:t>
      </w:r>
      <w:r>
        <w:rPr>
          <w:rFonts w:ascii="Arial" w:hAnsi="Arial" w:cs="Arial"/>
        </w:rPr>
        <w:t> </w:t>
      </w:r>
      <w:r w:rsidRPr="00EB394A">
        <w:rPr>
          <w:rFonts w:ascii="Arial" w:hAnsi="Arial" w:cs="Arial"/>
        </w:rPr>
        <w:t>odpočinku</w:t>
      </w:r>
      <w:r>
        <w:rPr>
          <w:rFonts w:ascii="Arial" w:hAnsi="Arial" w:cs="Arial"/>
        </w:rPr>
        <w:t xml:space="preserve">,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předsazená snížená terasa</w:t>
      </w:r>
    </w:p>
    <w:p w:rsidR="00CE7ACB" w:rsidRPr="00EB394A" w:rsidRDefault="00CE7ACB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dřeva douglasky tisolisté (Pseudotsuga menziesii), </w:t>
      </w:r>
      <w:r>
        <w:rPr>
          <w:rFonts w:ascii="Arial" w:hAnsi="Arial" w:cs="Arial"/>
        </w:rPr>
        <w:t>bez</w:t>
      </w:r>
      <w:r w:rsidRPr="00EB394A">
        <w:rPr>
          <w:rFonts w:ascii="Arial" w:hAnsi="Arial" w:cs="Arial"/>
        </w:rPr>
        <w:t xml:space="preserve">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chemické impregnace </w:t>
      </w:r>
    </w:p>
    <w:p w:rsidR="00CE7ACB" w:rsidRPr="00EB394A" w:rsidRDefault="00CE7ACB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CE7ACB" w:rsidRDefault="00A044C5" w:rsidP="00CE7ACB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717632" behindDoc="0" locked="0" layoutInCell="1" allowOverlap="1" wp14:anchorId="452AD84F" wp14:editId="17B91D01">
            <wp:simplePos x="0" y="0"/>
            <wp:positionH relativeFrom="column">
              <wp:posOffset>1216660</wp:posOffset>
            </wp:positionH>
            <wp:positionV relativeFrom="paragraph">
              <wp:posOffset>143510</wp:posOffset>
            </wp:positionV>
            <wp:extent cx="3383280" cy="2383155"/>
            <wp:effectExtent l="0" t="0" r="7620" b="0"/>
            <wp:wrapSquare wrapText="bothSides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44" t="13980" r="17063" b="6139"/>
                    <a:stretch/>
                  </pic:blipFill>
                  <pic:spPr bwMode="auto">
                    <a:xfrm>
                      <a:off x="0" y="0"/>
                      <a:ext cx="3383280" cy="2383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23CCD" w:rsidRDefault="00C23CCD" w:rsidP="00E945A3">
      <w:pPr>
        <w:rPr>
          <w:rFonts w:ascii="Arial" w:hAnsi="Arial" w:cs="Arial"/>
          <w:u w:val="single"/>
        </w:rPr>
      </w:pPr>
    </w:p>
    <w:p w:rsidR="00E945A3" w:rsidRPr="00646BD4" w:rsidRDefault="00CE7ACB" w:rsidP="00E945A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6</w:t>
      </w:r>
      <w:r w:rsidR="00E945A3" w:rsidRPr="00646BD4">
        <w:rPr>
          <w:rFonts w:ascii="Arial" w:hAnsi="Arial" w:cs="Arial"/>
          <w:u w:val="single"/>
        </w:rPr>
        <w:t>.  Xylofon</w:t>
      </w:r>
    </w:p>
    <w:p w:rsidR="00E945A3" w:rsidRDefault="00E945A3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 interaktivní prvek</w:t>
      </w:r>
    </w:p>
    <w:p w:rsidR="00E945A3" w:rsidRPr="00BB3425" w:rsidRDefault="00E945A3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nosná konstrukce</w:t>
      </w:r>
      <w:r w:rsidRPr="00BB3425">
        <w:rPr>
          <w:rFonts w:ascii="Arial" w:hAnsi="Arial" w:cs="Arial"/>
        </w:rPr>
        <w:t xml:space="preserve"> z mimostředového dřeva douglasky tisolisté, bez chemické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impregnace,</w:t>
      </w:r>
      <w:r>
        <w:rPr>
          <w:rFonts w:ascii="Arial" w:hAnsi="Arial" w:cs="Arial"/>
        </w:rPr>
        <w:t xml:space="preserve"> ozvučné desky z masivního dubu</w:t>
      </w:r>
    </w:p>
    <w:p w:rsidR="00E945A3" w:rsidRDefault="00E945A3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E945A3" w:rsidRDefault="00E945A3" w:rsidP="00E945A3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5344" behindDoc="0" locked="0" layoutInCell="1" allowOverlap="1" wp14:anchorId="78B7D33B" wp14:editId="3F2F6F6D">
            <wp:simplePos x="0" y="0"/>
            <wp:positionH relativeFrom="column">
              <wp:posOffset>1386205</wp:posOffset>
            </wp:positionH>
            <wp:positionV relativeFrom="paragraph">
              <wp:posOffset>59690</wp:posOffset>
            </wp:positionV>
            <wp:extent cx="2888615" cy="2148840"/>
            <wp:effectExtent l="0" t="0" r="6985" b="3810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32" t="9679" r="20635" b="10950"/>
                    <a:stretch/>
                  </pic:blipFill>
                  <pic:spPr bwMode="auto">
                    <a:xfrm>
                      <a:off x="0" y="0"/>
                      <a:ext cx="2888615" cy="214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45A3" w:rsidRDefault="00E945A3" w:rsidP="00E945A3">
      <w:pPr>
        <w:rPr>
          <w:rFonts w:ascii="Arial" w:hAnsi="Arial" w:cs="Arial"/>
          <w:u w:val="single"/>
        </w:rPr>
      </w:pPr>
    </w:p>
    <w:p w:rsidR="00E945A3" w:rsidRDefault="00E945A3" w:rsidP="00E945A3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A044C5" w:rsidRDefault="00A044C5" w:rsidP="00D97733">
      <w:pPr>
        <w:rPr>
          <w:rFonts w:ascii="Arial" w:hAnsi="Arial" w:cs="Arial"/>
          <w:u w:val="single"/>
        </w:rPr>
      </w:pPr>
    </w:p>
    <w:p w:rsidR="00A044C5" w:rsidRDefault="00A044C5" w:rsidP="00D97733">
      <w:pPr>
        <w:rPr>
          <w:rFonts w:ascii="Arial" w:hAnsi="Arial" w:cs="Arial"/>
          <w:u w:val="single"/>
        </w:rPr>
      </w:pPr>
    </w:p>
    <w:p w:rsidR="00A044C5" w:rsidRDefault="00A044C5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D97733" w:rsidRPr="008C126F" w:rsidRDefault="00C23CCD" w:rsidP="00D9773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7</w:t>
      </w:r>
      <w:r w:rsidR="00D97733" w:rsidRPr="008C126F">
        <w:rPr>
          <w:rFonts w:ascii="Arial" w:hAnsi="Arial" w:cs="Arial"/>
          <w:u w:val="single"/>
        </w:rPr>
        <w:t>.</w:t>
      </w:r>
      <w:r w:rsidR="00D97733">
        <w:rPr>
          <w:rFonts w:ascii="Arial" w:hAnsi="Arial" w:cs="Arial"/>
          <w:u w:val="single"/>
        </w:rPr>
        <w:t xml:space="preserve">  Vyvýšený záhon</w:t>
      </w:r>
    </w:p>
    <w:p w:rsidR="004944A9" w:rsidRDefault="004944A9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určen k pěstování a pozorování bylin, trvalek nebo drobné zeleniny</w:t>
      </w:r>
    </w:p>
    <w:p w:rsidR="004944A9" w:rsidRPr="00EB394A" w:rsidRDefault="004944A9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4944A9" w:rsidRDefault="00A044C5" w:rsidP="00A044C5">
      <w:pPr>
        <w:spacing w:after="0"/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25824" behindDoc="0" locked="0" layoutInCell="1" allowOverlap="1" wp14:anchorId="2E008C78" wp14:editId="6619A691">
            <wp:simplePos x="0" y="0"/>
            <wp:positionH relativeFrom="column">
              <wp:posOffset>1471930</wp:posOffset>
            </wp:positionH>
            <wp:positionV relativeFrom="paragraph">
              <wp:posOffset>69215</wp:posOffset>
            </wp:positionV>
            <wp:extent cx="2276475" cy="1606550"/>
            <wp:effectExtent l="0" t="0" r="9525" b="0"/>
            <wp:wrapSquare wrapText="bothSides"/>
            <wp:docPr id="9" name="Obrázek 9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5" t="5211" r="6991"/>
                    <a:stretch/>
                  </pic:blipFill>
                  <pic:spPr bwMode="auto">
                    <a:xfrm>
                      <a:off x="0" y="0"/>
                      <a:ext cx="2276475" cy="160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44A9"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4944A9">
        <w:rPr>
          <w:rFonts w:ascii="Arial" w:hAnsi="Arial" w:cs="Arial"/>
        </w:rPr>
        <w:t>volně stojící</w:t>
      </w:r>
      <w:r w:rsidR="004944A9" w:rsidRPr="00EB394A">
        <w:rPr>
          <w:rFonts w:ascii="Arial" w:hAnsi="Arial" w:cs="Arial"/>
        </w:rPr>
        <w:t xml:space="preserve"> </w:t>
      </w:r>
    </w:p>
    <w:p w:rsidR="004944A9" w:rsidRDefault="004944A9" w:rsidP="004944A9">
      <w:pPr>
        <w:rPr>
          <w:rFonts w:ascii="Arial" w:hAnsi="Arial" w:cs="Arial"/>
        </w:rPr>
      </w:pPr>
    </w:p>
    <w:p w:rsidR="004944A9" w:rsidRPr="00EB394A" w:rsidRDefault="004944A9" w:rsidP="004944A9">
      <w:pPr>
        <w:rPr>
          <w:rFonts w:ascii="Arial" w:hAnsi="Arial" w:cs="Arial"/>
        </w:rPr>
      </w:pPr>
    </w:p>
    <w:p w:rsidR="004944A9" w:rsidRDefault="004944A9" w:rsidP="004944A9">
      <w:pPr>
        <w:rPr>
          <w:rFonts w:ascii="Arial" w:hAnsi="Arial" w:cs="Arial"/>
          <w:u w:val="single"/>
        </w:rPr>
      </w:pPr>
    </w:p>
    <w:p w:rsidR="004944A9" w:rsidRDefault="004944A9" w:rsidP="004944A9">
      <w:pPr>
        <w:rPr>
          <w:rFonts w:ascii="Arial" w:hAnsi="Arial" w:cs="Arial"/>
          <w:u w:val="single"/>
        </w:rPr>
      </w:pPr>
    </w:p>
    <w:p w:rsidR="004944A9" w:rsidRDefault="004944A9" w:rsidP="004944A9">
      <w:pPr>
        <w:rPr>
          <w:rFonts w:ascii="Arial" w:hAnsi="Arial" w:cs="Arial"/>
          <w:u w:val="single"/>
        </w:rPr>
      </w:pPr>
    </w:p>
    <w:p w:rsidR="004944A9" w:rsidRDefault="004944A9" w:rsidP="004944A9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CE7ACB" w:rsidRPr="00646BD4" w:rsidRDefault="00CE7ACB" w:rsidP="00CE7AC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8.   Kompostér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dřevěný kompostér pro ukládání posečené trávy, listí a dalšího bio odpadu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CE7ACB" w:rsidRDefault="00CE7ACB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CE7ACB" w:rsidRDefault="00CE7ACB" w:rsidP="00CE7ACB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19680" behindDoc="0" locked="0" layoutInCell="1" allowOverlap="1" wp14:anchorId="2646877B" wp14:editId="7AC834F3">
            <wp:simplePos x="0" y="0"/>
            <wp:positionH relativeFrom="column">
              <wp:posOffset>1480820</wp:posOffset>
            </wp:positionH>
            <wp:positionV relativeFrom="paragraph">
              <wp:posOffset>128905</wp:posOffset>
            </wp:positionV>
            <wp:extent cx="2339340" cy="1600200"/>
            <wp:effectExtent l="0" t="0" r="3810" b="0"/>
            <wp:wrapSquare wrapText="bothSides"/>
            <wp:docPr id="19" name="Obrázek 19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4" t="7968" r="13214" b="8152"/>
                    <a:stretch/>
                  </pic:blipFill>
                  <pic:spPr bwMode="auto">
                    <a:xfrm>
                      <a:off x="0" y="0"/>
                      <a:ext cx="233934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7ACB" w:rsidRDefault="00CE7ACB" w:rsidP="00CE7ACB">
      <w:pPr>
        <w:rPr>
          <w:rFonts w:ascii="Arial" w:hAnsi="Arial" w:cs="Arial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CE7ACB">
      <w:pPr>
        <w:rPr>
          <w:rFonts w:ascii="Arial" w:hAnsi="Arial" w:cs="Arial"/>
          <w:u w:val="single"/>
        </w:rPr>
      </w:pPr>
    </w:p>
    <w:p w:rsidR="00CE7ACB" w:rsidRDefault="00CE7ACB" w:rsidP="00D97733">
      <w:pPr>
        <w:rPr>
          <w:rFonts w:ascii="Arial" w:hAnsi="Arial" w:cs="Arial"/>
          <w:u w:val="single"/>
        </w:rPr>
      </w:pPr>
    </w:p>
    <w:p w:rsidR="00B005BF" w:rsidRPr="008C126F" w:rsidRDefault="00B005BF" w:rsidP="00B005B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9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Stůl</w:t>
      </w:r>
    </w:p>
    <w:p w:rsidR="00B005BF" w:rsidRDefault="00B005BF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>p</w:t>
      </w:r>
      <w:r>
        <w:rPr>
          <w:rFonts w:ascii="Arial" w:hAnsi="Arial" w:cs="Arial"/>
        </w:rPr>
        <w:t>racovní stůl pro práci dětí na zahradě – kreslení, modelování, práce s pískem…</w:t>
      </w:r>
    </w:p>
    <w:p w:rsidR="00B005BF" w:rsidRPr="00EB394A" w:rsidRDefault="00B005BF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může </w:t>
      </w:r>
      <w:r>
        <w:rPr>
          <w:rFonts w:ascii="Arial" w:hAnsi="Arial" w:cs="Arial"/>
        </w:rPr>
        <w:t xml:space="preserve">také </w:t>
      </w:r>
      <w:r w:rsidRPr="00EB394A">
        <w:rPr>
          <w:rFonts w:ascii="Arial" w:hAnsi="Arial" w:cs="Arial"/>
        </w:rPr>
        <w:t>sloužit k</w:t>
      </w:r>
      <w:r>
        <w:rPr>
          <w:rFonts w:ascii="Arial" w:hAnsi="Arial" w:cs="Arial"/>
        </w:rPr>
        <w:t> 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B005BF" w:rsidRDefault="00A044C5" w:rsidP="00A044C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29920" behindDoc="0" locked="0" layoutInCell="1" allowOverlap="1" wp14:anchorId="703EB69B" wp14:editId="30F04FF8">
            <wp:simplePos x="0" y="0"/>
            <wp:positionH relativeFrom="margin">
              <wp:posOffset>2367280</wp:posOffset>
            </wp:positionH>
            <wp:positionV relativeFrom="paragraph">
              <wp:posOffset>476885</wp:posOffset>
            </wp:positionV>
            <wp:extent cx="2752725" cy="1265555"/>
            <wp:effectExtent l="0" t="0" r="9525" b="0"/>
            <wp:wrapSquare wrapText="bothSides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52" t="14581" r="6165" b="12516"/>
                    <a:stretch/>
                  </pic:blipFill>
                  <pic:spPr bwMode="auto">
                    <a:xfrm>
                      <a:off x="0" y="0"/>
                      <a:ext cx="2752725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05BF"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B005BF">
        <w:rPr>
          <w:rFonts w:ascii="Arial" w:hAnsi="Arial" w:cs="Arial"/>
        </w:rPr>
        <w:t xml:space="preserve">dřevěné části ze smrkových desek, ochrana dřeva tlakovou impregnací, alkydovým </w:t>
      </w:r>
      <w:r>
        <w:rPr>
          <w:rFonts w:ascii="Arial" w:hAnsi="Arial" w:cs="Arial"/>
        </w:rPr>
        <w:tab/>
      </w:r>
      <w:r w:rsidR="00B005BF">
        <w:rPr>
          <w:rFonts w:ascii="Arial" w:hAnsi="Arial" w:cs="Arial"/>
        </w:rPr>
        <w:t xml:space="preserve">napouštědlem a tenkovrstvou lazurou v odstínu dřeva; podstavce ze žárově </w:t>
      </w:r>
      <w:r>
        <w:rPr>
          <w:rFonts w:ascii="Arial" w:hAnsi="Arial" w:cs="Arial"/>
        </w:rPr>
        <w:tab/>
      </w:r>
      <w:r w:rsidR="00B005BF">
        <w:rPr>
          <w:rFonts w:ascii="Arial" w:hAnsi="Arial" w:cs="Arial"/>
        </w:rPr>
        <w:t xml:space="preserve">zinkované oceli </w:t>
      </w:r>
    </w:p>
    <w:p w:rsidR="00B005BF" w:rsidRDefault="00B005BF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B005BF" w:rsidRDefault="00B005BF" w:rsidP="00B005BF">
      <w:pPr>
        <w:rPr>
          <w:rFonts w:ascii="Arial" w:hAnsi="Arial" w:cs="Arial"/>
        </w:rPr>
      </w:pPr>
    </w:p>
    <w:p w:rsidR="00B005BF" w:rsidRPr="00EB394A" w:rsidRDefault="00B005BF" w:rsidP="00B005BF">
      <w:pPr>
        <w:rPr>
          <w:rFonts w:ascii="Arial" w:hAnsi="Arial" w:cs="Arial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Pr="00EB394A" w:rsidRDefault="00B005BF" w:rsidP="00B005BF">
      <w:pPr>
        <w:rPr>
          <w:rFonts w:ascii="Arial" w:hAnsi="Arial" w:cs="Arial"/>
        </w:rPr>
      </w:pPr>
    </w:p>
    <w:p w:rsidR="00B005BF" w:rsidRPr="00646BD4" w:rsidRDefault="00B005BF" w:rsidP="00B005B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10</w:t>
      </w:r>
      <w:r w:rsidRPr="00646BD4">
        <w:rPr>
          <w:rFonts w:ascii="Arial" w:hAnsi="Arial" w:cs="Arial"/>
          <w:u w:val="single"/>
        </w:rPr>
        <w:t>.  Lavi</w:t>
      </w:r>
      <w:r>
        <w:rPr>
          <w:rFonts w:ascii="Arial" w:hAnsi="Arial" w:cs="Arial"/>
          <w:u w:val="single"/>
        </w:rPr>
        <w:t>ce ke stolu na sezení</w:t>
      </w:r>
    </w:p>
    <w:p w:rsidR="00B005BF" w:rsidRPr="00EB394A" w:rsidRDefault="00B005BF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ze smrkových </w:t>
      </w:r>
      <w:r w:rsidRPr="002C176B">
        <w:rPr>
          <w:rFonts w:ascii="Arial" w:hAnsi="Arial" w:cs="Arial"/>
        </w:rPr>
        <w:t>desek,</w:t>
      </w:r>
      <w:r>
        <w:rPr>
          <w:rFonts w:ascii="Arial" w:hAnsi="Arial" w:cs="Arial"/>
        </w:rPr>
        <w:t xml:space="preserve"> ochrana dřeva tlakovou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impregnací, alkydovým napouštědlem a tenkovrstvou lazurou v odstínu dřeva;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podstavce </w:t>
      </w:r>
      <w:r w:rsidR="004165BC">
        <w:rPr>
          <w:rFonts w:ascii="Arial" w:hAnsi="Arial" w:cs="Arial"/>
        </w:rPr>
        <w:t>také ze dřeva</w:t>
      </w:r>
      <w:bookmarkStart w:id="0" w:name="_GoBack"/>
      <w:bookmarkEnd w:id="0"/>
    </w:p>
    <w:p w:rsidR="00B005BF" w:rsidRDefault="00A044C5" w:rsidP="00A044C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31968" behindDoc="0" locked="0" layoutInCell="1" allowOverlap="1" wp14:anchorId="5EE120BE" wp14:editId="7DB2110E">
            <wp:simplePos x="0" y="0"/>
            <wp:positionH relativeFrom="page">
              <wp:posOffset>3162300</wp:posOffset>
            </wp:positionH>
            <wp:positionV relativeFrom="paragraph">
              <wp:posOffset>76835</wp:posOffset>
            </wp:positionV>
            <wp:extent cx="2470150" cy="1485900"/>
            <wp:effectExtent l="0" t="0" r="6350" b="0"/>
            <wp:wrapSquare wrapText="bothSides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05BF" w:rsidRPr="00BB3425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B005BF" w:rsidRPr="00BB3425">
        <w:rPr>
          <w:rFonts w:ascii="Arial" w:hAnsi="Arial" w:cs="Arial"/>
        </w:rPr>
        <w:t>kotvení do betonové patky</w:t>
      </w:r>
    </w:p>
    <w:p w:rsidR="00B005BF" w:rsidRDefault="00B005BF" w:rsidP="00B005BF">
      <w:pPr>
        <w:rPr>
          <w:rFonts w:ascii="Arial" w:hAnsi="Arial" w:cs="Arial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Default="00B005BF" w:rsidP="00B005BF">
      <w:pPr>
        <w:rPr>
          <w:rFonts w:ascii="Arial" w:hAnsi="Arial" w:cs="Arial"/>
          <w:u w:val="single"/>
        </w:rPr>
      </w:pPr>
    </w:p>
    <w:p w:rsidR="00B005BF" w:rsidRPr="008C126F" w:rsidRDefault="00B005BF" w:rsidP="00B005B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11.   Lavička</w:t>
      </w:r>
    </w:p>
    <w:p w:rsidR="00B005BF" w:rsidRPr="00EB394A" w:rsidRDefault="00B005BF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celodřevěná lavička bez opěradla</w:t>
      </w:r>
    </w:p>
    <w:p w:rsidR="00B005BF" w:rsidRDefault="00A044C5" w:rsidP="00A044C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34016" behindDoc="0" locked="0" layoutInCell="1" allowOverlap="1" wp14:anchorId="5091B1C1" wp14:editId="005D13A2">
            <wp:simplePos x="0" y="0"/>
            <wp:positionH relativeFrom="margin">
              <wp:posOffset>2433955</wp:posOffset>
            </wp:positionH>
            <wp:positionV relativeFrom="paragraph">
              <wp:posOffset>510540</wp:posOffset>
            </wp:positionV>
            <wp:extent cx="2980690" cy="1657350"/>
            <wp:effectExtent l="0" t="0" r="0" b="0"/>
            <wp:wrapSquare wrapText="bothSides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86" t="18072" r="13714" b="15200"/>
                    <a:stretch/>
                  </pic:blipFill>
                  <pic:spPr bwMode="auto">
                    <a:xfrm>
                      <a:off x="0" y="0"/>
                      <a:ext cx="298069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05BF"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B005BF">
        <w:rPr>
          <w:rFonts w:ascii="Arial" w:hAnsi="Arial" w:cs="Arial"/>
        </w:rPr>
        <w:t xml:space="preserve">profily z mimostředového (jádra zbaveného) smrkového dřeva, ošetřeno tlakovou </w:t>
      </w:r>
      <w:r>
        <w:rPr>
          <w:rFonts w:ascii="Arial" w:hAnsi="Arial" w:cs="Arial"/>
        </w:rPr>
        <w:tab/>
      </w:r>
      <w:r w:rsidR="00B005BF">
        <w:rPr>
          <w:rFonts w:ascii="Arial" w:hAnsi="Arial" w:cs="Arial"/>
        </w:rPr>
        <w:t xml:space="preserve">impregnací proti dřevokaznému hmyzu a houbám, opatřeno nátěrem tenkovrstvou </w:t>
      </w:r>
      <w:r>
        <w:rPr>
          <w:rFonts w:ascii="Arial" w:hAnsi="Arial" w:cs="Arial"/>
        </w:rPr>
        <w:tab/>
      </w:r>
      <w:r w:rsidR="00B005BF">
        <w:rPr>
          <w:rFonts w:ascii="Arial" w:hAnsi="Arial" w:cs="Arial"/>
        </w:rPr>
        <w:t>vodou ředitelnou lazurou</w:t>
      </w:r>
    </w:p>
    <w:p w:rsidR="00B005BF" w:rsidRPr="00EB394A" w:rsidRDefault="00B005BF" w:rsidP="00A044C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volně postavené, bez </w:t>
      </w:r>
      <w:r w:rsidRPr="00EB394A">
        <w:rPr>
          <w:rFonts w:ascii="Arial" w:hAnsi="Arial" w:cs="Arial"/>
        </w:rPr>
        <w:t xml:space="preserve">kotvení </w:t>
      </w:r>
    </w:p>
    <w:p w:rsidR="00B005BF" w:rsidRDefault="00B005BF" w:rsidP="00B005BF">
      <w:pPr>
        <w:rPr>
          <w:rFonts w:ascii="Arial" w:hAnsi="Arial" w:cs="Arial"/>
        </w:rPr>
      </w:pPr>
    </w:p>
    <w:p w:rsidR="00B005BF" w:rsidRDefault="00B005BF" w:rsidP="00B005BF">
      <w:pPr>
        <w:rPr>
          <w:rFonts w:ascii="Arial" w:hAnsi="Arial" w:cs="Arial"/>
        </w:rPr>
      </w:pPr>
    </w:p>
    <w:p w:rsidR="00B005BF" w:rsidRDefault="00B005BF" w:rsidP="00B005BF">
      <w:pPr>
        <w:rPr>
          <w:rFonts w:ascii="Arial" w:hAnsi="Arial" w:cs="Arial"/>
        </w:rPr>
      </w:pPr>
    </w:p>
    <w:p w:rsidR="00B005BF" w:rsidRDefault="00B005BF" w:rsidP="00B005BF">
      <w:pPr>
        <w:rPr>
          <w:rFonts w:ascii="Arial" w:hAnsi="Arial" w:cs="Arial"/>
        </w:rPr>
      </w:pPr>
    </w:p>
    <w:p w:rsidR="00B005BF" w:rsidRDefault="00B005BF" w:rsidP="00B005BF">
      <w:pPr>
        <w:rPr>
          <w:rFonts w:ascii="Arial" w:hAnsi="Arial" w:cs="Arial"/>
        </w:rPr>
      </w:pPr>
    </w:p>
    <w:p w:rsidR="00B005BF" w:rsidRDefault="00B005BF" w:rsidP="00E945A3">
      <w:pPr>
        <w:rPr>
          <w:rFonts w:ascii="Arial" w:hAnsi="Arial" w:cs="Arial"/>
          <w:highlight w:val="yellow"/>
          <w:u w:val="single"/>
        </w:rPr>
      </w:pPr>
    </w:p>
    <w:p w:rsidR="002A1090" w:rsidRDefault="002A1090" w:rsidP="00E945A3">
      <w:pPr>
        <w:rPr>
          <w:rFonts w:ascii="Arial" w:hAnsi="Arial" w:cs="Arial"/>
          <w:u w:val="single"/>
        </w:rPr>
      </w:pPr>
    </w:p>
    <w:p w:rsidR="00C23CCD" w:rsidRDefault="00C23CCD" w:rsidP="00C23CC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12.   Interaktivní prvek Mlhoviště</w:t>
      </w:r>
    </w:p>
    <w:p w:rsidR="00C23CCD" w:rsidRDefault="00C23CCD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prvek sloužící k osvěžení hrajících si dětí v horkých dnech</w:t>
      </w:r>
    </w:p>
    <w:p w:rsidR="00C23CCD" w:rsidRDefault="00A044C5" w:rsidP="00A044C5">
      <w:pPr>
        <w:spacing w:after="0"/>
        <w:rPr>
          <w:rFonts w:ascii="Arial" w:hAnsi="Arial" w:cs="Arial"/>
        </w:rPr>
      </w:pPr>
      <w:r w:rsidRPr="00F81F0B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22752" behindDoc="0" locked="0" layoutInCell="1" allowOverlap="1" wp14:anchorId="02C9AEB3" wp14:editId="0E3FBCBB">
            <wp:simplePos x="0" y="0"/>
            <wp:positionH relativeFrom="margin">
              <wp:posOffset>4148455</wp:posOffset>
            </wp:positionH>
            <wp:positionV relativeFrom="margin">
              <wp:posOffset>6234430</wp:posOffset>
            </wp:positionV>
            <wp:extent cx="1323975" cy="2458720"/>
            <wp:effectExtent l="0" t="0" r="9525" b="0"/>
            <wp:wrapThrough wrapText="bothSides">
              <wp:wrapPolygon edited="0">
                <wp:start x="0" y="0"/>
                <wp:lineTo x="0" y="21421"/>
                <wp:lineTo x="21445" y="21421"/>
                <wp:lineTo x="21445" y="0"/>
                <wp:lineTo x="0" y="0"/>
              </wp:wrapPolygon>
            </wp:wrapThrough>
            <wp:docPr id="4" name="Obrázek 4" descr="S:\GAMA\VYKRESY\GRUPPE-1\12-WASSERSPIELE - bahniště\CZ 12 1100 0100 mlzny sloup\mlzny slo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1\12-WASSERSPIELE - bahniště\CZ 12 1100 0100 mlzny sloup\mlzny sloup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63" t="9084" r="35931" b="7552"/>
                    <a:stretch/>
                  </pic:blipFill>
                  <pic:spPr bwMode="auto">
                    <a:xfrm>
                      <a:off x="0" y="0"/>
                      <a:ext cx="132397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3CCD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C23CCD">
        <w:rPr>
          <w:rFonts w:ascii="Arial" w:hAnsi="Arial" w:cs="Arial"/>
        </w:rPr>
        <w:t xml:space="preserve">v horní části sloupu je sestava trysek vytvářející jemnou </w:t>
      </w:r>
      <w:r>
        <w:rPr>
          <w:rFonts w:ascii="Arial" w:hAnsi="Arial" w:cs="Arial"/>
        </w:rPr>
        <w:tab/>
      </w:r>
      <w:r w:rsidR="00C23CCD">
        <w:rPr>
          <w:rFonts w:ascii="Arial" w:hAnsi="Arial" w:cs="Arial"/>
        </w:rPr>
        <w:t>mlhu v okruhu 365°</w:t>
      </w:r>
    </w:p>
    <w:p w:rsidR="00C23CCD" w:rsidRDefault="00C23CCD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mlhoviště je napojeno hadicí k vodovodnímu řadu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 budově MŠ, připojení prostřednictvím rychlospojek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kvůli snadné demontáži a uschování hadice</w:t>
      </w:r>
    </w:p>
    <w:p w:rsidR="00C23CCD" w:rsidRPr="00BB3425" w:rsidRDefault="00C23CCD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celonerezová konstrukce, ovládací tlačítko</w:t>
      </w:r>
      <w:r w:rsidRPr="00BB3425">
        <w:rPr>
          <w:rFonts w:ascii="Arial" w:hAnsi="Arial" w:cs="Arial"/>
        </w:rPr>
        <w:t xml:space="preserve"> z nerezové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>oceli s pískovaným povrchem</w:t>
      </w:r>
    </w:p>
    <w:p w:rsidR="00C23CCD" w:rsidRDefault="00C23CCD" w:rsidP="00A044C5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do betonové patky</w:t>
      </w:r>
    </w:p>
    <w:p w:rsidR="00A044C5" w:rsidRDefault="00A044C5" w:rsidP="00A044C5">
      <w:pPr>
        <w:spacing w:after="0"/>
        <w:rPr>
          <w:rFonts w:ascii="Arial" w:hAnsi="Arial" w:cs="Arial"/>
        </w:rPr>
      </w:pPr>
    </w:p>
    <w:p w:rsidR="00A044C5" w:rsidRDefault="00A044C5" w:rsidP="00A044C5">
      <w:pPr>
        <w:spacing w:after="0"/>
        <w:rPr>
          <w:rFonts w:ascii="Arial" w:hAnsi="Arial" w:cs="Arial"/>
        </w:rPr>
      </w:pPr>
    </w:p>
    <w:p w:rsidR="00A044C5" w:rsidRDefault="00A044C5" w:rsidP="00A044C5">
      <w:pPr>
        <w:spacing w:after="0"/>
        <w:rPr>
          <w:rFonts w:ascii="Arial" w:hAnsi="Arial" w:cs="Arial"/>
        </w:rPr>
      </w:pPr>
    </w:p>
    <w:p w:rsidR="00A044C5" w:rsidRDefault="00A044C5" w:rsidP="00A044C5">
      <w:pPr>
        <w:spacing w:after="0"/>
        <w:rPr>
          <w:rFonts w:ascii="Arial" w:hAnsi="Arial" w:cs="Arial"/>
        </w:rPr>
      </w:pPr>
    </w:p>
    <w:p w:rsidR="00A044C5" w:rsidRDefault="00A044C5" w:rsidP="00A044C5">
      <w:pPr>
        <w:spacing w:after="0"/>
        <w:rPr>
          <w:rFonts w:ascii="Arial" w:hAnsi="Arial" w:cs="Arial"/>
        </w:rPr>
      </w:pPr>
    </w:p>
    <w:p w:rsidR="00B005BF" w:rsidRDefault="00B005BF" w:rsidP="00C23CCD">
      <w:pPr>
        <w:rPr>
          <w:rFonts w:ascii="Arial" w:hAnsi="Arial" w:cs="Arial"/>
        </w:rPr>
      </w:pPr>
    </w:p>
    <w:p w:rsidR="00A044C5" w:rsidRDefault="00A044C5" w:rsidP="00C23CCD">
      <w:pPr>
        <w:rPr>
          <w:rFonts w:ascii="Arial" w:hAnsi="Arial" w:cs="Arial"/>
        </w:rPr>
      </w:pPr>
    </w:p>
    <w:p w:rsidR="00E945A3" w:rsidRPr="00AC104F" w:rsidRDefault="00C23CCD" w:rsidP="00E945A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13</w:t>
      </w:r>
      <w:r w:rsidR="00E945A3" w:rsidRPr="00AC104F">
        <w:rPr>
          <w:rFonts w:ascii="Arial" w:hAnsi="Arial" w:cs="Arial"/>
          <w:u w:val="single"/>
        </w:rPr>
        <w:t>.  Ježkovník</w:t>
      </w:r>
    </w:p>
    <w:p w:rsidR="00E945A3" w:rsidRDefault="00E945A3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E945A3" w:rsidRDefault="00E945A3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E945A3" w:rsidRDefault="00E945A3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E945A3" w:rsidRDefault="00A044C5" w:rsidP="00E945A3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9440" behindDoc="0" locked="0" layoutInCell="1" allowOverlap="1" wp14:anchorId="6EF68DE0" wp14:editId="03ADB84C">
            <wp:simplePos x="0" y="0"/>
            <wp:positionH relativeFrom="column">
              <wp:posOffset>1824355</wp:posOffset>
            </wp:positionH>
            <wp:positionV relativeFrom="paragraph">
              <wp:posOffset>48260</wp:posOffset>
            </wp:positionV>
            <wp:extent cx="1921510" cy="1314450"/>
            <wp:effectExtent l="0" t="0" r="254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40" t="18484" r="23247" b="14056"/>
                    <a:stretch/>
                  </pic:blipFill>
                  <pic:spPr bwMode="auto">
                    <a:xfrm>
                      <a:off x="0" y="0"/>
                      <a:ext cx="1921510" cy="131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45A3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noProof/>
          <w:lang w:eastAsia="cs-CZ"/>
        </w:rPr>
      </w:pPr>
    </w:p>
    <w:p w:rsidR="00E945A3" w:rsidRDefault="00E945A3" w:rsidP="00E945A3">
      <w:pPr>
        <w:rPr>
          <w:rFonts w:ascii="Arial" w:hAnsi="Arial" w:cs="Arial"/>
          <w:noProof/>
          <w:u w:val="single"/>
          <w:lang w:eastAsia="cs-CZ"/>
        </w:rPr>
      </w:pPr>
    </w:p>
    <w:p w:rsidR="00E945A3" w:rsidRPr="00646BD4" w:rsidRDefault="00C23CCD" w:rsidP="00E945A3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14</w:t>
      </w:r>
      <w:r w:rsidR="00E945A3" w:rsidRPr="00646BD4">
        <w:rPr>
          <w:rFonts w:ascii="Arial" w:hAnsi="Arial" w:cs="Arial"/>
          <w:noProof/>
          <w:u w:val="single"/>
          <w:lang w:eastAsia="cs-CZ"/>
        </w:rPr>
        <w:t>.  Hmyzoviště</w:t>
      </w:r>
    </w:p>
    <w:p w:rsidR="00E945A3" w:rsidRPr="00646BD4" w:rsidRDefault="00E945A3" w:rsidP="00A044C5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A044C5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E945A3" w:rsidRPr="00646BD4" w:rsidRDefault="00E945A3" w:rsidP="00A044C5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A044C5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E945A3" w:rsidRPr="00646BD4" w:rsidRDefault="00A044C5" w:rsidP="00A044C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0464" behindDoc="0" locked="0" layoutInCell="1" allowOverlap="1" wp14:anchorId="3A840112" wp14:editId="7529D19F">
            <wp:simplePos x="0" y="0"/>
            <wp:positionH relativeFrom="column">
              <wp:posOffset>3424555</wp:posOffset>
            </wp:positionH>
            <wp:positionV relativeFrom="paragraph">
              <wp:posOffset>252095</wp:posOffset>
            </wp:positionV>
            <wp:extent cx="1942465" cy="1400175"/>
            <wp:effectExtent l="0" t="0" r="635" b="9525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1942465" cy="1400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45A3" w:rsidRPr="00646BD4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E945A3" w:rsidRPr="00646BD4">
        <w:rPr>
          <w:rFonts w:ascii="Arial" w:hAnsi="Arial" w:cs="Arial"/>
        </w:rPr>
        <w:t xml:space="preserve">vyrobeno z mimostředového dřeva douglasky tisolisté (Pseudotsuga menziesii),  bez </w:t>
      </w:r>
      <w:r>
        <w:rPr>
          <w:rFonts w:ascii="Arial" w:hAnsi="Arial" w:cs="Arial"/>
        </w:rPr>
        <w:tab/>
      </w:r>
      <w:r w:rsidR="00E945A3" w:rsidRPr="00646BD4">
        <w:rPr>
          <w:rFonts w:ascii="Arial" w:hAnsi="Arial" w:cs="Arial"/>
        </w:rPr>
        <w:t>chemické impregnace</w:t>
      </w:r>
    </w:p>
    <w:p w:rsidR="00E945A3" w:rsidRDefault="00E945A3" w:rsidP="00A044C5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E945A3" w:rsidRPr="00646BD4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noProof/>
          <w:lang w:eastAsia="cs-CZ"/>
        </w:rPr>
      </w:pPr>
      <w:r>
        <w:rPr>
          <w:noProof/>
          <w:lang w:eastAsia="cs-CZ"/>
        </w:rPr>
        <w:t xml:space="preserve"> </w:t>
      </w:r>
    </w:p>
    <w:p w:rsidR="00E945A3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646BD4" w:rsidRPr="00D23DD2" w:rsidRDefault="00C23CCD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15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A044C5" w:rsidP="00A044C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3893185</wp:posOffset>
            </wp:positionH>
            <wp:positionV relativeFrom="paragraph">
              <wp:posOffset>68580</wp:posOffset>
            </wp:positionV>
            <wp:extent cx="1473835" cy="1276350"/>
            <wp:effectExtent l="0" t="0" r="0" b="0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1473835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6BD4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646BD4">
        <w:rPr>
          <w:rFonts w:ascii="Arial" w:hAnsi="Arial" w:cs="Arial"/>
        </w:rPr>
        <w:t>vyrobeno ze smrkového opracovaného profilu</w:t>
      </w:r>
    </w:p>
    <w:p w:rsidR="00646BD4" w:rsidRDefault="00646BD4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E945A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="00C23CCD">
        <w:rPr>
          <w:rFonts w:ascii="Arial" w:hAnsi="Arial" w:cs="Arial"/>
          <w:u w:val="single"/>
        </w:rPr>
        <w:t>6</w:t>
      </w:r>
      <w:r w:rsidR="00646BD4" w:rsidRPr="00D23DD2">
        <w:rPr>
          <w:rFonts w:ascii="Arial" w:hAnsi="Arial" w:cs="Arial"/>
          <w:u w:val="single"/>
        </w:rPr>
        <w:t>.  Krmítko</w:t>
      </w:r>
    </w:p>
    <w:p w:rsidR="00646BD4" w:rsidRDefault="00646BD4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5E7D9D" w:rsidRDefault="00646BD4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5E7D9D">
        <w:rPr>
          <w:rFonts w:ascii="Arial" w:hAnsi="Arial" w:cs="Arial"/>
        </w:rPr>
        <w:t>profilu</w:t>
      </w:r>
    </w:p>
    <w:p w:rsidR="00D23DD2" w:rsidRDefault="00D23DD2" w:rsidP="00A044C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044C5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5E7D9D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7D2B7E" w:rsidRDefault="007D2B7E" w:rsidP="00646BD4">
      <w:pPr>
        <w:rPr>
          <w:rFonts w:ascii="Arial" w:hAnsi="Arial" w:cs="Arial"/>
        </w:rPr>
      </w:pPr>
    </w:p>
    <w:p w:rsidR="007D2B7E" w:rsidRPr="007D2B7E" w:rsidRDefault="00A044C5" w:rsidP="007D2B7E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1957705</wp:posOffset>
            </wp:positionH>
            <wp:positionV relativeFrom="paragraph">
              <wp:posOffset>-120650</wp:posOffset>
            </wp:positionV>
            <wp:extent cx="2390775" cy="1337892"/>
            <wp:effectExtent l="0" t="0" r="0" b="0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2" t="16837" r="7439" b="10808"/>
                    <a:stretch/>
                  </pic:blipFill>
                  <pic:spPr bwMode="auto">
                    <a:xfrm>
                      <a:off x="0" y="0"/>
                      <a:ext cx="2400214" cy="1343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2B7E" w:rsidRPr="007D2B7E" w:rsidRDefault="007D2B7E" w:rsidP="007D2B7E">
      <w:pPr>
        <w:rPr>
          <w:rFonts w:ascii="Arial" w:hAnsi="Arial" w:cs="Arial"/>
        </w:rPr>
      </w:pPr>
    </w:p>
    <w:p w:rsidR="007D2B7E" w:rsidRPr="007D2B7E" w:rsidRDefault="007D2B7E" w:rsidP="007D2B7E">
      <w:pPr>
        <w:rPr>
          <w:rFonts w:ascii="Arial" w:hAnsi="Arial" w:cs="Arial"/>
        </w:rPr>
      </w:pPr>
    </w:p>
    <w:p w:rsidR="007D2B7E" w:rsidRDefault="007D2B7E" w:rsidP="007D2B7E">
      <w:pPr>
        <w:rPr>
          <w:rFonts w:ascii="Arial" w:hAnsi="Arial" w:cs="Arial"/>
        </w:rPr>
      </w:pPr>
    </w:p>
    <w:sectPr w:rsidR="007D2B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2B7E" w:rsidRDefault="007D2B7E" w:rsidP="007D2B7E">
      <w:pPr>
        <w:spacing w:after="0" w:line="240" w:lineRule="auto"/>
      </w:pPr>
      <w:r>
        <w:separator/>
      </w:r>
    </w:p>
  </w:endnote>
  <w:endnote w:type="continuationSeparator" w:id="0">
    <w:p w:rsidR="007D2B7E" w:rsidRDefault="007D2B7E" w:rsidP="007D2B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2B7E" w:rsidRDefault="007D2B7E" w:rsidP="007D2B7E">
      <w:pPr>
        <w:spacing w:after="0" w:line="240" w:lineRule="auto"/>
      </w:pPr>
      <w:r>
        <w:separator/>
      </w:r>
    </w:p>
  </w:footnote>
  <w:footnote w:type="continuationSeparator" w:id="0">
    <w:p w:rsidR="007D2B7E" w:rsidRDefault="007D2B7E" w:rsidP="007D2B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C1EBD"/>
    <w:rsid w:val="00160274"/>
    <w:rsid w:val="00174DD0"/>
    <w:rsid w:val="001D23D0"/>
    <w:rsid w:val="002A1090"/>
    <w:rsid w:val="002C176B"/>
    <w:rsid w:val="00303817"/>
    <w:rsid w:val="003426B4"/>
    <w:rsid w:val="003C2550"/>
    <w:rsid w:val="004165BC"/>
    <w:rsid w:val="00454A87"/>
    <w:rsid w:val="004944A9"/>
    <w:rsid w:val="004F4AD4"/>
    <w:rsid w:val="0057074C"/>
    <w:rsid w:val="005E7D9D"/>
    <w:rsid w:val="00646BD4"/>
    <w:rsid w:val="006C2FC1"/>
    <w:rsid w:val="00722327"/>
    <w:rsid w:val="00760A72"/>
    <w:rsid w:val="00766FD4"/>
    <w:rsid w:val="00771AD8"/>
    <w:rsid w:val="00794044"/>
    <w:rsid w:val="007D2B7E"/>
    <w:rsid w:val="00842CAB"/>
    <w:rsid w:val="008C126F"/>
    <w:rsid w:val="00920393"/>
    <w:rsid w:val="00944613"/>
    <w:rsid w:val="00966902"/>
    <w:rsid w:val="00A044C5"/>
    <w:rsid w:val="00A6047E"/>
    <w:rsid w:val="00A67E9C"/>
    <w:rsid w:val="00AC104F"/>
    <w:rsid w:val="00AF0F63"/>
    <w:rsid w:val="00AF445F"/>
    <w:rsid w:val="00B005BF"/>
    <w:rsid w:val="00B74F77"/>
    <w:rsid w:val="00BB3425"/>
    <w:rsid w:val="00C23CCD"/>
    <w:rsid w:val="00C549CC"/>
    <w:rsid w:val="00CA2A6A"/>
    <w:rsid w:val="00CE7ACB"/>
    <w:rsid w:val="00D23DD2"/>
    <w:rsid w:val="00D518FC"/>
    <w:rsid w:val="00D97733"/>
    <w:rsid w:val="00E47D02"/>
    <w:rsid w:val="00E47FC4"/>
    <w:rsid w:val="00E52324"/>
    <w:rsid w:val="00E67A19"/>
    <w:rsid w:val="00E945A3"/>
    <w:rsid w:val="00EB394A"/>
    <w:rsid w:val="00F20FCD"/>
    <w:rsid w:val="00F34758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D2B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D2B7E"/>
  </w:style>
  <w:style w:type="paragraph" w:styleId="Zpat">
    <w:name w:val="footer"/>
    <w:basedOn w:val="Normln"/>
    <w:link w:val="ZpatChar"/>
    <w:uiPriority w:val="99"/>
    <w:unhideWhenUsed/>
    <w:rsid w:val="007D2B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2B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157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70FF5C-BE15-4CAB-9F75-0CDBCBFA2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6</Pages>
  <Words>756</Words>
  <Characters>4464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10</cp:revision>
  <dcterms:created xsi:type="dcterms:W3CDTF">2020-01-31T13:36:00Z</dcterms:created>
  <dcterms:modified xsi:type="dcterms:W3CDTF">2020-10-22T11:32:00Z</dcterms:modified>
</cp:coreProperties>
</file>