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5051" w14:textId="582E4245" w:rsidR="00A32378" w:rsidRPr="00642894" w:rsidRDefault="00B674C1" w:rsidP="00A32378">
      <w:pPr>
        <w:rPr>
          <w:b/>
          <w:sz w:val="36"/>
          <w:szCs w:val="36"/>
        </w:rPr>
      </w:pPr>
      <w:r>
        <w:rPr>
          <w:b/>
          <w:sz w:val="36"/>
          <w:szCs w:val="36"/>
        </w:rPr>
        <w:t>Výsadby jaro 202</w:t>
      </w:r>
      <w:r w:rsidR="002119D5">
        <w:rPr>
          <w:b/>
          <w:sz w:val="36"/>
          <w:szCs w:val="36"/>
        </w:rPr>
        <w:t>5</w:t>
      </w:r>
    </w:p>
    <w:p w14:paraId="6E97FB0E" w14:textId="77777777" w:rsidR="00A32378" w:rsidRPr="00CC77DB" w:rsidRDefault="00A32378" w:rsidP="00A32378">
      <w:pPr>
        <w:rPr>
          <w:b/>
          <w:u w:val="single"/>
        </w:rPr>
      </w:pPr>
      <w:r w:rsidRPr="00CC77DB">
        <w:rPr>
          <w:b/>
          <w:u w:val="single"/>
        </w:rPr>
        <w:t>Struktura cenové nabídky</w:t>
      </w:r>
      <w:r>
        <w:rPr>
          <w:b/>
          <w:u w:val="single"/>
        </w:rPr>
        <w:t xml:space="preserve"> + pokyny</w:t>
      </w:r>
    </w:p>
    <w:p w14:paraId="57873ACD" w14:textId="77777777" w:rsidR="00A32378" w:rsidRDefault="00A32378" w:rsidP="00A32378">
      <w:r>
        <w:t>Do cenové nabídky požadujeme zahrnout tyto položky:</w:t>
      </w:r>
    </w:p>
    <w:p w14:paraId="79E7A7E8" w14:textId="77777777" w:rsidR="00A32378" w:rsidRDefault="00A32378" w:rsidP="00A32378">
      <w:pPr>
        <w:pStyle w:val="Odstavecseseznamem"/>
        <w:numPr>
          <w:ilvl w:val="0"/>
          <w:numId w:val="1"/>
        </w:numPr>
        <w:jc w:val="both"/>
      </w:pPr>
      <w:r>
        <w:t>Nákup a dovoz rostlinného materiálu do lokalit dle mapového zákresu, a to dle stanovených velikostí – doplnit do přiložené tabulky, vše první jakost.</w:t>
      </w:r>
    </w:p>
    <w:p w14:paraId="47215C87" w14:textId="0E035F9D" w:rsidR="00A32378" w:rsidRDefault="00A32378" w:rsidP="00A32378">
      <w:pPr>
        <w:pStyle w:val="Odstavecseseznamem"/>
        <w:numPr>
          <w:ilvl w:val="0"/>
          <w:numId w:val="1"/>
        </w:numPr>
        <w:jc w:val="both"/>
      </w:pPr>
      <w:r>
        <w:t>Veškerý potřebný materiál pro výsadbu tabulkově specifikovaných dřevin</w:t>
      </w:r>
      <w:r w:rsidR="003C689B">
        <w:t xml:space="preserve"> (viz také poznámky u jednotlivých zákresů!)</w:t>
      </w:r>
      <w:r>
        <w:t xml:space="preserve">. </w:t>
      </w:r>
    </w:p>
    <w:p w14:paraId="65E77A96" w14:textId="77777777" w:rsidR="00A32378" w:rsidRDefault="00A32378" w:rsidP="00A32378">
      <w:pPr>
        <w:pStyle w:val="Odstavecseseznamem"/>
        <w:numPr>
          <w:ilvl w:val="0"/>
          <w:numId w:val="1"/>
        </w:numPr>
        <w:jc w:val="both"/>
      </w:pPr>
      <w:r>
        <w:t>Práci, která je nezbytná pro výsadbu tabulkově specifikovaného rostlinného materiálu. (Zvolit odpovídající technologický postup, který zajistí dlouhodobou životnost vysázených rostlin dle příslušných oborových norem). Před samotnou výsadbou požadujeme komparativní řez dle potřeby.</w:t>
      </w:r>
    </w:p>
    <w:p w14:paraId="7C56BAA2" w14:textId="74090AC5" w:rsidR="00A32378" w:rsidRDefault="00A32378" w:rsidP="00A32378">
      <w:pPr>
        <w:pStyle w:val="Odstavecseseznamem"/>
        <w:numPr>
          <w:ilvl w:val="0"/>
          <w:numId w:val="1"/>
        </w:numPr>
        <w:jc w:val="both"/>
      </w:pPr>
      <w:r>
        <w:t>Zajištění pětileté povýsadbové péč</w:t>
      </w:r>
      <w:r w:rsidR="00684D45">
        <w:t>e v létech 202</w:t>
      </w:r>
      <w:r w:rsidR="002119D5">
        <w:t>5</w:t>
      </w:r>
      <w:r w:rsidR="00684D45">
        <w:t xml:space="preserve"> </w:t>
      </w:r>
      <w:r w:rsidR="00B8054C">
        <w:t>jaro–2029</w:t>
      </w:r>
      <w:r>
        <w:t xml:space="preserve"> listopad. Před uplynutím této doby se zhotovitel prací zavazuje, že veškerý vysázený rostlinný materiál, který je součásti objednávky, bude vitální. Kontrola proběhne v p</w:t>
      </w:r>
      <w:r w:rsidR="00684D45">
        <w:t>růběhu měsíce listopad roku 202</w:t>
      </w:r>
      <w:r w:rsidR="002119D5">
        <w:t>9</w:t>
      </w:r>
      <w:r>
        <w:t>, bude vyhotoven předávací protokol ze strany zhotovitele (součást faktury). Úhyn rostlinného materiálu budeme tolerovat pouze v případě, že úhyn byl způsoben třetí osobou. Součástí povýsadbové péče bude povinné provedení výchovného řezu. Odpovídající plnění za péči bude probíhat každým rokem v listopadu (rozepsat na uvedené roky).</w:t>
      </w:r>
    </w:p>
    <w:p w14:paraId="2642D981" w14:textId="77777777" w:rsidR="00A32378" w:rsidRPr="00532293" w:rsidRDefault="00A32378" w:rsidP="00A32378">
      <w:pPr>
        <w:pStyle w:val="Odstavecseseznamem"/>
        <w:numPr>
          <w:ilvl w:val="0"/>
          <w:numId w:val="1"/>
        </w:numPr>
        <w:rPr>
          <w:b/>
          <w:u w:val="single"/>
        </w:rPr>
      </w:pPr>
      <w:r w:rsidRPr="00532293">
        <w:rPr>
          <w:b/>
          <w:u w:val="single"/>
        </w:rPr>
        <w:t>Normy a standardy, které požadujeme plnit při výsadbách a navazující péči</w:t>
      </w:r>
    </w:p>
    <w:p w14:paraId="6D9EFF0E" w14:textId="77777777" w:rsidR="00A32378" w:rsidRDefault="00A32378" w:rsidP="00A32378">
      <w:pPr>
        <w:pStyle w:val="Odstavecseseznamem"/>
        <w:numPr>
          <w:ilvl w:val="1"/>
          <w:numId w:val="2"/>
        </w:numPr>
        <w:spacing w:after="200" w:line="276" w:lineRule="auto"/>
        <w:jc w:val="both"/>
      </w:pPr>
      <w:r>
        <w:t>ČSN 46 4902-1 – Výpěstky okrasných dřevin, všeobecná ustanovení a ukazatele jakosti</w:t>
      </w:r>
    </w:p>
    <w:p w14:paraId="07ABAA16" w14:textId="77777777" w:rsidR="00A32378" w:rsidRDefault="00A32378" w:rsidP="00A32378">
      <w:pPr>
        <w:pStyle w:val="Odstavecseseznamem"/>
        <w:numPr>
          <w:ilvl w:val="1"/>
          <w:numId w:val="2"/>
        </w:numPr>
        <w:spacing w:after="200" w:line="276" w:lineRule="auto"/>
        <w:jc w:val="both"/>
      </w:pPr>
      <w:r>
        <w:t xml:space="preserve">Arboristické standardy </w:t>
      </w:r>
      <w:r w:rsidR="001E7755">
        <w:t>Výsadba stromů A02 001:20</w:t>
      </w:r>
      <w:r w:rsidR="001E7755" w:rsidRPr="00883A02">
        <w:t>21</w:t>
      </w:r>
    </w:p>
    <w:p w14:paraId="5FA8B3FB" w14:textId="77777777" w:rsidR="00A32378" w:rsidRDefault="00A32378" w:rsidP="00A32378">
      <w:pPr>
        <w:pStyle w:val="Odstavecseseznamem"/>
        <w:numPr>
          <w:ilvl w:val="1"/>
          <w:numId w:val="2"/>
        </w:numPr>
        <w:spacing w:after="200" w:line="276" w:lineRule="auto"/>
        <w:jc w:val="both"/>
      </w:pPr>
      <w:r>
        <w:t>ČSN 83 9021 – Rostliny a jejich výsadba</w:t>
      </w:r>
    </w:p>
    <w:p w14:paraId="660D818B" w14:textId="77777777" w:rsidR="00A32378" w:rsidRDefault="00A32378" w:rsidP="00A32378">
      <w:pPr>
        <w:pStyle w:val="Odstavecseseznamem"/>
        <w:numPr>
          <w:ilvl w:val="1"/>
          <w:numId w:val="2"/>
        </w:numPr>
        <w:spacing w:after="200" w:line="276" w:lineRule="auto"/>
        <w:jc w:val="both"/>
      </w:pPr>
      <w:r>
        <w:t>ČSN 83 9051 – Rozvojová a udržovací péče o vegetační plochy</w:t>
      </w:r>
    </w:p>
    <w:p w14:paraId="2F2F97C6" w14:textId="47B06874" w:rsidR="00A32378" w:rsidRDefault="00A32378" w:rsidP="00A32378">
      <w:pPr>
        <w:pStyle w:val="Odstavecseseznamem"/>
        <w:numPr>
          <w:ilvl w:val="1"/>
          <w:numId w:val="2"/>
        </w:numPr>
        <w:spacing w:after="200" w:line="276" w:lineRule="auto"/>
        <w:jc w:val="both"/>
      </w:pPr>
      <w:r>
        <w:t>Arboristické standar</w:t>
      </w:r>
      <w:r w:rsidR="00883A02">
        <w:t>dy Řez stromů SPPK A02 002: 20</w:t>
      </w:r>
      <w:r w:rsidR="00AB198F">
        <w:t>2</w:t>
      </w:r>
      <w:r w:rsidR="00883A02" w:rsidRPr="00883A02">
        <w:t>5</w:t>
      </w:r>
    </w:p>
    <w:p w14:paraId="10C5BB83" w14:textId="32332217" w:rsidR="00D71476" w:rsidRDefault="00D71476" w:rsidP="00A32378">
      <w:pPr>
        <w:pStyle w:val="Odstavecseseznamem"/>
        <w:numPr>
          <w:ilvl w:val="1"/>
          <w:numId w:val="2"/>
        </w:numPr>
        <w:spacing w:after="200" w:line="276" w:lineRule="auto"/>
        <w:jc w:val="both"/>
      </w:pPr>
      <w:r>
        <w:t>Arboristické standardy Výsadba a řez keřů a lián SPPK A02 003:2025</w:t>
      </w:r>
    </w:p>
    <w:p w14:paraId="4FDE5E72" w14:textId="77777777" w:rsidR="00A32378" w:rsidRDefault="00A32378" w:rsidP="00A32378">
      <w:pPr>
        <w:pStyle w:val="Odstavecseseznamem"/>
        <w:numPr>
          <w:ilvl w:val="0"/>
          <w:numId w:val="2"/>
        </w:numPr>
        <w:jc w:val="both"/>
      </w:pPr>
      <w:r>
        <w:t xml:space="preserve">Požadujeme plnit přiložené </w:t>
      </w:r>
      <w:r w:rsidRPr="0038296A">
        <w:rPr>
          <w:b/>
        </w:rPr>
        <w:t>Pokyny k výsadbám</w:t>
      </w:r>
      <w:r>
        <w:t xml:space="preserve"> a popis </w:t>
      </w:r>
      <w:r w:rsidRPr="0038296A">
        <w:rPr>
          <w:b/>
        </w:rPr>
        <w:t>Kvalitativních parametrů vysazovaných rostlin</w:t>
      </w:r>
      <w:r>
        <w:t>.</w:t>
      </w:r>
    </w:p>
    <w:p w14:paraId="20DA1B40" w14:textId="77777777" w:rsidR="00A32378" w:rsidRDefault="00A32378" w:rsidP="00A32378">
      <w:pPr>
        <w:pStyle w:val="Odstavecseseznamem"/>
        <w:numPr>
          <w:ilvl w:val="0"/>
          <w:numId w:val="2"/>
        </w:numPr>
        <w:jc w:val="both"/>
      </w:pPr>
      <w:r>
        <w:t>Ceny v cenové nabídce budou uvedeny včetně DPH.</w:t>
      </w:r>
    </w:p>
    <w:p w14:paraId="6A5425F0" w14:textId="77777777" w:rsidR="00A32378" w:rsidRDefault="00A32378" w:rsidP="00A32378">
      <w:pPr>
        <w:pStyle w:val="Odstavecseseznamem"/>
        <w:jc w:val="both"/>
      </w:pPr>
    </w:p>
    <w:p w14:paraId="3940512A" w14:textId="77777777" w:rsidR="00A32378" w:rsidRDefault="00A32378" w:rsidP="00A32378">
      <w:pPr>
        <w:jc w:val="both"/>
      </w:pPr>
      <w:r>
        <w:t xml:space="preserve">Před tvorbou cenové nabídky doporučujeme prohlídku výsadbových stanovišť dle mapových podkladů. </w:t>
      </w:r>
    </w:p>
    <w:p w14:paraId="73767E17" w14:textId="77777777" w:rsidR="00A32378" w:rsidRPr="00D54C75" w:rsidRDefault="00A32378" w:rsidP="00A32378"/>
    <w:p w14:paraId="23D01D49" w14:textId="77777777" w:rsidR="00A32378" w:rsidRDefault="00A32378" w:rsidP="00A32378">
      <w:pPr>
        <w:jc w:val="both"/>
      </w:pPr>
    </w:p>
    <w:p w14:paraId="020046C6" w14:textId="77777777" w:rsidR="00A32378" w:rsidRDefault="00A32378" w:rsidP="00A32378">
      <w:pPr>
        <w:jc w:val="both"/>
      </w:pPr>
    </w:p>
    <w:p w14:paraId="450F6E7B" w14:textId="77777777" w:rsidR="00A32378" w:rsidRDefault="00A32378" w:rsidP="00A32378">
      <w:pPr>
        <w:jc w:val="both"/>
      </w:pPr>
      <w:r>
        <w:lastRenderedPageBreak/>
        <w:t>Pomocná tabulka</w:t>
      </w:r>
    </w:p>
    <w:tbl>
      <w:tblPr>
        <w:tblStyle w:val="Mkatabulky"/>
        <w:tblpPr w:leftFromText="141" w:rightFromText="141" w:vertAnchor="text" w:tblpY="1"/>
        <w:tblOverlap w:val="never"/>
        <w:tblW w:w="0" w:type="auto"/>
        <w:tblLook w:val="04A0" w:firstRow="1" w:lastRow="0" w:firstColumn="1" w:lastColumn="0" w:noHBand="0" w:noVBand="1"/>
      </w:tblPr>
      <w:tblGrid>
        <w:gridCol w:w="704"/>
        <w:gridCol w:w="4961"/>
        <w:gridCol w:w="1701"/>
        <w:gridCol w:w="2269"/>
        <w:gridCol w:w="1412"/>
        <w:gridCol w:w="1848"/>
      </w:tblGrid>
      <w:tr w:rsidR="00A32378" w14:paraId="0EA276C2" w14:textId="77777777" w:rsidTr="006447B7">
        <w:tc>
          <w:tcPr>
            <w:tcW w:w="704" w:type="dxa"/>
          </w:tcPr>
          <w:p w14:paraId="7C0E3155" w14:textId="77777777" w:rsidR="00A32378" w:rsidRPr="001B14E4" w:rsidRDefault="00A32378">
            <w:pPr>
              <w:rPr>
                <w:b/>
              </w:rPr>
            </w:pPr>
            <w:r w:rsidRPr="001B14E4">
              <w:rPr>
                <w:b/>
              </w:rPr>
              <w:t>p. č.</w:t>
            </w:r>
          </w:p>
        </w:tc>
        <w:tc>
          <w:tcPr>
            <w:tcW w:w="4961" w:type="dxa"/>
          </w:tcPr>
          <w:p w14:paraId="4787831D" w14:textId="77777777" w:rsidR="00A32378" w:rsidRPr="001B14E4" w:rsidRDefault="00A32378">
            <w:pPr>
              <w:tabs>
                <w:tab w:val="left" w:pos="3765"/>
              </w:tabs>
              <w:rPr>
                <w:b/>
              </w:rPr>
            </w:pPr>
            <w:r w:rsidRPr="001B14E4">
              <w:rPr>
                <w:b/>
              </w:rPr>
              <w:t>Druh dřeviny</w:t>
            </w:r>
            <w:r w:rsidRPr="001B14E4">
              <w:rPr>
                <w:b/>
              </w:rPr>
              <w:tab/>
            </w:r>
          </w:p>
        </w:tc>
        <w:tc>
          <w:tcPr>
            <w:tcW w:w="1701" w:type="dxa"/>
          </w:tcPr>
          <w:p w14:paraId="34BDC57B" w14:textId="77777777" w:rsidR="00A32378" w:rsidRPr="001B14E4" w:rsidRDefault="00A32378">
            <w:pPr>
              <w:rPr>
                <w:b/>
              </w:rPr>
            </w:pPr>
            <w:r w:rsidRPr="001B14E4">
              <w:rPr>
                <w:b/>
              </w:rPr>
              <w:t>Jednotková cena za 1 ks</w:t>
            </w:r>
          </w:p>
        </w:tc>
        <w:tc>
          <w:tcPr>
            <w:tcW w:w="2269" w:type="dxa"/>
          </w:tcPr>
          <w:p w14:paraId="6F4DC045" w14:textId="77777777" w:rsidR="00A32378" w:rsidRPr="001B14E4" w:rsidRDefault="00A32378">
            <w:pPr>
              <w:rPr>
                <w:b/>
              </w:rPr>
            </w:pPr>
            <w:r w:rsidRPr="001B14E4">
              <w:rPr>
                <w:b/>
              </w:rPr>
              <w:t>Velikost</w:t>
            </w:r>
          </w:p>
        </w:tc>
        <w:tc>
          <w:tcPr>
            <w:tcW w:w="1412" w:type="dxa"/>
          </w:tcPr>
          <w:p w14:paraId="14D606F0" w14:textId="4D62619F" w:rsidR="00A32378" w:rsidRPr="001B14E4" w:rsidRDefault="00A32378">
            <w:pPr>
              <w:rPr>
                <w:b/>
              </w:rPr>
            </w:pPr>
            <w:r w:rsidRPr="001B14E4">
              <w:rPr>
                <w:b/>
              </w:rPr>
              <w:t>Počet ks</w:t>
            </w:r>
          </w:p>
        </w:tc>
        <w:tc>
          <w:tcPr>
            <w:tcW w:w="1848" w:type="dxa"/>
          </w:tcPr>
          <w:p w14:paraId="71D4E001" w14:textId="77777777" w:rsidR="00A32378" w:rsidRPr="001B14E4" w:rsidRDefault="00A32378">
            <w:pPr>
              <w:rPr>
                <w:b/>
              </w:rPr>
            </w:pPr>
            <w:r w:rsidRPr="001B14E4">
              <w:rPr>
                <w:b/>
              </w:rPr>
              <w:t>Cena celkem bez DPH</w:t>
            </w:r>
          </w:p>
        </w:tc>
      </w:tr>
      <w:tr w:rsidR="006447B7" w14:paraId="58606F86" w14:textId="77777777" w:rsidTr="006447B7">
        <w:tc>
          <w:tcPr>
            <w:tcW w:w="704" w:type="dxa"/>
            <w:shd w:val="clear" w:color="auto" w:fill="FFF2CC" w:themeFill="accent4" w:themeFillTint="33"/>
            <w:vAlign w:val="center"/>
          </w:tcPr>
          <w:p w14:paraId="09B2B5A4" w14:textId="12EA6C90" w:rsidR="006447B7" w:rsidRPr="006447B7" w:rsidRDefault="006447B7" w:rsidP="006447B7">
            <w:pPr>
              <w:rPr>
                <w:rFonts w:cstheme="minorHAnsi"/>
              </w:rPr>
            </w:pPr>
            <w:r w:rsidRPr="006447B7">
              <w:rPr>
                <w:rFonts w:cstheme="minorHAnsi"/>
                <w:color w:val="000000"/>
              </w:rPr>
              <w:t>1</w:t>
            </w:r>
          </w:p>
        </w:tc>
        <w:tc>
          <w:tcPr>
            <w:tcW w:w="4961" w:type="dxa"/>
            <w:vAlign w:val="center"/>
          </w:tcPr>
          <w:p w14:paraId="27EEFACB" w14:textId="10D08192" w:rsidR="006447B7" w:rsidRPr="006447B7" w:rsidRDefault="006447B7" w:rsidP="006447B7">
            <w:pPr>
              <w:rPr>
                <w:rFonts w:cstheme="minorHAnsi"/>
                <w:b/>
                <w:bCs/>
                <w:i/>
                <w:iCs/>
              </w:rPr>
            </w:pPr>
            <w:r w:rsidRPr="006447B7">
              <w:rPr>
                <w:rFonts w:cstheme="minorHAnsi"/>
                <w:b/>
                <w:bCs/>
                <w:i/>
                <w:iCs/>
                <w:color w:val="000000"/>
              </w:rPr>
              <w:t>Acer campestre</w:t>
            </w:r>
          </w:p>
        </w:tc>
        <w:tc>
          <w:tcPr>
            <w:tcW w:w="1701" w:type="dxa"/>
            <w:vAlign w:val="center"/>
          </w:tcPr>
          <w:p w14:paraId="161809A7" w14:textId="2A0772DD" w:rsidR="006447B7" w:rsidRDefault="006447B7" w:rsidP="006447B7">
            <w:r>
              <w:rPr>
                <w:rFonts w:ascii="Aptos Narrow" w:hAnsi="Aptos Narrow"/>
                <w:b/>
                <w:bCs/>
                <w:color w:val="000000"/>
              </w:rPr>
              <w:t> </w:t>
            </w:r>
          </w:p>
        </w:tc>
        <w:tc>
          <w:tcPr>
            <w:tcW w:w="2269" w:type="dxa"/>
            <w:vAlign w:val="center"/>
          </w:tcPr>
          <w:p w14:paraId="3336FF38" w14:textId="5AEA938C"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5FE9DFFB" w14:textId="38E61BFA" w:rsidR="006447B7" w:rsidRPr="006447B7" w:rsidRDefault="006447B7" w:rsidP="006447B7">
            <w:pPr>
              <w:rPr>
                <w:rFonts w:cstheme="minorHAnsi"/>
              </w:rPr>
            </w:pPr>
            <w:r w:rsidRPr="006447B7">
              <w:rPr>
                <w:rFonts w:cstheme="minorHAnsi"/>
                <w:color w:val="000000"/>
              </w:rPr>
              <w:t>1</w:t>
            </w:r>
          </w:p>
        </w:tc>
        <w:tc>
          <w:tcPr>
            <w:tcW w:w="1848" w:type="dxa"/>
            <w:vAlign w:val="center"/>
          </w:tcPr>
          <w:p w14:paraId="2A429BD1" w14:textId="234F581C" w:rsidR="006447B7" w:rsidRPr="006447B7" w:rsidRDefault="006447B7" w:rsidP="006447B7">
            <w:pPr>
              <w:rPr>
                <w:rFonts w:cstheme="minorHAnsi"/>
              </w:rPr>
            </w:pPr>
          </w:p>
        </w:tc>
      </w:tr>
      <w:tr w:rsidR="006447B7" w14:paraId="2A8D6905" w14:textId="77777777" w:rsidTr="006447B7">
        <w:tc>
          <w:tcPr>
            <w:tcW w:w="704" w:type="dxa"/>
            <w:shd w:val="clear" w:color="auto" w:fill="FFF2CC" w:themeFill="accent4" w:themeFillTint="33"/>
            <w:vAlign w:val="center"/>
          </w:tcPr>
          <w:p w14:paraId="06A35647" w14:textId="2723F0DD" w:rsidR="006447B7" w:rsidRPr="006447B7" w:rsidRDefault="006447B7" w:rsidP="006447B7">
            <w:pPr>
              <w:rPr>
                <w:rFonts w:cstheme="minorHAnsi"/>
              </w:rPr>
            </w:pPr>
            <w:r w:rsidRPr="006447B7">
              <w:rPr>
                <w:rFonts w:cstheme="minorHAnsi"/>
                <w:color w:val="000000"/>
              </w:rPr>
              <w:t>2</w:t>
            </w:r>
          </w:p>
        </w:tc>
        <w:tc>
          <w:tcPr>
            <w:tcW w:w="4961" w:type="dxa"/>
            <w:vAlign w:val="center"/>
          </w:tcPr>
          <w:p w14:paraId="4331992A" w14:textId="1CF153DB" w:rsidR="006447B7" w:rsidRPr="006447B7" w:rsidRDefault="006447B7" w:rsidP="006447B7">
            <w:pPr>
              <w:rPr>
                <w:rFonts w:cstheme="minorHAnsi"/>
                <w:b/>
                <w:bCs/>
                <w:i/>
                <w:iCs/>
              </w:rPr>
            </w:pPr>
            <w:r w:rsidRPr="006447B7">
              <w:rPr>
                <w:rFonts w:cstheme="minorHAnsi"/>
                <w:b/>
                <w:bCs/>
                <w:i/>
                <w:iCs/>
                <w:color w:val="000000"/>
              </w:rPr>
              <w:t>Acer campestre "Elsrijk"</w:t>
            </w:r>
          </w:p>
        </w:tc>
        <w:tc>
          <w:tcPr>
            <w:tcW w:w="1701" w:type="dxa"/>
            <w:vAlign w:val="center"/>
          </w:tcPr>
          <w:p w14:paraId="60CDC303" w14:textId="712AC55B" w:rsidR="006447B7" w:rsidRDefault="006447B7" w:rsidP="006447B7">
            <w:r>
              <w:rPr>
                <w:rFonts w:ascii="Aptos Narrow" w:hAnsi="Aptos Narrow"/>
                <w:b/>
                <w:bCs/>
                <w:color w:val="000000"/>
              </w:rPr>
              <w:t> </w:t>
            </w:r>
          </w:p>
        </w:tc>
        <w:tc>
          <w:tcPr>
            <w:tcW w:w="2269" w:type="dxa"/>
            <w:vAlign w:val="center"/>
          </w:tcPr>
          <w:p w14:paraId="50BF335D" w14:textId="520713FC"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5222587E" w14:textId="4D5EBBC4" w:rsidR="006447B7" w:rsidRPr="006447B7" w:rsidRDefault="006447B7" w:rsidP="006447B7">
            <w:pPr>
              <w:rPr>
                <w:rFonts w:cstheme="minorHAnsi"/>
              </w:rPr>
            </w:pPr>
            <w:r w:rsidRPr="006447B7">
              <w:rPr>
                <w:rFonts w:cstheme="minorHAnsi"/>
                <w:color w:val="000000"/>
              </w:rPr>
              <w:t>1</w:t>
            </w:r>
          </w:p>
        </w:tc>
        <w:tc>
          <w:tcPr>
            <w:tcW w:w="1848" w:type="dxa"/>
            <w:vAlign w:val="center"/>
          </w:tcPr>
          <w:p w14:paraId="0AA9AE39" w14:textId="35F3E5BE" w:rsidR="006447B7" w:rsidRPr="006447B7" w:rsidRDefault="006447B7" w:rsidP="006447B7">
            <w:pPr>
              <w:rPr>
                <w:rFonts w:cstheme="minorHAnsi"/>
              </w:rPr>
            </w:pPr>
          </w:p>
        </w:tc>
      </w:tr>
      <w:tr w:rsidR="006447B7" w14:paraId="6CC87096" w14:textId="77777777" w:rsidTr="006447B7">
        <w:tc>
          <w:tcPr>
            <w:tcW w:w="704" w:type="dxa"/>
            <w:shd w:val="clear" w:color="auto" w:fill="FFF2CC" w:themeFill="accent4" w:themeFillTint="33"/>
            <w:vAlign w:val="center"/>
          </w:tcPr>
          <w:p w14:paraId="0E02B405" w14:textId="72DAB933" w:rsidR="006447B7" w:rsidRPr="006447B7" w:rsidRDefault="006447B7" w:rsidP="006447B7">
            <w:pPr>
              <w:rPr>
                <w:rFonts w:cstheme="minorHAnsi"/>
              </w:rPr>
            </w:pPr>
            <w:r w:rsidRPr="006447B7">
              <w:rPr>
                <w:rFonts w:cstheme="minorHAnsi"/>
                <w:color w:val="000000"/>
              </w:rPr>
              <w:t>3</w:t>
            </w:r>
          </w:p>
        </w:tc>
        <w:tc>
          <w:tcPr>
            <w:tcW w:w="4961" w:type="dxa"/>
            <w:vAlign w:val="center"/>
          </w:tcPr>
          <w:p w14:paraId="18C0D712" w14:textId="2F1D4608" w:rsidR="006447B7" w:rsidRPr="006447B7" w:rsidRDefault="006447B7" w:rsidP="006447B7">
            <w:pPr>
              <w:rPr>
                <w:rFonts w:cstheme="minorHAnsi"/>
                <w:b/>
                <w:bCs/>
                <w:i/>
                <w:iCs/>
              </w:rPr>
            </w:pPr>
            <w:r w:rsidRPr="006447B7">
              <w:rPr>
                <w:rFonts w:cstheme="minorHAnsi"/>
                <w:b/>
                <w:bCs/>
                <w:i/>
                <w:iCs/>
                <w:color w:val="000000"/>
              </w:rPr>
              <w:t>Acer campestre "Nanum"</w:t>
            </w:r>
          </w:p>
        </w:tc>
        <w:tc>
          <w:tcPr>
            <w:tcW w:w="1701" w:type="dxa"/>
            <w:vAlign w:val="center"/>
          </w:tcPr>
          <w:p w14:paraId="39078A4F" w14:textId="11145D00" w:rsidR="006447B7" w:rsidRDefault="006447B7" w:rsidP="006447B7">
            <w:r>
              <w:rPr>
                <w:rFonts w:ascii="Aptos Narrow" w:hAnsi="Aptos Narrow"/>
                <w:b/>
                <w:bCs/>
                <w:color w:val="000000"/>
              </w:rPr>
              <w:t> </w:t>
            </w:r>
          </w:p>
        </w:tc>
        <w:tc>
          <w:tcPr>
            <w:tcW w:w="2269" w:type="dxa"/>
            <w:vAlign w:val="center"/>
          </w:tcPr>
          <w:p w14:paraId="7151B816" w14:textId="29D6B93F"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67101774" w14:textId="27616024" w:rsidR="006447B7" w:rsidRPr="006447B7" w:rsidRDefault="006447B7" w:rsidP="006447B7">
            <w:pPr>
              <w:rPr>
                <w:rFonts w:cstheme="minorHAnsi"/>
              </w:rPr>
            </w:pPr>
            <w:r w:rsidRPr="006447B7">
              <w:rPr>
                <w:rFonts w:cstheme="minorHAnsi"/>
                <w:color w:val="000000"/>
              </w:rPr>
              <w:t>2</w:t>
            </w:r>
          </w:p>
        </w:tc>
        <w:tc>
          <w:tcPr>
            <w:tcW w:w="1848" w:type="dxa"/>
            <w:vAlign w:val="center"/>
          </w:tcPr>
          <w:p w14:paraId="6F60B9E5" w14:textId="68C16D02" w:rsidR="006447B7" w:rsidRPr="006447B7" w:rsidRDefault="006447B7" w:rsidP="006447B7">
            <w:pPr>
              <w:rPr>
                <w:rFonts w:cstheme="minorHAnsi"/>
              </w:rPr>
            </w:pPr>
          </w:p>
        </w:tc>
      </w:tr>
      <w:tr w:rsidR="006447B7" w14:paraId="7CF110F9" w14:textId="77777777" w:rsidTr="006447B7">
        <w:tc>
          <w:tcPr>
            <w:tcW w:w="704" w:type="dxa"/>
            <w:shd w:val="clear" w:color="auto" w:fill="FFF2CC" w:themeFill="accent4" w:themeFillTint="33"/>
            <w:vAlign w:val="center"/>
          </w:tcPr>
          <w:p w14:paraId="609427FF" w14:textId="149B3795" w:rsidR="006447B7" w:rsidRPr="006447B7" w:rsidRDefault="006447B7" w:rsidP="006447B7">
            <w:pPr>
              <w:rPr>
                <w:rFonts w:cstheme="minorHAnsi"/>
              </w:rPr>
            </w:pPr>
            <w:r w:rsidRPr="006447B7">
              <w:rPr>
                <w:rFonts w:cstheme="minorHAnsi"/>
                <w:color w:val="000000"/>
              </w:rPr>
              <w:t>4</w:t>
            </w:r>
          </w:p>
        </w:tc>
        <w:tc>
          <w:tcPr>
            <w:tcW w:w="4961" w:type="dxa"/>
            <w:vAlign w:val="center"/>
          </w:tcPr>
          <w:p w14:paraId="2ECF4511" w14:textId="78D3C0CE" w:rsidR="006447B7" w:rsidRPr="006447B7" w:rsidRDefault="006447B7" w:rsidP="006447B7">
            <w:pPr>
              <w:rPr>
                <w:rFonts w:cstheme="minorHAnsi"/>
                <w:b/>
                <w:bCs/>
                <w:i/>
                <w:iCs/>
              </w:rPr>
            </w:pPr>
            <w:r w:rsidRPr="006447B7">
              <w:rPr>
                <w:rFonts w:cstheme="minorHAnsi"/>
                <w:b/>
                <w:bCs/>
                <w:i/>
                <w:iCs/>
                <w:color w:val="000000"/>
              </w:rPr>
              <w:t>Acer platanoides</w:t>
            </w:r>
          </w:p>
        </w:tc>
        <w:tc>
          <w:tcPr>
            <w:tcW w:w="1701" w:type="dxa"/>
            <w:vAlign w:val="center"/>
          </w:tcPr>
          <w:p w14:paraId="60997870" w14:textId="6E989332" w:rsidR="006447B7" w:rsidRDefault="006447B7" w:rsidP="006447B7">
            <w:r>
              <w:rPr>
                <w:rFonts w:ascii="Aptos Narrow" w:hAnsi="Aptos Narrow"/>
                <w:b/>
                <w:bCs/>
                <w:color w:val="000000"/>
              </w:rPr>
              <w:t> </w:t>
            </w:r>
          </w:p>
        </w:tc>
        <w:tc>
          <w:tcPr>
            <w:tcW w:w="2269" w:type="dxa"/>
            <w:vAlign w:val="center"/>
          </w:tcPr>
          <w:p w14:paraId="7AAE43AA" w14:textId="241752F3"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0A66CEF1" w14:textId="037BD987" w:rsidR="006447B7" w:rsidRPr="006447B7" w:rsidRDefault="006447B7" w:rsidP="006447B7">
            <w:pPr>
              <w:rPr>
                <w:rFonts w:cstheme="minorHAnsi"/>
              </w:rPr>
            </w:pPr>
            <w:r w:rsidRPr="006447B7">
              <w:rPr>
                <w:rFonts w:cstheme="minorHAnsi"/>
                <w:color w:val="000000"/>
              </w:rPr>
              <w:t>3</w:t>
            </w:r>
          </w:p>
        </w:tc>
        <w:tc>
          <w:tcPr>
            <w:tcW w:w="1848" w:type="dxa"/>
            <w:vAlign w:val="center"/>
          </w:tcPr>
          <w:p w14:paraId="251DA288" w14:textId="5F7FCE66" w:rsidR="006447B7" w:rsidRPr="006447B7" w:rsidRDefault="006447B7" w:rsidP="006447B7">
            <w:pPr>
              <w:rPr>
                <w:rFonts w:cstheme="minorHAnsi"/>
              </w:rPr>
            </w:pPr>
          </w:p>
        </w:tc>
      </w:tr>
      <w:tr w:rsidR="006447B7" w14:paraId="47AE1EDD" w14:textId="77777777" w:rsidTr="006447B7">
        <w:tc>
          <w:tcPr>
            <w:tcW w:w="704" w:type="dxa"/>
            <w:shd w:val="clear" w:color="auto" w:fill="FFF2CC" w:themeFill="accent4" w:themeFillTint="33"/>
            <w:vAlign w:val="center"/>
          </w:tcPr>
          <w:p w14:paraId="47250AEE" w14:textId="6DA9824B" w:rsidR="006447B7" w:rsidRPr="006447B7" w:rsidRDefault="006447B7" w:rsidP="006447B7">
            <w:pPr>
              <w:rPr>
                <w:rFonts w:cstheme="minorHAnsi"/>
              </w:rPr>
            </w:pPr>
            <w:r w:rsidRPr="006447B7">
              <w:rPr>
                <w:rFonts w:cstheme="minorHAnsi"/>
                <w:color w:val="000000"/>
              </w:rPr>
              <w:t>5</w:t>
            </w:r>
          </w:p>
        </w:tc>
        <w:tc>
          <w:tcPr>
            <w:tcW w:w="4961" w:type="dxa"/>
            <w:vAlign w:val="center"/>
          </w:tcPr>
          <w:p w14:paraId="73212AA5" w14:textId="47E615B7" w:rsidR="006447B7" w:rsidRPr="006447B7" w:rsidRDefault="006447B7" w:rsidP="006447B7">
            <w:pPr>
              <w:rPr>
                <w:rFonts w:cstheme="minorHAnsi"/>
                <w:b/>
                <w:bCs/>
                <w:i/>
                <w:iCs/>
              </w:rPr>
            </w:pPr>
            <w:r w:rsidRPr="006447B7">
              <w:rPr>
                <w:rFonts w:cstheme="minorHAnsi"/>
                <w:b/>
                <w:bCs/>
                <w:i/>
                <w:iCs/>
                <w:color w:val="000000"/>
              </w:rPr>
              <w:t>Aesculus hippocastanum</w:t>
            </w:r>
          </w:p>
        </w:tc>
        <w:tc>
          <w:tcPr>
            <w:tcW w:w="1701" w:type="dxa"/>
            <w:vAlign w:val="center"/>
          </w:tcPr>
          <w:p w14:paraId="5A6DE224" w14:textId="60DBEC30" w:rsidR="006447B7" w:rsidRDefault="006447B7" w:rsidP="006447B7">
            <w:r>
              <w:rPr>
                <w:rFonts w:ascii="Aptos Narrow" w:hAnsi="Aptos Narrow"/>
                <w:b/>
                <w:bCs/>
                <w:color w:val="000000"/>
              </w:rPr>
              <w:t> </w:t>
            </w:r>
          </w:p>
        </w:tc>
        <w:tc>
          <w:tcPr>
            <w:tcW w:w="2269" w:type="dxa"/>
            <w:vAlign w:val="center"/>
          </w:tcPr>
          <w:p w14:paraId="448975FD" w14:textId="6C539926"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68804EDD" w14:textId="200A9572" w:rsidR="006447B7" w:rsidRPr="006447B7" w:rsidRDefault="006447B7" w:rsidP="006447B7">
            <w:pPr>
              <w:rPr>
                <w:rFonts w:cstheme="minorHAnsi"/>
              </w:rPr>
            </w:pPr>
            <w:r w:rsidRPr="006447B7">
              <w:rPr>
                <w:rFonts w:cstheme="minorHAnsi"/>
                <w:color w:val="000000"/>
              </w:rPr>
              <w:t>1</w:t>
            </w:r>
          </w:p>
        </w:tc>
        <w:tc>
          <w:tcPr>
            <w:tcW w:w="1848" w:type="dxa"/>
            <w:vAlign w:val="center"/>
          </w:tcPr>
          <w:p w14:paraId="1D5E59F7" w14:textId="451E15BE" w:rsidR="006447B7" w:rsidRPr="006447B7" w:rsidRDefault="006447B7" w:rsidP="006447B7">
            <w:pPr>
              <w:rPr>
                <w:rFonts w:cstheme="minorHAnsi"/>
              </w:rPr>
            </w:pPr>
          </w:p>
        </w:tc>
      </w:tr>
      <w:tr w:rsidR="006447B7" w14:paraId="74893D1F" w14:textId="77777777" w:rsidTr="006447B7">
        <w:tc>
          <w:tcPr>
            <w:tcW w:w="704" w:type="dxa"/>
            <w:shd w:val="clear" w:color="auto" w:fill="FFF2CC" w:themeFill="accent4" w:themeFillTint="33"/>
            <w:vAlign w:val="center"/>
          </w:tcPr>
          <w:p w14:paraId="7DE2DEB8" w14:textId="07FD1398" w:rsidR="006447B7" w:rsidRPr="006447B7" w:rsidRDefault="006447B7" w:rsidP="006447B7">
            <w:pPr>
              <w:rPr>
                <w:rFonts w:cstheme="minorHAnsi"/>
              </w:rPr>
            </w:pPr>
            <w:r w:rsidRPr="006447B7">
              <w:rPr>
                <w:rFonts w:cstheme="minorHAnsi"/>
                <w:color w:val="000000"/>
              </w:rPr>
              <w:t>6</w:t>
            </w:r>
          </w:p>
        </w:tc>
        <w:tc>
          <w:tcPr>
            <w:tcW w:w="4961" w:type="dxa"/>
            <w:vAlign w:val="center"/>
          </w:tcPr>
          <w:p w14:paraId="03874244" w14:textId="040A250A" w:rsidR="006447B7" w:rsidRPr="006447B7" w:rsidRDefault="006447B7" w:rsidP="006447B7">
            <w:pPr>
              <w:rPr>
                <w:rFonts w:cstheme="minorHAnsi"/>
                <w:b/>
                <w:bCs/>
                <w:i/>
                <w:iCs/>
              </w:rPr>
            </w:pPr>
            <w:r w:rsidRPr="006447B7">
              <w:rPr>
                <w:rFonts w:cstheme="minorHAnsi"/>
                <w:b/>
                <w:bCs/>
                <w:i/>
                <w:iCs/>
                <w:color w:val="000000"/>
              </w:rPr>
              <w:t>Berberis thunbergii "Atropurpourea"</w:t>
            </w:r>
          </w:p>
        </w:tc>
        <w:tc>
          <w:tcPr>
            <w:tcW w:w="1701" w:type="dxa"/>
            <w:vAlign w:val="center"/>
          </w:tcPr>
          <w:p w14:paraId="7705E345" w14:textId="77777777" w:rsidR="006447B7" w:rsidRDefault="006447B7" w:rsidP="006447B7"/>
        </w:tc>
        <w:tc>
          <w:tcPr>
            <w:tcW w:w="2269" w:type="dxa"/>
            <w:vAlign w:val="center"/>
          </w:tcPr>
          <w:p w14:paraId="37ECD397" w14:textId="4F55B4DE" w:rsidR="006447B7" w:rsidRPr="006447B7" w:rsidRDefault="006447B7" w:rsidP="006447B7">
            <w:pPr>
              <w:rPr>
                <w:rFonts w:cstheme="minorHAnsi"/>
              </w:rPr>
            </w:pPr>
            <w:r w:rsidRPr="006447B7">
              <w:rPr>
                <w:rFonts w:cstheme="minorHAnsi"/>
                <w:color w:val="000000"/>
              </w:rPr>
              <w:t>25-30 K5</w:t>
            </w:r>
          </w:p>
        </w:tc>
        <w:tc>
          <w:tcPr>
            <w:tcW w:w="1412" w:type="dxa"/>
            <w:vAlign w:val="center"/>
          </w:tcPr>
          <w:p w14:paraId="137E15B6" w14:textId="327C84D0" w:rsidR="006447B7" w:rsidRPr="006447B7" w:rsidRDefault="006447B7" w:rsidP="006447B7">
            <w:pPr>
              <w:rPr>
                <w:rFonts w:cstheme="minorHAnsi"/>
              </w:rPr>
            </w:pPr>
            <w:r w:rsidRPr="006447B7">
              <w:rPr>
                <w:rFonts w:cstheme="minorHAnsi"/>
                <w:color w:val="000000"/>
              </w:rPr>
              <w:t>3</w:t>
            </w:r>
          </w:p>
        </w:tc>
        <w:tc>
          <w:tcPr>
            <w:tcW w:w="1848" w:type="dxa"/>
            <w:vAlign w:val="center"/>
          </w:tcPr>
          <w:p w14:paraId="67139007" w14:textId="2E34E913" w:rsidR="006447B7" w:rsidRPr="006447B7" w:rsidRDefault="006447B7" w:rsidP="006447B7">
            <w:pPr>
              <w:rPr>
                <w:rFonts w:cstheme="minorHAnsi"/>
              </w:rPr>
            </w:pPr>
          </w:p>
        </w:tc>
      </w:tr>
      <w:tr w:rsidR="006447B7" w14:paraId="077CAC87" w14:textId="77777777" w:rsidTr="006447B7">
        <w:tc>
          <w:tcPr>
            <w:tcW w:w="704" w:type="dxa"/>
            <w:shd w:val="clear" w:color="auto" w:fill="FFF2CC" w:themeFill="accent4" w:themeFillTint="33"/>
            <w:vAlign w:val="center"/>
          </w:tcPr>
          <w:p w14:paraId="4FFAD3A2" w14:textId="0D4F75C7" w:rsidR="006447B7" w:rsidRPr="006447B7" w:rsidRDefault="006447B7" w:rsidP="006447B7">
            <w:pPr>
              <w:rPr>
                <w:rFonts w:cstheme="minorHAnsi"/>
              </w:rPr>
            </w:pPr>
            <w:r w:rsidRPr="006447B7">
              <w:rPr>
                <w:rFonts w:cstheme="minorHAnsi"/>
                <w:color w:val="000000"/>
              </w:rPr>
              <w:t>7</w:t>
            </w:r>
          </w:p>
        </w:tc>
        <w:tc>
          <w:tcPr>
            <w:tcW w:w="4961" w:type="dxa"/>
            <w:vAlign w:val="center"/>
          </w:tcPr>
          <w:p w14:paraId="6495D3FA" w14:textId="32E4B0CE" w:rsidR="006447B7" w:rsidRPr="006447B7" w:rsidRDefault="006447B7" w:rsidP="006447B7">
            <w:pPr>
              <w:rPr>
                <w:rFonts w:cstheme="minorHAnsi"/>
                <w:b/>
                <w:bCs/>
                <w:i/>
                <w:iCs/>
              </w:rPr>
            </w:pPr>
            <w:r w:rsidRPr="006447B7">
              <w:rPr>
                <w:rFonts w:cstheme="minorHAnsi"/>
                <w:b/>
                <w:bCs/>
                <w:i/>
                <w:iCs/>
                <w:color w:val="000000"/>
              </w:rPr>
              <w:t>Betula utilis var. Jacquemontii</w:t>
            </w:r>
          </w:p>
        </w:tc>
        <w:tc>
          <w:tcPr>
            <w:tcW w:w="1701" w:type="dxa"/>
            <w:vAlign w:val="center"/>
          </w:tcPr>
          <w:p w14:paraId="62F20DC3" w14:textId="0A5FA947" w:rsidR="006447B7" w:rsidRDefault="006447B7" w:rsidP="006447B7">
            <w:r>
              <w:rPr>
                <w:rFonts w:ascii="Aptos Narrow" w:hAnsi="Aptos Narrow"/>
                <w:b/>
                <w:bCs/>
                <w:color w:val="000000"/>
              </w:rPr>
              <w:t> </w:t>
            </w:r>
          </w:p>
        </w:tc>
        <w:tc>
          <w:tcPr>
            <w:tcW w:w="2269" w:type="dxa"/>
            <w:vAlign w:val="center"/>
          </w:tcPr>
          <w:p w14:paraId="7B06D9E9" w14:textId="46BE04D5"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50E2CB4F" w14:textId="6E7159E3" w:rsidR="006447B7" w:rsidRPr="006447B7" w:rsidRDefault="006447B7" w:rsidP="006447B7">
            <w:pPr>
              <w:rPr>
                <w:rFonts w:cstheme="minorHAnsi"/>
              </w:rPr>
            </w:pPr>
            <w:r w:rsidRPr="006447B7">
              <w:rPr>
                <w:rFonts w:cstheme="minorHAnsi"/>
                <w:color w:val="000000"/>
              </w:rPr>
              <w:t>1</w:t>
            </w:r>
          </w:p>
        </w:tc>
        <w:tc>
          <w:tcPr>
            <w:tcW w:w="1848" w:type="dxa"/>
            <w:vAlign w:val="center"/>
          </w:tcPr>
          <w:p w14:paraId="279E85B8" w14:textId="3EDE4995" w:rsidR="006447B7" w:rsidRPr="006447B7" w:rsidRDefault="006447B7" w:rsidP="006447B7">
            <w:pPr>
              <w:rPr>
                <w:rFonts w:cstheme="minorHAnsi"/>
              </w:rPr>
            </w:pPr>
          </w:p>
        </w:tc>
      </w:tr>
      <w:tr w:rsidR="006447B7" w14:paraId="2F31EE51" w14:textId="77777777" w:rsidTr="006447B7">
        <w:tc>
          <w:tcPr>
            <w:tcW w:w="704" w:type="dxa"/>
            <w:shd w:val="clear" w:color="auto" w:fill="FFF2CC" w:themeFill="accent4" w:themeFillTint="33"/>
            <w:vAlign w:val="center"/>
          </w:tcPr>
          <w:p w14:paraId="54F371DC" w14:textId="3EBE2974" w:rsidR="006447B7" w:rsidRPr="006447B7" w:rsidRDefault="006447B7" w:rsidP="006447B7">
            <w:pPr>
              <w:rPr>
                <w:rFonts w:cstheme="minorHAnsi"/>
              </w:rPr>
            </w:pPr>
            <w:r w:rsidRPr="006447B7">
              <w:rPr>
                <w:rFonts w:cstheme="minorHAnsi"/>
                <w:color w:val="000000"/>
              </w:rPr>
              <w:t>8</w:t>
            </w:r>
          </w:p>
        </w:tc>
        <w:tc>
          <w:tcPr>
            <w:tcW w:w="4961" w:type="dxa"/>
            <w:vAlign w:val="center"/>
          </w:tcPr>
          <w:p w14:paraId="1A63F551" w14:textId="314965EF" w:rsidR="006447B7" w:rsidRPr="006447B7" w:rsidRDefault="006447B7" w:rsidP="006447B7">
            <w:pPr>
              <w:rPr>
                <w:rFonts w:cstheme="minorHAnsi"/>
                <w:b/>
                <w:bCs/>
                <w:i/>
                <w:iCs/>
              </w:rPr>
            </w:pPr>
            <w:r w:rsidRPr="006447B7">
              <w:rPr>
                <w:rFonts w:cstheme="minorHAnsi"/>
                <w:b/>
                <w:bCs/>
                <w:i/>
                <w:iCs/>
                <w:color w:val="000000"/>
              </w:rPr>
              <w:t>Carpinus betulus</w:t>
            </w:r>
          </w:p>
        </w:tc>
        <w:tc>
          <w:tcPr>
            <w:tcW w:w="1701" w:type="dxa"/>
            <w:vAlign w:val="center"/>
          </w:tcPr>
          <w:p w14:paraId="07C6E997" w14:textId="67D84B67" w:rsidR="006447B7" w:rsidRDefault="006447B7" w:rsidP="006447B7">
            <w:r>
              <w:rPr>
                <w:rFonts w:ascii="Aptos Narrow" w:hAnsi="Aptos Narrow"/>
                <w:b/>
                <w:bCs/>
                <w:color w:val="000000"/>
              </w:rPr>
              <w:t> </w:t>
            </w:r>
          </w:p>
        </w:tc>
        <w:tc>
          <w:tcPr>
            <w:tcW w:w="2269" w:type="dxa"/>
            <w:vAlign w:val="center"/>
          </w:tcPr>
          <w:p w14:paraId="74FBEC11" w14:textId="56874513"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7F9C3A70" w14:textId="10C1FB6B" w:rsidR="006447B7" w:rsidRPr="006447B7" w:rsidRDefault="006447B7" w:rsidP="006447B7">
            <w:pPr>
              <w:rPr>
                <w:rFonts w:cstheme="minorHAnsi"/>
              </w:rPr>
            </w:pPr>
            <w:r w:rsidRPr="006447B7">
              <w:rPr>
                <w:rFonts w:cstheme="minorHAnsi"/>
                <w:color w:val="000000"/>
              </w:rPr>
              <w:t>5</w:t>
            </w:r>
          </w:p>
        </w:tc>
        <w:tc>
          <w:tcPr>
            <w:tcW w:w="1848" w:type="dxa"/>
            <w:vAlign w:val="center"/>
          </w:tcPr>
          <w:p w14:paraId="277ADB0B" w14:textId="70B99E23" w:rsidR="006447B7" w:rsidRPr="006447B7" w:rsidRDefault="006447B7" w:rsidP="006447B7">
            <w:pPr>
              <w:rPr>
                <w:rFonts w:cstheme="minorHAnsi"/>
              </w:rPr>
            </w:pPr>
          </w:p>
        </w:tc>
      </w:tr>
      <w:tr w:rsidR="006447B7" w14:paraId="1C0C4669" w14:textId="77777777" w:rsidTr="006447B7">
        <w:tc>
          <w:tcPr>
            <w:tcW w:w="704" w:type="dxa"/>
            <w:shd w:val="clear" w:color="auto" w:fill="FFF2CC" w:themeFill="accent4" w:themeFillTint="33"/>
            <w:vAlign w:val="center"/>
          </w:tcPr>
          <w:p w14:paraId="2990718B" w14:textId="5D293A54" w:rsidR="006447B7" w:rsidRPr="006447B7" w:rsidRDefault="006447B7" w:rsidP="006447B7">
            <w:pPr>
              <w:rPr>
                <w:rFonts w:cstheme="minorHAnsi"/>
              </w:rPr>
            </w:pPr>
            <w:r w:rsidRPr="006447B7">
              <w:rPr>
                <w:rFonts w:cstheme="minorHAnsi"/>
                <w:color w:val="000000"/>
              </w:rPr>
              <w:t>9</w:t>
            </w:r>
          </w:p>
        </w:tc>
        <w:tc>
          <w:tcPr>
            <w:tcW w:w="4961" w:type="dxa"/>
            <w:vAlign w:val="center"/>
          </w:tcPr>
          <w:p w14:paraId="2560AC5A" w14:textId="17CF1036" w:rsidR="006447B7" w:rsidRPr="006447B7" w:rsidRDefault="006447B7" w:rsidP="006447B7">
            <w:pPr>
              <w:rPr>
                <w:rFonts w:cstheme="minorHAnsi"/>
                <w:b/>
                <w:bCs/>
                <w:i/>
                <w:iCs/>
              </w:rPr>
            </w:pPr>
            <w:r w:rsidRPr="006447B7">
              <w:rPr>
                <w:rFonts w:cstheme="minorHAnsi"/>
                <w:b/>
                <w:bCs/>
                <w:i/>
                <w:iCs/>
                <w:color w:val="000000"/>
              </w:rPr>
              <w:t>Carpinus betulus "Columnaris"</w:t>
            </w:r>
          </w:p>
        </w:tc>
        <w:tc>
          <w:tcPr>
            <w:tcW w:w="1701" w:type="dxa"/>
            <w:vAlign w:val="center"/>
          </w:tcPr>
          <w:p w14:paraId="08C0BDC8" w14:textId="7DADB384" w:rsidR="006447B7" w:rsidRDefault="006447B7" w:rsidP="006447B7">
            <w:r>
              <w:rPr>
                <w:rFonts w:ascii="Aptos Narrow" w:hAnsi="Aptos Narrow"/>
                <w:b/>
                <w:bCs/>
                <w:color w:val="000000"/>
              </w:rPr>
              <w:t> </w:t>
            </w:r>
          </w:p>
        </w:tc>
        <w:tc>
          <w:tcPr>
            <w:tcW w:w="2269" w:type="dxa"/>
            <w:vAlign w:val="center"/>
          </w:tcPr>
          <w:p w14:paraId="653D6743" w14:textId="4B36E313" w:rsidR="006447B7" w:rsidRPr="006447B7" w:rsidRDefault="006447B7" w:rsidP="006447B7">
            <w:pPr>
              <w:rPr>
                <w:rFonts w:cstheme="minorHAnsi"/>
              </w:rPr>
            </w:pPr>
            <w:r w:rsidRPr="006447B7">
              <w:rPr>
                <w:rFonts w:cstheme="minorHAnsi"/>
                <w:color w:val="000000"/>
              </w:rPr>
              <w:t>250-300 ZB</w:t>
            </w:r>
          </w:p>
        </w:tc>
        <w:tc>
          <w:tcPr>
            <w:tcW w:w="1412" w:type="dxa"/>
            <w:vAlign w:val="center"/>
          </w:tcPr>
          <w:p w14:paraId="7FAF6BB9" w14:textId="3448D796" w:rsidR="006447B7" w:rsidRPr="006447B7" w:rsidRDefault="006447B7" w:rsidP="006447B7">
            <w:pPr>
              <w:rPr>
                <w:rFonts w:cstheme="minorHAnsi"/>
              </w:rPr>
            </w:pPr>
            <w:r w:rsidRPr="006447B7">
              <w:rPr>
                <w:rFonts w:cstheme="minorHAnsi"/>
                <w:color w:val="000000"/>
              </w:rPr>
              <w:t>2</w:t>
            </w:r>
          </w:p>
        </w:tc>
        <w:tc>
          <w:tcPr>
            <w:tcW w:w="1848" w:type="dxa"/>
            <w:vAlign w:val="center"/>
          </w:tcPr>
          <w:p w14:paraId="07C4981D" w14:textId="1BF489B9" w:rsidR="006447B7" w:rsidRPr="006447B7" w:rsidRDefault="006447B7" w:rsidP="006447B7">
            <w:pPr>
              <w:rPr>
                <w:rFonts w:cstheme="minorHAnsi"/>
              </w:rPr>
            </w:pPr>
          </w:p>
        </w:tc>
      </w:tr>
      <w:tr w:rsidR="006447B7" w14:paraId="4E644C31" w14:textId="77777777" w:rsidTr="006447B7">
        <w:tc>
          <w:tcPr>
            <w:tcW w:w="704" w:type="dxa"/>
            <w:shd w:val="clear" w:color="auto" w:fill="FFF2CC" w:themeFill="accent4" w:themeFillTint="33"/>
            <w:vAlign w:val="center"/>
          </w:tcPr>
          <w:p w14:paraId="1DF5F4A0" w14:textId="6FAF5FF1" w:rsidR="006447B7" w:rsidRPr="006447B7" w:rsidRDefault="006447B7" w:rsidP="006447B7">
            <w:pPr>
              <w:rPr>
                <w:rFonts w:cstheme="minorHAnsi"/>
              </w:rPr>
            </w:pPr>
            <w:r w:rsidRPr="006447B7">
              <w:rPr>
                <w:rFonts w:cstheme="minorHAnsi"/>
                <w:color w:val="000000"/>
              </w:rPr>
              <w:t>10</w:t>
            </w:r>
          </w:p>
        </w:tc>
        <w:tc>
          <w:tcPr>
            <w:tcW w:w="4961" w:type="dxa"/>
            <w:vAlign w:val="center"/>
          </w:tcPr>
          <w:p w14:paraId="7FB666BA" w14:textId="4CBA30C2" w:rsidR="006447B7" w:rsidRPr="006447B7" w:rsidRDefault="006447B7" w:rsidP="006447B7">
            <w:pPr>
              <w:rPr>
                <w:rFonts w:cstheme="minorHAnsi"/>
                <w:b/>
                <w:bCs/>
                <w:i/>
                <w:iCs/>
              </w:rPr>
            </w:pPr>
            <w:r w:rsidRPr="006447B7">
              <w:rPr>
                <w:rFonts w:cstheme="minorHAnsi"/>
                <w:b/>
                <w:bCs/>
                <w:i/>
                <w:iCs/>
                <w:color w:val="000000"/>
              </w:rPr>
              <w:t>Carpinus betulus "Columnaris"</w:t>
            </w:r>
          </w:p>
        </w:tc>
        <w:tc>
          <w:tcPr>
            <w:tcW w:w="1701" w:type="dxa"/>
            <w:vAlign w:val="center"/>
          </w:tcPr>
          <w:p w14:paraId="138FEE26" w14:textId="1DED721F" w:rsidR="006447B7" w:rsidRDefault="006447B7" w:rsidP="006447B7">
            <w:r>
              <w:rPr>
                <w:rFonts w:ascii="Aptos Narrow" w:hAnsi="Aptos Narrow"/>
                <w:b/>
                <w:bCs/>
                <w:color w:val="000000"/>
              </w:rPr>
              <w:t> </w:t>
            </w:r>
          </w:p>
        </w:tc>
        <w:tc>
          <w:tcPr>
            <w:tcW w:w="2269" w:type="dxa"/>
            <w:vAlign w:val="center"/>
          </w:tcPr>
          <w:p w14:paraId="13AFF5F5" w14:textId="61D333A7" w:rsidR="006447B7" w:rsidRPr="006447B7" w:rsidRDefault="006447B7" w:rsidP="006447B7">
            <w:pPr>
              <w:rPr>
                <w:rFonts w:cstheme="minorHAnsi"/>
              </w:rPr>
            </w:pPr>
            <w:r w:rsidRPr="006447B7">
              <w:rPr>
                <w:rFonts w:cstheme="minorHAnsi"/>
                <w:color w:val="000000"/>
              </w:rPr>
              <w:t>300-350 ZB</w:t>
            </w:r>
          </w:p>
        </w:tc>
        <w:tc>
          <w:tcPr>
            <w:tcW w:w="1412" w:type="dxa"/>
            <w:vAlign w:val="center"/>
          </w:tcPr>
          <w:p w14:paraId="607B7CC9" w14:textId="62B61434" w:rsidR="006447B7" w:rsidRPr="006447B7" w:rsidRDefault="006447B7" w:rsidP="006447B7">
            <w:pPr>
              <w:rPr>
                <w:rFonts w:cstheme="minorHAnsi"/>
              </w:rPr>
            </w:pPr>
            <w:r w:rsidRPr="006447B7">
              <w:rPr>
                <w:rFonts w:cstheme="minorHAnsi"/>
                <w:color w:val="000000"/>
              </w:rPr>
              <w:t>1</w:t>
            </w:r>
          </w:p>
        </w:tc>
        <w:tc>
          <w:tcPr>
            <w:tcW w:w="1848" w:type="dxa"/>
            <w:vAlign w:val="center"/>
          </w:tcPr>
          <w:p w14:paraId="7C6F217A" w14:textId="0F542BFE" w:rsidR="006447B7" w:rsidRPr="006447B7" w:rsidRDefault="006447B7" w:rsidP="006447B7">
            <w:pPr>
              <w:rPr>
                <w:rFonts w:cstheme="minorHAnsi"/>
              </w:rPr>
            </w:pPr>
          </w:p>
        </w:tc>
      </w:tr>
      <w:tr w:rsidR="006447B7" w14:paraId="74DFDC12" w14:textId="77777777" w:rsidTr="006447B7">
        <w:tc>
          <w:tcPr>
            <w:tcW w:w="704" w:type="dxa"/>
            <w:shd w:val="clear" w:color="auto" w:fill="FFF2CC" w:themeFill="accent4" w:themeFillTint="33"/>
            <w:vAlign w:val="center"/>
          </w:tcPr>
          <w:p w14:paraId="78CBCBD7" w14:textId="5DB408D8" w:rsidR="006447B7" w:rsidRPr="006447B7" w:rsidRDefault="006447B7" w:rsidP="006447B7">
            <w:pPr>
              <w:rPr>
                <w:rFonts w:cstheme="minorHAnsi"/>
              </w:rPr>
            </w:pPr>
            <w:r w:rsidRPr="006447B7">
              <w:rPr>
                <w:rFonts w:cstheme="minorHAnsi"/>
                <w:color w:val="000000"/>
              </w:rPr>
              <w:t>11</w:t>
            </w:r>
          </w:p>
        </w:tc>
        <w:tc>
          <w:tcPr>
            <w:tcW w:w="4961" w:type="dxa"/>
            <w:vAlign w:val="center"/>
          </w:tcPr>
          <w:p w14:paraId="3D57E15B" w14:textId="2596C2AF" w:rsidR="006447B7" w:rsidRPr="006447B7" w:rsidRDefault="006447B7" w:rsidP="006447B7">
            <w:pPr>
              <w:rPr>
                <w:rFonts w:cstheme="minorHAnsi"/>
                <w:b/>
                <w:bCs/>
                <w:i/>
                <w:iCs/>
              </w:rPr>
            </w:pPr>
            <w:r w:rsidRPr="006447B7">
              <w:rPr>
                <w:rFonts w:cstheme="minorHAnsi"/>
                <w:b/>
                <w:bCs/>
                <w:i/>
                <w:iCs/>
                <w:color w:val="000000"/>
              </w:rPr>
              <w:t>Carpinus betulus "Pendula"</w:t>
            </w:r>
          </w:p>
        </w:tc>
        <w:tc>
          <w:tcPr>
            <w:tcW w:w="1701" w:type="dxa"/>
            <w:vAlign w:val="center"/>
          </w:tcPr>
          <w:p w14:paraId="6F6D2969" w14:textId="23B77118" w:rsidR="006447B7" w:rsidRDefault="006447B7" w:rsidP="006447B7">
            <w:r>
              <w:rPr>
                <w:rFonts w:ascii="Aptos Narrow" w:hAnsi="Aptos Narrow"/>
                <w:b/>
                <w:bCs/>
                <w:color w:val="000000"/>
              </w:rPr>
              <w:t> </w:t>
            </w:r>
          </w:p>
        </w:tc>
        <w:tc>
          <w:tcPr>
            <w:tcW w:w="2269" w:type="dxa"/>
            <w:vAlign w:val="center"/>
          </w:tcPr>
          <w:p w14:paraId="49DA9AAE" w14:textId="24777C6F"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626CD0A9" w14:textId="2BD666C2" w:rsidR="006447B7" w:rsidRPr="006447B7" w:rsidRDefault="006447B7" w:rsidP="006447B7">
            <w:pPr>
              <w:rPr>
                <w:rFonts w:cstheme="minorHAnsi"/>
              </w:rPr>
            </w:pPr>
            <w:r w:rsidRPr="006447B7">
              <w:rPr>
                <w:rFonts w:cstheme="minorHAnsi"/>
                <w:color w:val="000000"/>
              </w:rPr>
              <w:t>1</w:t>
            </w:r>
          </w:p>
        </w:tc>
        <w:tc>
          <w:tcPr>
            <w:tcW w:w="1848" w:type="dxa"/>
            <w:vAlign w:val="center"/>
          </w:tcPr>
          <w:p w14:paraId="038DE03B" w14:textId="2B286214" w:rsidR="006447B7" w:rsidRPr="006447B7" w:rsidRDefault="006447B7" w:rsidP="006447B7">
            <w:pPr>
              <w:rPr>
                <w:rFonts w:cstheme="minorHAnsi"/>
              </w:rPr>
            </w:pPr>
          </w:p>
        </w:tc>
      </w:tr>
      <w:tr w:rsidR="006447B7" w14:paraId="47C53B26" w14:textId="77777777" w:rsidTr="006447B7">
        <w:tc>
          <w:tcPr>
            <w:tcW w:w="704" w:type="dxa"/>
            <w:shd w:val="clear" w:color="auto" w:fill="FFF2CC" w:themeFill="accent4" w:themeFillTint="33"/>
            <w:vAlign w:val="center"/>
          </w:tcPr>
          <w:p w14:paraId="4B0A97EC" w14:textId="7F143D35" w:rsidR="006447B7" w:rsidRPr="006447B7" w:rsidRDefault="006447B7" w:rsidP="006447B7">
            <w:pPr>
              <w:rPr>
                <w:rFonts w:cstheme="minorHAnsi"/>
              </w:rPr>
            </w:pPr>
            <w:r w:rsidRPr="006447B7">
              <w:rPr>
                <w:rFonts w:cstheme="minorHAnsi"/>
                <w:color w:val="000000"/>
              </w:rPr>
              <w:t>12</w:t>
            </w:r>
          </w:p>
        </w:tc>
        <w:tc>
          <w:tcPr>
            <w:tcW w:w="4961" w:type="dxa"/>
            <w:vAlign w:val="center"/>
          </w:tcPr>
          <w:p w14:paraId="70731C76" w14:textId="4A7AD4A9" w:rsidR="006447B7" w:rsidRPr="006447B7" w:rsidRDefault="006447B7" w:rsidP="006447B7">
            <w:pPr>
              <w:rPr>
                <w:rFonts w:cstheme="minorHAnsi"/>
                <w:b/>
                <w:bCs/>
                <w:i/>
                <w:iCs/>
              </w:rPr>
            </w:pPr>
            <w:r w:rsidRPr="006447B7">
              <w:rPr>
                <w:rFonts w:cstheme="minorHAnsi"/>
                <w:b/>
                <w:bCs/>
                <w:i/>
                <w:iCs/>
                <w:color w:val="000000"/>
              </w:rPr>
              <w:t>Cornus alba</w:t>
            </w:r>
          </w:p>
        </w:tc>
        <w:tc>
          <w:tcPr>
            <w:tcW w:w="1701" w:type="dxa"/>
            <w:vAlign w:val="center"/>
          </w:tcPr>
          <w:p w14:paraId="0B17D202" w14:textId="77777777" w:rsidR="006447B7" w:rsidRDefault="006447B7" w:rsidP="006447B7"/>
        </w:tc>
        <w:tc>
          <w:tcPr>
            <w:tcW w:w="2269" w:type="dxa"/>
            <w:vAlign w:val="center"/>
          </w:tcPr>
          <w:p w14:paraId="2BE04303" w14:textId="75D350C5" w:rsidR="006447B7" w:rsidRPr="006447B7" w:rsidRDefault="006447B7" w:rsidP="006447B7">
            <w:pPr>
              <w:rPr>
                <w:rFonts w:cstheme="minorHAnsi"/>
              </w:rPr>
            </w:pPr>
            <w:r w:rsidRPr="006447B7">
              <w:rPr>
                <w:rFonts w:cstheme="minorHAnsi"/>
                <w:color w:val="000000"/>
              </w:rPr>
              <w:t>40-60 K3</w:t>
            </w:r>
          </w:p>
        </w:tc>
        <w:tc>
          <w:tcPr>
            <w:tcW w:w="1412" w:type="dxa"/>
            <w:vAlign w:val="center"/>
          </w:tcPr>
          <w:p w14:paraId="55778AFA" w14:textId="7D7CE1EF" w:rsidR="006447B7" w:rsidRPr="006447B7" w:rsidRDefault="006447B7" w:rsidP="006447B7">
            <w:pPr>
              <w:rPr>
                <w:rFonts w:cstheme="minorHAnsi"/>
              </w:rPr>
            </w:pPr>
            <w:r w:rsidRPr="006447B7">
              <w:rPr>
                <w:rFonts w:cstheme="minorHAnsi"/>
                <w:color w:val="000000"/>
              </w:rPr>
              <w:t>1</w:t>
            </w:r>
          </w:p>
        </w:tc>
        <w:tc>
          <w:tcPr>
            <w:tcW w:w="1848" w:type="dxa"/>
            <w:vAlign w:val="center"/>
          </w:tcPr>
          <w:p w14:paraId="661B7E32" w14:textId="47475296" w:rsidR="006447B7" w:rsidRPr="006447B7" w:rsidRDefault="006447B7" w:rsidP="006447B7">
            <w:pPr>
              <w:rPr>
                <w:rFonts w:cstheme="minorHAnsi"/>
              </w:rPr>
            </w:pPr>
          </w:p>
        </w:tc>
      </w:tr>
      <w:tr w:rsidR="006447B7" w14:paraId="56F4442F" w14:textId="77777777" w:rsidTr="006447B7">
        <w:tc>
          <w:tcPr>
            <w:tcW w:w="704" w:type="dxa"/>
            <w:shd w:val="clear" w:color="auto" w:fill="FFF2CC" w:themeFill="accent4" w:themeFillTint="33"/>
            <w:vAlign w:val="center"/>
          </w:tcPr>
          <w:p w14:paraId="747B0BB9" w14:textId="533B9164" w:rsidR="006447B7" w:rsidRPr="006447B7" w:rsidRDefault="006447B7" w:rsidP="006447B7">
            <w:pPr>
              <w:rPr>
                <w:rFonts w:cstheme="minorHAnsi"/>
              </w:rPr>
            </w:pPr>
            <w:r w:rsidRPr="006447B7">
              <w:rPr>
                <w:rFonts w:cstheme="minorHAnsi"/>
                <w:color w:val="000000"/>
              </w:rPr>
              <w:t>13</w:t>
            </w:r>
          </w:p>
        </w:tc>
        <w:tc>
          <w:tcPr>
            <w:tcW w:w="4961" w:type="dxa"/>
            <w:vAlign w:val="center"/>
          </w:tcPr>
          <w:p w14:paraId="2F7DC021" w14:textId="1816822F" w:rsidR="006447B7" w:rsidRPr="006447B7" w:rsidRDefault="006447B7" w:rsidP="006447B7">
            <w:pPr>
              <w:rPr>
                <w:rFonts w:cstheme="minorHAnsi"/>
                <w:b/>
                <w:bCs/>
                <w:i/>
                <w:iCs/>
              </w:rPr>
            </w:pPr>
            <w:r w:rsidRPr="006447B7">
              <w:rPr>
                <w:rFonts w:cstheme="minorHAnsi"/>
                <w:b/>
                <w:bCs/>
                <w:i/>
                <w:iCs/>
                <w:color w:val="000000"/>
              </w:rPr>
              <w:t>Cornus mas</w:t>
            </w:r>
          </w:p>
        </w:tc>
        <w:tc>
          <w:tcPr>
            <w:tcW w:w="1701" w:type="dxa"/>
            <w:vAlign w:val="center"/>
          </w:tcPr>
          <w:p w14:paraId="064078A6" w14:textId="328D0D4E" w:rsidR="006447B7" w:rsidRDefault="006447B7" w:rsidP="006447B7">
            <w:r>
              <w:rPr>
                <w:rFonts w:ascii="Aptos Narrow" w:hAnsi="Aptos Narrow"/>
                <w:b/>
                <w:bCs/>
                <w:color w:val="000000"/>
              </w:rPr>
              <w:t> </w:t>
            </w:r>
          </w:p>
        </w:tc>
        <w:tc>
          <w:tcPr>
            <w:tcW w:w="2269" w:type="dxa"/>
            <w:vAlign w:val="center"/>
          </w:tcPr>
          <w:p w14:paraId="726136CB" w14:textId="1E67604C" w:rsidR="006447B7" w:rsidRPr="006447B7" w:rsidRDefault="006447B7" w:rsidP="006447B7">
            <w:pPr>
              <w:rPr>
                <w:rFonts w:cstheme="minorHAnsi"/>
              </w:rPr>
            </w:pPr>
            <w:r w:rsidRPr="006447B7">
              <w:rPr>
                <w:rFonts w:cstheme="minorHAnsi"/>
                <w:color w:val="000000"/>
              </w:rPr>
              <w:t>12-14 ZB</w:t>
            </w:r>
          </w:p>
        </w:tc>
        <w:tc>
          <w:tcPr>
            <w:tcW w:w="1412" w:type="dxa"/>
            <w:vAlign w:val="center"/>
          </w:tcPr>
          <w:p w14:paraId="167FF652" w14:textId="5994FE06" w:rsidR="006447B7" w:rsidRPr="006447B7" w:rsidRDefault="006447B7" w:rsidP="006447B7">
            <w:pPr>
              <w:rPr>
                <w:rFonts w:cstheme="minorHAnsi"/>
              </w:rPr>
            </w:pPr>
            <w:r w:rsidRPr="006447B7">
              <w:rPr>
                <w:rFonts w:cstheme="minorHAnsi"/>
                <w:color w:val="000000"/>
              </w:rPr>
              <w:t>2</w:t>
            </w:r>
          </w:p>
        </w:tc>
        <w:tc>
          <w:tcPr>
            <w:tcW w:w="1848" w:type="dxa"/>
            <w:vAlign w:val="center"/>
          </w:tcPr>
          <w:p w14:paraId="461962E8" w14:textId="16381C9C" w:rsidR="006447B7" w:rsidRPr="006447B7" w:rsidRDefault="006447B7" w:rsidP="006447B7">
            <w:pPr>
              <w:rPr>
                <w:rFonts w:cstheme="minorHAnsi"/>
              </w:rPr>
            </w:pPr>
          </w:p>
        </w:tc>
      </w:tr>
      <w:tr w:rsidR="006447B7" w14:paraId="21E7C84F" w14:textId="77777777" w:rsidTr="006447B7">
        <w:tc>
          <w:tcPr>
            <w:tcW w:w="704" w:type="dxa"/>
            <w:shd w:val="clear" w:color="auto" w:fill="FFF2CC" w:themeFill="accent4" w:themeFillTint="33"/>
            <w:vAlign w:val="center"/>
          </w:tcPr>
          <w:p w14:paraId="73E89A1C" w14:textId="503EC8CD" w:rsidR="006447B7" w:rsidRPr="006447B7" w:rsidRDefault="006447B7" w:rsidP="006447B7">
            <w:pPr>
              <w:rPr>
                <w:rFonts w:cstheme="minorHAnsi"/>
              </w:rPr>
            </w:pPr>
            <w:r w:rsidRPr="006447B7">
              <w:rPr>
                <w:rFonts w:cstheme="minorHAnsi"/>
                <w:color w:val="000000"/>
              </w:rPr>
              <w:t>14</w:t>
            </w:r>
          </w:p>
        </w:tc>
        <w:tc>
          <w:tcPr>
            <w:tcW w:w="4961" w:type="dxa"/>
            <w:vAlign w:val="center"/>
          </w:tcPr>
          <w:p w14:paraId="3D6D189C" w14:textId="02F3B31A" w:rsidR="006447B7" w:rsidRPr="006447B7" w:rsidRDefault="006447B7" w:rsidP="006447B7">
            <w:pPr>
              <w:rPr>
                <w:rFonts w:cstheme="minorHAnsi"/>
                <w:b/>
                <w:bCs/>
                <w:i/>
                <w:iCs/>
              </w:rPr>
            </w:pPr>
            <w:r w:rsidRPr="006447B7">
              <w:rPr>
                <w:rFonts w:cstheme="minorHAnsi"/>
                <w:b/>
                <w:bCs/>
                <w:i/>
                <w:iCs/>
                <w:color w:val="000000"/>
              </w:rPr>
              <w:t>Crataegus laevigata "Paul's Scarlet"</w:t>
            </w:r>
          </w:p>
        </w:tc>
        <w:tc>
          <w:tcPr>
            <w:tcW w:w="1701" w:type="dxa"/>
            <w:vAlign w:val="center"/>
          </w:tcPr>
          <w:p w14:paraId="1D55FD01" w14:textId="5A2AA936" w:rsidR="006447B7" w:rsidRDefault="006447B7" w:rsidP="006447B7">
            <w:r>
              <w:rPr>
                <w:rFonts w:ascii="Aptos Narrow" w:hAnsi="Aptos Narrow"/>
                <w:b/>
                <w:bCs/>
                <w:color w:val="000000"/>
              </w:rPr>
              <w:t> </w:t>
            </w:r>
          </w:p>
        </w:tc>
        <w:tc>
          <w:tcPr>
            <w:tcW w:w="2269" w:type="dxa"/>
            <w:vAlign w:val="center"/>
          </w:tcPr>
          <w:p w14:paraId="06D7CB29" w14:textId="708CBA9D" w:rsidR="006447B7" w:rsidRPr="006447B7" w:rsidRDefault="006447B7" w:rsidP="006447B7">
            <w:pPr>
              <w:rPr>
                <w:rFonts w:cstheme="minorHAnsi"/>
              </w:rPr>
            </w:pPr>
            <w:r w:rsidRPr="006447B7">
              <w:rPr>
                <w:rFonts w:cstheme="minorHAnsi"/>
                <w:color w:val="000000"/>
              </w:rPr>
              <w:t>12-14 ZB</w:t>
            </w:r>
          </w:p>
        </w:tc>
        <w:tc>
          <w:tcPr>
            <w:tcW w:w="1412" w:type="dxa"/>
            <w:vAlign w:val="center"/>
          </w:tcPr>
          <w:p w14:paraId="1F99956D" w14:textId="6B5220A2" w:rsidR="006447B7" w:rsidRPr="006447B7" w:rsidRDefault="006447B7" w:rsidP="006447B7">
            <w:pPr>
              <w:rPr>
                <w:rFonts w:cstheme="minorHAnsi"/>
              </w:rPr>
            </w:pPr>
            <w:r w:rsidRPr="006447B7">
              <w:rPr>
                <w:rFonts w:cstheme="minorHAnsi"/>
                <w:color w:val="000000"/>
              </w:rPr>
              <w:t>1</w:t>
            </w:r>
          </w:p>
        </w:tc>
        <w:tc>
          <w:tcPr>
            <w:tcW w:w="1848" w:type="dxa"/>
            <w:vAlign w:val="center"/>
          </w:tcPr>
          <w:p w14:paraId="62062C8B" w14:textId="01AE5788" w:rsidR="006447B7" w:rsidRPr="006447B7" w:rsidRDefault="006447B7" w:rsidP="006447B7">
            <w:pPr>
              <w:rPr>
                <w:rFonts w:cstheme="minorHAnsi"/>
              </w:rPr>
            </w:pPr>
          </w:p>
        </w:tc>
      </w:tr>
      <w:tr w:rsidR="006447B7" w14:paraId="58FFE1B3" w14:textId="77777777" w:rsidTr="006447B7">
        <w:tc>
          <w:tcPr>
            <w:tcW w:w="704" w:type="dxa"/>
            <w:shd w:val="clear" w:color="auto" w:fill="FFF2CC" w:themeFill="accent4" w:themeFillTint="33"/>
            <w:vAlign w:val="center"/>
          </w:tcPr>
          <w:p w14:paraId="53FC432F" w14:textId="40BE29C5" w:rsidR="006447B7" w:rsidRPr="006447B7" w:rsidRDefault="006447B7" w:rsidP="006447B7">
            <w:pPr>
              <w:rPr>
                <w:rFonts w:cstheme="minorHAnsi"/>
              </w:rPr>
            </w:pPr>
            <w:r w:rsidRPr="006447B7">
              <w:rPr>
                <w:rFonts w:cstheme="minorHAnsi"/>
                <w:color w:val="000000"/>
              </w:rPr>
              <w:t>15</w:t>
            </w:r>
          </w:p>
        </w:tc>
        <w:tc>
          <w:tcPr>
            <w:tcW w:w="4961" w:type="dxa"/>
            <w:vAlign w:val="center"/>
          </w:tcPr>
          <w:p w14:paraId="0FAA3CAA" w14:textId="10E3E159" w:rsidR="006447B7" w:rsidRPr="006447B7" w:rsidRDefault="006447B7" w:rsidP="006447B7">
            <w:pPr>
              <w:rPr>
                <w:rFonts w:cstheme="minorHAnsi"/>
                <w:b/>
                <w:bCs/>
                <w:i/>
                <w:iCs/>
              </w:rPr>
            </w:pPr>
            <w:r w:rsidRPr="006447B7">
              <w:rPr>
                <w:rFonts w:cstheme="minorHAnsi"/>
                <w:b/>
                <w:bCs/>
                <w:i/>
                <w:iCs/>
                <w:color w:val="000000"/>
              </w:rPr>
              <w:t>Euonymus alatus</w:t>
            </w:r>
          </w:p>
        </w:tc>
        <w:tc>
          <w:tcPr>
            <w:tcW w:w="1701" w:type="dxa"/>
            <w:vAlign w:val="center"/>
          </w:tcPr>
          <w:p w14:paraId="10E61064" w14:textId="77777777" w:rsidR="006447B7" w:rsidRDefault="006447B7" w:rsidP="006447B7"/>
        </w:tc>
        <w:tc>
          <w:tcPr>
            <w:tcW w:w="2269" w:type="dxa"/>
            <w:vAlign w:val="center"/>
          </w:tcPr>
          <w:p w14:paraId="650F7C81" w14:textId="32A90639" w:rsidR="006447B7" w:rsidRPr="006447B7" w:rsidRDefault="006447B7" w:rsidP="006447B7">
            <w:pPr>
              <w:rPr>
                <w:rFonts w:cstheme="minorHAnsi"/>
              </w:rPr>
            </w:pPr>
            <w:r w:rsidRPr="006447B7">
              <w:rPr>
                <w:rFonts w:cstheme="minorHAnsi"/>
                <w:color w:val="000000"/>
              </w:rPr>
              <w:t>100-125 K</w:t>
            </w:r>
          </w:p>
        </w:tc>
        <w:tc>
          <w:tcPr>
            <w:tcW w:w="1412" w:type="dxa"/>
            <w:vAlign w:val="center"/>
          </w:tcPr>
          <w:p w14:paraId="1E285933" w14:textId="262E15B3" w:rsidR="006447B7" w:rsidRPr="006447B7" w:rsidRDefault="006447B7" w:rsidP="006447B7">
            <w:pPr>
              <w:rPr>
                <w:rFonts w:cstheme="minorHAnsi"/>
              </w:rPr>
            </w:pPr>
            <w:r w:rsidRPr="006447B7">
              <w:rPr>
                <w:rFonts w:cstheme="minorHAnsi"/>
                <w:color w:val="000000"/>
              </w:rPr>
              <w:t>3</w:t>
            </w:r>
          </w:p>
        </w:tc>
        <w:tc>
          <w:tcPr>
            <w:tcW w:w="1848" w:type="dxa"/>
            <w:vAlign w:val="center"/>
          </w:tcPr>
          <w:p w14:paraId="0CF2C86E" w14:textId="18609B21" w:rsidR="006447B7" w:rsidRPr="006447B7" w:rsidRDefault="006447B7" w:rsidP="006447B7">
            <w:pPr>
              <w:rPr>
                <w:rFonts w:cstheme="minorHAnsi"/>
              </w:rPr>
            </w:pPr>
          </w:p>
        </w:tc>
      </w:tr>
      <w:tr w:rsidR="006447B7" w14:paraId="7B1082AA" w14:textId="77777777" w:rsidTr="006447B7">
        <w:tc>
          <w:tcPr>
            <w:tcW w:w="704" w:type="dxa"/>
            <w:shd w:val="clear" w:color="auto" w:fill="FFF2CC" w:themeFill="accent4" w:themeFillTint="33"/>
            <w:vAlign w:val="center"/>
          </w:tcPr>
          <w:p w14:paraId="6B8283A4" w14:textId="0619F779" w:rsidR="006447B7" w:rsidRPr="006447B7" w:rsidRDefault="006447B7" w:rsidP="006447B7">
            <w:pPr>
              <w:rPr>
                <w:rFonts w:cstheme="minorHAnsi"/>
              </w:rPr>
            </w:pPr>
            <w:r w:rsidRPr="006447B7">
              <w:rPr>
                <w:rFonts w:cstheme="minorHAnsi"/>
                <w:color w:val="000000"/>
              </w:rPr>
              <w:t>16</w:t>
            </w:r>
          </w:p>
        </w:tc>
        <w:tc>
          <w:tcPr>
            <w:tcW w:w="4961" w:type="dxa"/>
            <w:vAlign w:val="center"/>
          </w:tcPr>
          <w:p w14:paraId="09010ED6" w14:textId="46457429" w:rsidR="006447B7" w:rsidRPr="006447B7" w:rsidRDefault="006447B7" w:rsidP="006447B7">
            <w:pPr>
              <w:rPr>
                <w:rFonts w:cstheme="minorHAnsi"/>
                <w:b/>
                <w:bCs/>
                <w:i/>
                <w:iCs/>
              </w:rPr>
            </w:pPr>
            <w:r w:rsidRPr="006447B7">
              <w:rPr>
                <w:rFonts w:cstheme="minorHAnsi"/>
                <w:b/>
                <w:bCs/>
                <w:i/>
                <w:iCs/>
                <w:color w:val="000000"/>
              </w:rPr>
              <w:t>Euonymus europaeus</w:t>
            </w:r>
          </w:p>
        </w:tc>
        <w:tc>
          <w:tcPr>
            <w:tcW w:w="1701" w:type="dxa"/>
            <w:vAlign w:val="center"/>
          </w:tcPr>
          <w:p w14:paraId="08A2DCB8" w14:textId="77777777" w:rsidR="006447B7" w:rsidRDefault="006447B7" w:rsidP="006447B7"/>
        </w:tc>
        <w:tc>
          <w:tcPr>
            <w:tcW w:w="2269" w:type="dxa"/>
            <w:vAlign w:val="center"/>
          </w:tcPr>
          <w:p w14:paraId="6AFA426D" w14:textId="44539C6C" w:rsidR="006447B7" w:rsidRPr="006447B7" w:rsidRDefault="006447B7" w:rsidP="006447B7">
            <w:pPr>
              <w:rPr>
                <w:rFonts w:cstheme="minorHAnsi"/>
              </w:rPr>
            </w:pPr>
            <w:r w:rsidRPr="006447B7">
              <w:rPr>
                <w:rFonts w:cstheme="minorHAnsi"/>
                <w:color w:val="000000"/>
              </w:rPr>
              <w:t>100-125 ZB</w:t>
            </w:r>
          </w:p>
        </w:tc>
        <w:tc>
          <w:tcPr>
            <w:tcW w:w="1412" w:type="dxa"/>
            <w:vAlign w:val="center"/>
          </w:tcPr>
          <w:p w14:paraId="1DD349A9" w14:textId="08646456" w:rsidR="006447B7" w:rsidRPr="006447B7" w:rsidRDefault="006447B7" w:rsidP="006447B7">
            <w:pPr>
              <w:rPr>
                <w:rFonts w:cstheme="minorHAnsi"/>
              </w:rPr>
            </w:pPr>
            <w:r w:rsidRPr="006447B7">
              <w:rPr>
                <w:rFonts w:cstheme="minorHAnsi"/>
                <w:color w:val="000000"/>
              </w:rPr>
              <w:t>2</w:t>
            </w:r>
          </w:p>
        </w:tc>
        <w:tc>
          <w:tcPr>
            <w:tcW w:w="1848" w:type="dxa"/>
            <w:vAlign w:val="center"/>
          </w:tcPr>
          <w:p w14:paraId="4DBD87D3" w14:textId="4D2C0699" w:rsidR="006447B7" w:rsidRPr="006447B7" w:rsidRDefault="006447B7" w:rsidP="006447B7">
            <w:pPr>
              <w:rPr>
                <w:rFonts w:cstheme="minorHAnsi"/>
              </w:rPr>
            </w:pPr>
          </w:p>
        </w:tc>
      </w:tr>
      <w:tr w:rsidR="006447B7" w14:paraId="0D314DE7" w14:textId="77777777" w:rsidTr="006447B7">
        <w:tc>
          <w:tcPr>
            <w:tcW w:w="704" w:type="dxa"/>
            <w:shd w:val="clear" w:color="auto" w:fill="FFF2CC" w:themeFill="accent4" w:themeFillTint="33"/>
            <w:vAlign w:val="center"/>
          </w:tcPr>
          <w:p w14:paraId="4371ABDE" w14:textId="10362854" w:rsidR="006447B7" w:rsidRPr="006447B7" w:rsidRDefault="006447B7" w:rsidP="006447B7">
            <w:pPr>
              <w:rPr>
                <w:rFonts w:cstheme="minorHAnsi"/>
              </w:rPr>
            </w:pPr>
            <w:r w:rsidRPr="006447B7">
              <w:rPr>
                <w:rFonts w:cstheme="minorHAnsi"/>
                <w:color w:val="000000"/>
              </w:rPr>
              <w:t>17</w:t>
            </w:r>
          </w:p>
        </w:tc>
        <w:tc>
          <w:tcPr>
            <w:tcW w:w="4961" w:type="dxa"/>
            <w:vAlign w:val="center"/>
          </w:tcPr>
          <w:p w14:paraId="7ADB4414" w14:textId="451A2E5B" w:rsidR="006447B7" w:rsidRPr="006447B7" w:rsidRDefault="006447B7" w:rsidP="006447B7">
            <w:pPr>
              <w:rPr>
                <w:rFonts w:cstheme="minorHAnsi"/>
                <w:b/>
                <w:bCs/>
                <w:i/>
                <w:iCs/>
              </w:rPr>
            </w:pPr>
            <w:r w:rsidRPr="006447B7">
              <w:rPr>
                <w:rFonts w:cstheme="minorHAnsi"/>
                <w:b/>
                <w:bCs/>
                <w:i/>
                <w:iCs/>
                <w:color w:val="000000"/>
              </w:rPr>
              <w:t>Fothergilla gardenii</w:t>
            </w:r>
          </w:p>
        </w:tc>
        <w:tc>
          <w:tcPr>
            <w:tcW w:w="1701" w:type="dxa"/>
            <w:vAlign w:val="center"/>
          </w:tcPr>
          <w:p w14:paraId="48CFAAB3" w14:textId="77777777" w:rsidR="006447B7" w:rsidRDefault="006447B7" w:rsidP="006447B7"/>
        </w:tc>
        <w:tc>
          <w:tcPr>
            <w:tcW w:w="2269" w:type="dxa"/>
            <w:vAlign w:val="center"/>
          </w:tcPr>
          <w:p w14:paraId="61D4838B" w14:textId="4941B8A8" w:rsidR="006447B7" w:rsidRPr="006447B7" w:rsidRDefault="006447B7" w:rsidP="006447B7">
            <w:pPr>
              <w:rPr>
                <w:rFonts w:cstheme="minorHAnsi"/>
              </w:rPr>
            </w:pPr>
            <w:r w:rsidRPr="006447B7">
              <w:rPr>
                <w:rFonts w:cstheme="minorHAnsi"/>
                <w:color w:val="000000"/>
              </w:rPr>
              <w:t>40-60 K</w:t>
            </w:r>
          </w:p>
        </w:tc>
        <w:tc>
          <w:tcPr>
            <w:tcW w:w="1412" w:type="dxa"/>
            <w:vAlign w:val="center"/>
          </w:tcPr>
          <w:p w14:paraId="30C768A1" w14:textId="7133C193" w:rsidR="006447B7" w:rsidRPr="006447B7" w:rsidRDefault="006447B7" w:rsidP="006447B7">
            <w:pPr>
              <w:rPr>
                <w:rFonts w:cstheme="minorHAnsi"/>
              </w:rPr>
            </w:pPr>
            <w:r w:rsidRPr="006447B7">
              <w:rPr>
                <w:rFonts w:cstheme="minorHAnsi"/>
                <w:color w:val="000000"/>
              </w:rPr>
              <w:t>3</w:t>
            </w:r>
          </w:p>
        </w:tc>
        <w:tc>
          <w:tcPr>
            <w:tcW w:w="1848" w:type="dxa"/>
            <w:vAlign w:val="center"/>
          </w:tcPr>
          <w:p w14:paraId="6D05A900" w14:textId="2D06029C" w:rsidR="006447B7" w:rsidRPr="006447B7" w:rsidRDefault="006447B7" w:rsidP="006447B7">
            <w:pPr>
              <w:rPr>
                <w:rFonts w:cstheme="minorHAnsi"/>
              </w:rPr>
            </w:pPr>
          </w:p>
        </w:tc>
      </w:tr>
      <w:tr w:rsidR="006447B7" w14:paraId="6B2D7396" w14:textId="77777777" w:rsidTr="006447B7">
        <w:tc>
          <w:tcPr>
            <w:tcW w:w="704" w:type="dxa"/>
            <w:shd w:val="clear" w:color="auto" w:fill="FFF2CC" w:themeFill="accent4" w:themeFillTint="33"/>
            <w:vAlign w:val="center"/>
          </w:tcPr>
          <w:p w14:paraId="378655C9" w14:textId="3D1BC1AE" w:rsidR="006447B7" w:rsidRPr="006447B7" w:rsidRDefault="006447B7" w:rsidP="006447B7">
            <w:pPr>
              <w:rPr>
                <w:rFonts w:cstheme="minorHAnsi"/>
              </w:rPr>
            </w:pPr>
            <w:r w:rsidRPr="006447B7">
              <w:rPr>
                <w:rFonts w:cstheme="minorHAnsi"/>
                <w:color w:val="000000"/>
              </w:rPr>
              <w:t>18</w:t>
            </w:r>
          </w:p>
        </w:tc>
        <w:tc>
          <w:tcPr>
            <w:tcW w:w="4961" w:type="dxa"/>
            <w:vAlign w:val="center"/>
          </w:tcPr>
          <w:p w14:paraId="3795C2B5" w14:textId="373AFFCD" w:rsidR="006447B7" w:rsidRPr="006447B7" w:rsidRDefault="006447B7" w:rsidP="006447B7">
            <w:pPr>
              <w:rPr>
                <w:rFonts w:cstheme="minorHAnsi"/>
                <w:b/>
                <w:bCs/>
                <w:i/>
                <w:iCs/>
              </w:rPr>
            </w:pPr>
            <w:r w:rsidRPr="006447B7">
              <w:rPr>
                <w:rFonts w:cstheme="minorHAnsi"/>
                <w:b/>
                <w:bCs/>
                <w:i/>
                <w:iCs/>
                <w:color w:val="000000"/>
              </w:rPr>
              <w:t>Fraxinus excelsior "Atlas"</w:t>
            </w:r>
          </w:p>
        </w:tc>
        <w:tc>
          <w:tcPr>
            <w:tcW w:w="1701" w:type="dxa"/>
            <w:vAlign w:val="center"/>
          </w:tcPr>
          <w:p w14:paraId="075B668F" w14:textId="6D742294" w:rsidR="006447B7" w:rsidRDefault="006447B7" w:rsidP="006447B7">
            <w:r>
              <w:rPr>
                <w:rFonts w:ascii="Aptos Narrow" w:hAnsi="Aptos Narrow"/>
                <w:b/>
                <w:bCs/>
                <w:color w:val="000000"/>
              </w:rPr>
              <w:t> </w:t>
            </w:r>
          </w:p>
        </w:tc>
        <w:tc>
          <w:tcPr>
            <w:tcW w:w="2269" w:type="dxa"/>
            <w:vAlign w:val="center"/>
          </w:tcPr>
          <w:p w14:paraId="587A3664" w14:textId="375B1005"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63858E3E" w14:textId="1694B2C4" w:rsidR="006447B7" w:rsidRPr="006447B7" w:rsidRDefault="006447B7" w:rsidP="006447B7">
            <w:pPr>
              <w:rPr>
                <w:rFonts w:cstheme="minorHAnsi"/>
              </w:rPr>
            </w:pPr>
            <w:r w:rsidRPr="006447B7">
              <w:rPr>
                <w:rFonts w:cstheme="minorHAnsi"/>
                <w:color w:val="000000"/>
              </w:rPr>
              <w:t>1</w:t>
            </w:r>
          </w:p>
        </w:tc>
        <w:tc>
          <w:tcPr>
            <w:tcW w:w="1848" w:type="dxa"/>
            <w:vAlign w:val="center"/>
          </w:tcPr>
          <w:p w14:paraId="15AEBA4A" w14:textId="5A9EEB25" w:rsidR="006447B7" w:rsidRPr="006447B7" w:rsidRDefault="006447B7" w:rsidP="006447B7">
            <w:pPr>
              <w:rPr>
                <w:rFonts w:cstheme="minorHAnsi"/>
              </w:rPr>
            </w:pPr>
          </w:p>
        </w:tc>
      </w:tr>
      <w:tr w:rsidR="006447B7" w14:paraId="73248B1D" w14:textId="77777777" w:rsidTr="006447B7">
        <w:tc>
          <w:tcPr>
            <w:tcW w:w="704" w:type="dxa"/>
            <w:shd w:val="clear" w:color="auto" w:fill="FFF2CC" w:themeFill="accent4" w:themeFillTint="33"/>
            <w:vAlign w:val="center"/>
          </w:tcPr>
          <w:p w14:paraId="49B81F01" w14:textId="07C99673" w:rsidR="006447B7" w:rsidRPr="006447B7" w:rsidRDefault="006447B7" w:rsidP="006447B7">
            <w:pPr>
              <w:rPr>
                <w:rFonts w:cstheme="minorHAnsi"/>
              </w:rPr>
            </w:pPr>
            <w:r w:rsidRPr="006447B7">
              <w:rPr>
                <w:rFonts w:cstheme="minorHAnsi"/>
                <w:color w:val="000000"/>
              </w:rPr>
              <w:t>19</w:t>
            </w:r>
          </w:p>
        </w:tc>
        <w:tc>
          <w:tcPr>
            <w:tcW w:w="4961" w:type="dxa"/>
            <w:vAlign w:val="center"/>
          </w:tcPr>
          <w:p w14:paraId="378A3737" w14:textId="3F336248" w:rsidR="006447B7" w:rsidRPr="006447B7" w:rsidRDefault="006447B7" w:rsidP="006447B7">
            <w:pPr>
              <w:rPr>
                <w:rFonts w:cstheme="minorHAnsi"/>
                <w:b/>
                <w:bCs/>
                <w:i/>
                <w:iCs/>
              </w:rPr>
            </w:pPr>
            <w:r w:rsidRPr="006447B7">
              <w:rPr>
                <w:rFonts w:cstheme="minorHAnsi"/>
                <w:b/>
                <w:bCs/>
                <w:i/>
                <w:iCs/>
                <w:color w:val="000000"/>
              </w:rPr>
              <w:t>Ligustrum vulgare</w:t>
            </w:r>
          </w:p>
        </w:tc>
        <w:tc>
          <w:tcPr>
            <w:tcW w:w="1701" w:type="dxa"/>
            <w:vAlign w:val="center"/>
          </w:tcPr>
          <w:p w14:paraId="4C750841" w14:textId="77777777" w:rsidR="006447B7" w:rsidRDefault="006447B7" w:rsidP="006447B7"/>
        </w:tc>
        <w:tc>
          <w:tcPr>
            <w:tcW w:w="2269" w:type="dxa"/>
            <w:vAlign w:val="center"/>
          </w:tcPr>
          <w:p w14:paraId="40CA8632" w14:textId="1F432D1E" w:rsidR="006447B7" w:rsidRPr="006447B7" w:rsidRDefault="006447B7" w:rsidP="006447B7">
            <w:pPr>
              <w:rPr>
                <w:rFonts w:cstheme="minorHAnsi"/>
              </w:rPr>
            </w:pPr>
            <w:r w:rsidRPr="006447B7">
              <w:rPr>
                <w:rFonts w:cstheme="minorHAnsi"/>
                <w:color w:val="000000"/>
              </w:rPr>
              <w:t>60-100, PK</w:t>
            </w:r>
          </w:p>
        </w:tc>
        <w:tc>
          <w:tcPr>
            <w:tcW w:w="1412" w:type="dxa"/>
            <w:vAlign w:val="center"/>
          </w:tcPr>
          <w:p w14:paraId="348B0B2D" w14:textId="35394DFD" w:rsidR="006447B7" w:rsidRPr="006447B7" w:rsidRDefault="006447B7" w:rsidP="006447B7">
            <w:pPr>
              <w:rPr>
                <w:rFonts w:cstheme="minorHAnsi"/>
              </w:rPr>
            </w:pPr>
            <w:r w:rsidRPr="006447B7">
              <w:rPr>
                <w:rFonts w:cstheme="minorHAnsi"/>
                <w:color w:val="000000"/>
              </w:rPr>
              <w:t>236</w:t>
            </w:r>
          </w:p>
        </w:tc>
        <w:tc>
          <w:tcPr>
            <w:tcW w:w="1848" w:type="dxa"/>
            <w:vAlign w:val="center"/>
          </w:tcPr>
          <w:p w14:paraId="55387D1C" w14:textId="1DAFC76E" w:rsidR="006447B7" w:rsidRPr="006447B7" w:rsidRDefault="006447B7" w:rsidP="006447B7">
            <w:pPr>
              <w:rPr>
                <w:rFonts w:cstheme="minorHAnsi"/>
              </w:rPr>
            </w:pPr>
          </w:p>
        </w:tc>
      </w:tr>
      <w:tr w:rsidR="006447B7" w14:paraId="3E46A4EA" w14:textId="77777777" w:rsidTr="006447B7">
        <w:tc>
          <w:tcPr>
            <w:tcW w:w="704" w:type="dxa"/>
            <w:shd w:val="clear" w:color="auto" w:fill="FFF2CC" w:themeFill="accent4" w:themeFillTint="33"/>
            <w:vAlign w:val="center"/>
          </w:tcPr>
          <w:p w14:paraId="5BF9BF9C" w14:textId="0CC54D11" w:rsidR="006447B7" w:rsidRPr="006447B7" w:rsidRDefault="006447B7" w:rsidP="006447B7">
            <w:pPr>
              <w:rPr>
                <w:rFonts w:cstheme="minorHAnsi"/>
              </w:rPr>
            </w:pPr>
            <w:r w:rsidRPr="006447B7">
              <w:rPr>
                <w:rFonts w:cstheme="minorHAnsi"/>
                <w:color w:val="000000"/>
              </w:rPr>
              <w:t>20</w:t>
            </w:r>
          </w:p>
        </w:tc>
        <w:tc>
          <w:tcPr>
            <w:tcW w:w="4961" w:type="dxa"/>
            <w:vAlign w:val="center"/>
          </w:tcPr>
          <w:p w14:paraId="1738A90D" w14:textId="5A1F0A0F" w:rsidR="006447B7" w:rsidRPr="006447B7" w:rsidRDefault="006447B7" w:rsidP="006447B7">
            <w:pPr>
              <w:rPr>
                <w:rFonts w:cstheme="minorHAnsi"/>
                <w:b/>
                <w:bCs/>
                <w:i/>
                <w:iCs/>
              </w:rPr>
            </w:pPr>
            <w:r w:rsidRPr="006447B7">
              <w:rPr>
                <w:rFonts w:cstheme="minorHAnsi"/>
                <w:b/>
                <w:bCs/>
                <w:i/>
                <w:iCs/>
                <w:color w:val="000000"/>
              </w:rPr>
              <w:t>Liquidambar styraciflua "Worplesdon"</w:t>
            </w:r>
          </w:p>
        </w:tc>
        <w:tc>
          <w:tcPr>
            <w:tcW w:w="1701" w:type="dxa"/>
            <w:vAlign w:val="center"/>
          </w:tcPr>
          <w:p w14:paraId="73BA2858" w14:textId="73D1C2A1" w:rsidR="006447B7" w:rsidRDefault="006447B7" w:rsidP="006447B7">
            <w:r>
              <w:rPr>
                <w:rFonts w:ascii="Aptos Narrow" w:hAnsi="Aptos Narrow"/>
                <w:b/>
                <w:bCs/>
                <w:color w:val="000000"/>
              </w:rPr>
              <w:t> </w:t>
            </w:r>
          </w:p>
        </w:tc>
        <w:tc>
          <w:tcPr>
            <w:tcW w:w="2269" w:type="dxa"/>
            <w:vAlign w:val="center"/>
          </w:tcPr>
          <w:p w14:paraId="47AAA2E4" w14:textId="01F0C544"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7837E675" w14:textId="18BB6E47" w:rsidR="006447B7" w:rsidRPr="006447B7" w:rsidRDefault="006447B7" w:rsidP="006447B7">
            <w:pPr>
              <w:rPr>
                <w:rFonts w:cstheme="minorHAnsi"/>
              </w:rPr>
            </w:pPr>
            <w:r w:rsidRPr="006447B7">
              <w:rPr>
                <w:rFonts w:cstheme="minorHAnsi"/>
                <w:color w:val="000000"/>
              </w:rPr>
              <w:t>1</w:t>
            </w:r>
          </w:p>
        </w:tc>
        <w:tc>
          <w:tcPr>
            <w:tcW w:w="1848" w:type="dxa"/>
            <w:vAlign w:val="center"/>
          </w:tcPr>
          <w:p w14:paraId="13910A59" w14:textId="7B828A65" w:rsidR="006447B7" w:rsidRPr="006447B7" w:rsidRDefault="006447B7" w:rsidP="006447B7">
            <w:pPr>
              <w:rPr>
                <w:rFonts w:cstheme="minorHAnsi"/>
              </w:rPr>
            </w:pPr>
          </w:p>
        </w:tc>
      </w:tr>
      <w:tr w:rsidR="006447B7" w14:paraId="41B44ABC" w14:textId="77777777" w:rsidTr="006447B7">
        <w:tc>
          <w:tcPr>
            <w:tcW w:w="704" w:type="dxa"/>
            <w:shd w:val="clear" w:color="auto" w:fill="FFF2CC" w:themeFill="accent4" w:themeFillTint="33"/>
            <w:vAlign w:val="center"/>
          </w:tcPr>
          <w:p w14:paraId="373181C5" w14:textId="4A501DEE" w:rsidR="006447B7" w:rsidRPr="006447B7" w:rsidRDefault="006447B7" w:rsidP="006447B7">
            <w:pPr>
              <w:rPr>
                <w:rFonts w:cstheme="minorHAnsi"/>
              </w:rPr>
            </w:pPr>
            <w:r w:rsidRPr="006447B7">
              <w:rPr>
                <w:rFonts w:cstheme="minorHAnsi"/>
                <w:color w:val="000000"/>
              </w:rPr>
              <w:t>21</w:t>
            </w:r>
          </w:p>
        </w:tc>
        <w:tc>
          <w:tcPr>
            <w:tcW w:w="4961" w:type="dxa"/>
            <w:vAlign w:val="center"/>
          </w:tcPr>
          <w:p w14:paraId="014C3777" w14:textId="5326D78C" w:rsidR="006447B7" w:rsidRPr="006447B7" w:rsidRDefault="006447B7" w:rsidP="006447B7">
            <w:pPr>
              <w:rPr>
                <w:rFonts w:cstheme="minorHAnsi"/>
                <w:b/>
                <w:bCs/>
                <w:i/>
                <w:iCs/>
              </w:rPr>
            </w:pPr>
            <w:r w:rsidRPr="006447B7">
              <w:rPr>
                <w:rFonts w:cstheme="minorHAnsi"/>
                <w:b/>
                <w:bCs/>
                <w:i/>
                <w:iCs/>
                <w:color w:val="000000"/>
              </w:rPr>
              <w:t>Magnolia stellata</w:t>
            </w:r>
          </w:p>
        </w:tc>
        <w:tc>
          <w:tcPr>
            <w:tcW w:w="1701" w:type="dxa"/>
            <w:vAlign w:val="center"/>
          </w:tcPr>
          <w:p w14:paraId="63F87BFD" w14:textId="77777777" w:rsidR="006447B7" w:rsidRDefault="006447B7" w:rsidP="006447B7"/>
        </w:tc>
        <w:tc>
          <w:tcPr>
            <w:tcW w:w="2269" w:type="dxa"/>
            <w:vAlign w:val="center"/>
          </w:tcPr>
          <w:p w14:paraId="4EB975BF" w14:textId="5A1B0399" w:rsidR="006447B7" w:rsidRPr="006447B7" w:rsidRDefault="006447B7" w:rsidP="006447B7">
            <w:pPr>
              <w:rPr>
                <w:rFonts w:cstheme="minorHAnsi"/>
              </w:rPr>
            </w:pPr>
            <w:r w:rsidRPr="006447B7">
              <w:rPr>
                <w:rFonts w:cstheme="minorHAnsi"/>
                <w:color w:val="000000"/>
              </w:rPr>
              <w:t>80-100 ZB</w:t>
            </w:r>
          </w:p>
        </w:tc>
        <w:tc>
          <w:tcPr>
            <w:tcW w:w="1412" w:type="dxa"/>
            <w:vAlign w:val="center"/>
          </w:tcPr>
          <w:p w14:paraId="3BE707B7" w14:textId="3354EF71" w:rsidR="006447B7" w:rsidRPr="006447B7" w:rsidRDefault="006447B7" w:rsidP="006447B7">
            <w:pPr>
              <w:rPr>
                <w:rFonts w:cstheme="minorHAnsi"/>
              </w:rPr>
            </w:pPr>
            <w:r w:rsidRPr="006447B7">
              <w:rPr>
                <w:rFonts w:cstheme="minorHAnsi"/>
                <w:color w:val="000000"/>
              </w:rPr>
              <w:t>4</w:t>
            </w:r>
          </w:p>
        </w:tc>
        <w:tc>
          <w:tcPr>
            <w:tcW w:w="1848" w:type="dxa"/>
            <w:vAlign w:val="center"/>
          </w:tcPr>
          <w:p w14:paraId="291FBD77" w14:textId="5A0430D0" w:rsidR="006447B7" w:rsidRPr="006447B7" w:rsidRDefault="006447B7" w:rsidP="006447B7">
            <w:pPr>
              <w:rPr>
                <w:rFonts w:cstheme="minorHAnsi"/>
              </w:rPr>
            </w:pPr>
          </w:p>
        </w:tc>
      </w:tr>
      <w:tr w:rsidR="006447B7" w14:paraId="25A118B8" w14:textId="77777777" w:rsidTr="006447B7">
        <w:tc>
          <w:tcPr>
            <w:tcW w:w="704" w:type="dxa"/>
            <w:shd w:val="clear" w:color="auto" w:fill="FFF2CC" w:themeFill="accent4" w:themeFillTint="33"/>
            <w:vAlign w:val="center"/>
          </w:tcPr>
          <w:p w14:paraId="3CA3D33B" w14:textId="34464654" w:rsidR="006447B7" w:rsidRPr="006447B7" w:rsidRDefault="006447B7" w:rsidP="006447B7">
            <w:pPr>
              <w:rPr>
                <w:rFonts w:cstheme="minorHAnsi"/>
              </w:rPr>
            </w:pPr>
            <w:r w:rsidRPr="006447B7">
              <w:rPr>
                <w:rFonts w:cstheme="minorHAnsi"/>
                <w:color w:val="000000"/>
              </w:rPr>
              <w:t>22</w:t>
            </w:r>
          </w:p>
        </w:tc>
        <w:tc>
          <w:tcPr>
            <w:tcW w:w="4961" w:type="dxa"/>
            <w:vAlign w:val="center"/>
          </w:tcPr>
          <w:p w14:paraId="73EB5C77" w14:textId="5F0CEF2A" w:rsidR="006447B7" w:rsidRPr="006447B7" w:rsidRDefault="006447B7" w:rsidP="006447B7">
            <w:pPr>
              <w:rPr>
                <w:rFonts w:cstheme="minorHAnsi"/>
                <w:b/>
                <w:bCs/>
                <w:i/>
                <w:iCs/>
              </w:rPr>
            </w:pPr>
            <w:r w:rsidRPr="006447B7">
              <w:rPr>
                <w:rFonts w:cstheme="minorHAnsi"/>
                <w:b/>
                <w:bCs/>
                <w:i/>
                <w:iCs/>
                <w:color w:val="000000"/>
              </w:rPr>
              <w:t>Malus "Evereste"</w:t>
            </w:r>
          </w:p>
        </w:tc>
        <w:tc>
          <w:tcPr>
            <w:tcW w:w="1701" w:type="dxa"/>
            <w:vAlign w:val="center"/>
          </w:tcPr>
          <w:p w14:paraId="27473FDC" w14:textId="0E3FF69A" w:rsidR="006447B7" w:rsidRDefault="006447B7" w:rsidP="006447B7">
            <w:r>
              <w:rPr>
                <w:rFonts w:ascii="Aptos Narrow" w:hAnsi="Aptos Narrow"/>
                <w:b/>
                <w:bCs/>
                <w:color w:val="000000"/>
              </w:rPr>
              <w:t> </w:t>
            </w:r>
          </w:p>
        </w:tc>
        <w:tc>
          <w:tcPr>
            <w:tcW w:w="2269" w:type="dxa"/>
            <w:vAlign w:val="center"/>
          </w:tcPr>
          <w:p w14:paraId="7369B3DC" w14:textId="3A5F87B1" w:rsidR="006447B7" w:rsidRPr="006447B7" w:rsidRDefault="006447B7" w:rsidP="006447B7">
            <w:pPr>
              <w:rPr>
                <w:rFonts w:cstheme="minorHAnsi"/>
              </w:rPr>
            </w:pPr>
            <w:r w:rsidRPr="006447B7">
              <w:rPr>
                <w:rFonts w:cstheme="minorHAnsi"/>
                <w:color w:val="000000"/>
              </w:rPr>
              <w:t>12-14 ZB</w:t>
            </w:r>
          </w:p>
        </w:tc>
        <w:tc>
          <w:tcPr>
            <w:tcW w:w="1412" w:type="dxa"/>
            <w:vAlign w:val="center"/>
          </w:tcPr>
          <w:p w14:paraId="3925F010" w14:textId="626F16BA" w:rsidR="006447B7" w:rsidRPr="006447B7" w:rsidRDefault="006447B7" w:rsidP="006447B7">
            <w:pPr>
              <w:rPr>
                <w:rFonts w:cstheme="minorHAnsi"/>
              </w:rPr>
            </w:pPr>
            <w:r w:rsidRPr="006447B7">
              <w:rPr>
                <w:rFonts w:cstheme="minorHAnsi"/>
                <w:color w:val="000000"/>
              </w:rPr>
              <w:t>1</w:t>
            </w:r>
          </w:p>
        </w:tc>
        <w:tc>
          <w:tcPr>
            <w:tcW w:w="1848" w:type="dxa"/>
            <w:vAlign w:val="center"/>
          </w:tcPr>
          <w:p w14:paraId="7F777A70" w14:textId="6DD17998" w:rsidR="006447B7" w:rsidRPr="006447B7" w:rsidRDefault="006447B7" w:rsidP="006447B7">
            <w:pPr>
              <w:rPr>
                <w:rFonts w:cstheme="minorHAnsi"/>
              </w:rPr>
            </w:pPr>
          </w:p>
        </w:tc>
      </w:tr>
      <w:tr w:rsidR="006447B7" w14:paraId="12D6A7A7" w14:textId="77777777" w:rsidTr="006447B7">
        <w:tc>
          <w:tcPr>
            <w:tcW w:w="704" w:type="dxa"/>
            <w:shd w:val="clear" w:color="auto" w:fill="FFF2CC" w:themeFill="accent4" w:themeFillTint="33"/>
            <w:vAlign w:val="center"/>
          </w:tcPr>
          <w:p w14:paraId="303E1267" w14:textId="3D076F78" w:rsidR="006447B7" w:rsidRPr="006447B7" w:rsidRDefault="006447B7" w:rsidP="006447B7">
            <w:pPr>
              <w:rPr>
                <w:rFonts w:cstheme="minorHAnsi"/>
              </w:rPr>
            </w:pPr>
            <w:r w:rsidRPr="006447B7">
              <w:rPr>
                <w:rFonts w:cstheme="minorHAnsi"/>
                <w:color w:val="000000"/>
              </w:rPr>
              <w:t>23</w:t>
            </w:r>
          </w:p>
        </w:tc>
        <w:tc>
          <w:tcPr>
            <w:tcW w:w="4961" w:type="dxa"/>
            <w:vAlign w:val="center"/>
          </w:tcPr>
          <w:p w14:paraId="5854BECD" w14:textId="41564065" w:rsidR="006447B7" w:rsidRPr="006447B7" w:rsidRDefault="006447B7" w:rsidP="006447B7">
            <w:pPr>
              <w:rPr>
                <w:rFonts w:cstheme="minorHAnsi"/>
                <w:b/>
                <w:bCs/>
                <w:i/>
                <w:iCs/>
              </w:rPr>
            </w:pPr>
            <w:r w:rsidRPr="006447B7">
              <w:rPr>
                <w:rFonts w:cstheme="minorHAnsi"/>
                <w:b/>
                <w:bCs/>
                <w:i/>
                <w:iCs/>
                <w:color w:val="000000"/>
              </w:rPr>
              <w:t>Malus baccata "Street Parade"</w:t>
            </w:r>
          </w:p>
        </w:tc>
        <w:tc>
          <w:tcPr>
            <w:tcW w:w="1701" w:type="dxa"/>
            <w:vAlign w:val="center"/>
          </w:tcPr>
          <w:p w14:paraId="46289FF4" w14:textId="24F12EBF" w:rsidR="006447B7" w:rsidRDefault="006447B7" w:rsidP="006447B7">
            <w:r>
              <w:rPr>
                <w:rFonts w:ascii="Aptos Narrow" w:hAnsi="Aptos Narrow"/>
                <w:b/>
                <w:bCs/>
                <w:color w:val="000000"/>
              </w:rPr>
              <w:t> </w:t>
            </w:r>
          </w:p>
        </w:tc>
        <w:tc>
          <w:tcPr>
            <w:tcW w:w="2269" w:type="dxa"/>
            <w:vAlign w:val="center"/>
          </w:tcPr>
          <w:p w14:paraId="1F8D398C" w14:textId="7FC95FC5"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07E5648A" w14:textId="2A06A5D6" w:rsidR="006447B7" w:rsidRPr="006447B7" w:rsidRDefault="006447B7" w:rsidP="006447B7">
            <w:pPr>
              <w:rPr>
                <w:rFonts w:cstheme="minorHAnsi"/>
              </w:rPr>
            </w:pPr>
            <w:r w:rsidRPr="006447B7">
              <w:rPr>
                <w:rFonts w:cstheme="minorHAnsi"/>
                <w:color w:val="000000"/>
              </w:rPr>
              <w:t>3</w:t>
            </w:r>
          </w:p>
        </w:tc>
        <w:tc>
          <w:tcPr>
            <w:tcW w:w="1848" w:type="dxa"/>
            <w:vAlign w:val="center"/>
          </w:tcPr>
          <w:p w14:paraId="064EA9D9" w14:textId="1832BADA" w:rsidR="006447B7" w:rsidRPr="006447B7" w:rsidRDefault="006447B7" w:rsidP="006447B7">
            <w:pPr>
              <w:rPr>
                <w:rFonts w:cstheme="minorHAnsi"/>
              </w:rPr>
            </w:pPr>
          </w:p>
        </w:tc>
      </w:tr>
      <w:tr w:rsidR="006447B7" w14:paraId="6F14C5F9" w14:textId="77777777" w:rsidTr="006447B7">
        <w:tc>
          <w:tcPr>
            <w:tcW w:w="704" w:type="dxa"/>
            <w:shd w:val="clear" w:color="auto" w:fill="FFF2CC" w:themeFill="accent4" w:themeFillTint="33"/>
            <w:vAlign w:val="center"/>
          </w:tcPr>
          <w:p w14:paraId="4FEA5F86" w14:textId="245134FB" w:rsidR="006447B7" w:rsidRPr="006447B7" w:rsidRDefault="006447B7" w:rsidP="006447B7">
            <w:pPr>
              <w:rPr>
                <w:rFonts w:cstheme="minorHAnsi"/>
              </w:rPr>
            </w:pPr>
            <w:r w:rsidRPr="006447B7">
              <w:rPr>
                <w:rFonts w:cstheme="minorHAnsi"/>
                <w:color w:val="000000"/>
              </w:rPr>
              <w:t>24</w:t>
            </w:r>
          </w:p>
        </w:tc>
        <w:tc>
          <w:tcPr>
            <w:tcW w:w="4961" w:type="dxa"/>
            <w:vAlign w:val="center"/>
          </w:tcPr>
          <w:p w14:paraId="6D5F77CF" w14:textId="38A3BB5C" w:rsidR="006447B7" w:rsidRPr="006447B7" w:rsidRDefault="006447B7" w:rsidP="006447B7">
            <w:pPr>
              <w:rPr>
                <w:rFonts w:cstheme="minorHAnsi"/>
                <w:b/>
                <w:bCs/>
                <w:i/>
                <w:iCs/>
              </w:rPr>
            </w:pPr>
            <w:r w:rsidRPr="006447B7">
              <w:rPr>
                <w:rFonts w:cstheme="minorHAnsi"/>
                <w:b/>
                <w:bCs/>
                <w:i/>
                <w:iCs/>
                <w:color w:val="000000"/>
              </w:rPr>
              <w:t>Pinus nigra</w:t>
            </w:r>
          </w:p>
        </w:tc>
        <w:tc>
          <w:tcPr>
            <w:tcW w:w="1701" w:type="dxa"/>
            <w:vAlign w:val="center"/>
          </w:tcPr>
          <w:p w14:paraId="02844221" w14:textId="7C5782F9" w:rsidR="006447B7" w:rsidRDefault="006447B7" w:rsidP="006447B7">
            <w:r>
              <w:rPr>
                <w:rFonts w:ascii="Aptos Narrow" w:hAnsi="Aptos Narrow"/>
                <w:b/>
                <w:bCs/>
                <w:color w:val="000000"/>
              </w:rPr>
              <w:t> </w:t>
            </w:r>
          </w:p>
        </w:tc>
        <w:tc>
          <w:tcPr>
            <w:tcW w:w="2269" w:type="dxa"/>
            <w:vAlign w:val="center"/>
          </w:tcPr>
          <w:p w14:paraId="26E99E44" w14:textId="2C7278EF" w:rsidR="006447B7" w:rsidRPr="006447B7" w:rsidRDefault="006447B7" w:rsidP="006447B7">
            <w:pPr>
              <w:rPr>
                <w:rFonts w:cstheme="minorHAnsi"/>
              </w:rPr>
            </w:pPr>
            <w:r w:rsidRPr="006447B7">
              <w:rPr>
                <w:rFonts w:cstheme="minorHAnsi"/>
                <w:color w:val="000000"/>
              </w:rPr>
              <w:t>200-230 ZB</w:t>
            </w:r>
          </w:p>
        </w:tc>
        <w:tc>
          <w:tcPr>
            <w:tcW w:w="1412" w:type="dxa"/>
            <w:vAlign w:val="center"/>
          </w:tcPr>
          <w:p w14:paraId="6B696BF9" w14:textId="25ECE0E8" w:rsidR="006447B7" w:rsidRPr="006447B7" w:rsidRDefault="006447B7" w:rsidP="006447B7">
            <w:pPr>
              <w:rPr>
                <w:rFonts w:cstheme="minorHAnsi"/>
              </w:rPr>
            </w:pPr>
            <w:r w:rsidRPr="006447B7">
              <w:rPr>
                <w:rFonts w:cstheme="minorHAnsi"/>
                <w:color w:val="000000"/>
              </w:rPr>
              <w:t>1</w:t>
            </w:r>
          </w:p>
        </w:tc>
        <w:tc>
          <w:tcPr>
            <w:tcW w:w="1848" w:type="dxa"/>
            <w:vAlign w:val="center"/>
          </w:tcPr>
          <w:p w14:paraId="4660150F" w14:textId="6D36EFC5" w:rsidR="006447B7" w:rsidRPr="006447B7" w:rsidRDefault="006447B7" w:rsidP="006447B7">
            <w:pPr>
              <w:rPr>
                <w:rFonts w:cstheme="minorHAnsi"/>
              </w:rPr>
            </w:pPr>
          </w:p>
        </w:tc>
      </w:tr>
      <w:tr w:rsidR="006447B7" w14:paraId="30189184" w14:textId="77777777" w:rsidTr="006447B7">
        <w:tc>
          <w:tcPr>
            <w:tcW w:w="704" w:type="dxa"/>
            <w:shd w:val="clear" w:color="auto" w:fill="FFF2CC" w:themeFill="accent4" w:themeFillTint="33"/>
            <w:vAlign w:val="center"/>
          </w:tcPr>
          <w:p w14:paraId="0AFBE662" w14:textId="50BE5004" w:rsidR="006447B7" w:rsidRPr="006447B7" w:rsidRDefault="006447B7" w:rsidP="006447B7">
            <w:pPr>
              <w:rPr>
                <w:rFonts w:cstheme="minorHAnsi"/>
              </w:rPr>
            </w:pPr>
            <w:r w:rsidRPr="006447B7">
              <w:rPr>
                <w:rFonts w:cstheme="minorHAnsi"/>
                <w:color w:val="000000"/>
              </w:rPr>
              <w:t>25</w:t>
            </w:r>
          </w:p>
        </w:tc>
        <w:tc>
          <w:tcPr>
            <w:tcW w:w="4961" w:type="dxa"/>
            <w:vAlign w:val="center"/>
          </w:tcPr>
          <w:p w14:paraId="7CC1FA11" w14:textId="06F3AA1E" w:rsidR="006447B7" w:rsidRPr="006447B7" w:rsidRDefault="006447B7" w:rsidP="006447B7">
            <w:pPr>
              <w:rPr>
                <w:rFonts w:cstheme="minorHAnsi"/>
                <w:b/>
                <w:bCs/>
                <w:i/>
                <w:iCs/>
              </w:rPr>
            </w:pPr>
            <w:r w:rsidRPr="006447B7">
              <w:rPr>
                <w:rFonts w:cstheme="minorHAnsi"/>
                <w:b/>
                <w:bCs/>
                <w:i/>
                <w:iCs/>
                <w:color w:val="000000"/>
              </w:rPr>
              <w:t>Pinus sylvestris</w:t>
            </w:r>
          </w:p>
        </w:tc>
        <w:tc>
          <w:tcPr>
            <w:tcW w:w="1701" w:type="dxa"/>
            <w:vAlign w:val="center"/>
          </w:tcPr>
          <w:p w14:paraId="38A34E6B" w14:textId="4CD1F041" w:rsidR="006447B7" w:rsidRDefault="006447B7" w:rsidP="006447B7">
            <w:r>
              <w:rPr>
                <w:rFonts w:ascii="Aptos Narrow" w:hAnsi="Aptos Narrow"/>
                <w:b/>
                <w:bCs/>
                <w:color w:val="000000"/>
              </w:rPr>
              <w:t> </w:t>
            </w:r>
          </w:p>
        </w:tc>
        <w:tc>
          <w:tcPr>
            <w:tcW w:w="2269" w:type="dxa"/>
            <w:vAlign w:val="center"/>
          </w:tcPr>
          <w:p w14:paraId="6C043C9B" w14:textId="2A978C44" w:rsidR="006447B7" w:rsidRPr="006447B7" w:rsidRDefault="006447B7" w:rsidP="006447B7">
            <w:pPr>
              <w:rPr>
                <w:rFonts w:cstheme="minorHAnsi"/>
              </w:rPr>
            </w:pPr>
            <w:r w:rsidRPr="006447B7">
              <w:rPr>
                <w:rFonts w:cstheme="minorHAnsi"/>
                <w:color w:val="000000"/>
              </w:rPr>
              <w:t>200-225 ZB</w:t>
            </w:r>
          </w:p>
        </w:tc>
        <w:tc>
          <w:tcPr>
            <w:tcW w:w="1412" w:type="dxa"/>
            <w:vAlign w:val="center"/>
          </w:tcPr>
          <w:p w14:paraId="7995E910" w14:textId="20812BC8" w:rsidR="006447B7" w:rsidRPr="006447B7" w:rsidRDefault="006447B7" w:rsidP="006447B7">
            <w:pPr>
              <w:rPr>
                <w:rFonts w:cstheme="minorHAnsi"/>
              </w:rPr>
            </w:pPr>
            <w:r w:rsidRPr="006447B7">
              <w:rPr>
                <w:rFonts w:cstheme="minorHAnsi"/>
                <w:color w:val="000000"/>
              </w:rPr>
              <w:t>2</w:t>
            </w:r>
          </w:p>
        </w:tc>
        <w:tc>
          <w:tcPr>
            <w:tcW w:w="1848" w:type="dxa"/>
            <w:vAlign w:val="center"/>
          </w:tcPr>
          <w:p w14:paraId="071AF43E" w14:textId="6F9949B5" w:rsidR="006447B7" w:rsidRPr="006447B7" w:rsidRDefault="006447B7" w:rsidP="006447B7">
            <w:pPr>
              <w:rPr>
                <w:rFonts w:cstheme="minorHAnsi"/>
              </w:rPr>
            </w:pPr>
          </w:p>
        </w:tc>
      </w:tr>
      <w:tr w:rsidR="006447B7" w14:paraId="647ADC52" w14:textId="77777777" w:rsidTr="006447B7">
        <w:tc>
          <w:tcPr>
            <w:tcW w:w="704" w:type="dxa"/>
            <w:shd w:val="clear" w:color="auto" w:fill="FFF2CC" w:themeFill="accent4" w:themeFillTint="33"/>
            <w:vAlign w:val="center"/>
          </w:tcPr>
          <w:p w14:paraId="39934820" w14:textId="474C9D20" w:rsidR="006447B7" w:rsidRPr="006447B7" w:rsidRDefault="006447B7" w:rsidP="006447B7">
            <w:pPr>
              <w:rPr>
                <w:rFonts w:cstheme="minorHAnsi"/>
              </w:rPr>
            </w:pPr>
            <w:r w:rsidRPr="006447B7">
              <w:rPr>
                <w:rFonts w:cstheme="minorHAnsi"/>
                <w:color w:val="000000"/>
              </w:rPr>
              <w:t>26</w:t>
            </w:r>
          </w:p>
        </w:tc>
        <w:tc>
          <w:tcPr>
            <w:tcW w:w="4961" w:type="dxa"/>
            <w:vAlign w:val="center"/>
          </w:tcPr>
          <w:p w14:paraId="6242BEED" w14:textId="3DB115EB" w:rsidR="006447B7" w:rsidRPr="006447B7" w:rsidRDefault="006447B7" w:rsidP="006447B7">
            <w:pPr>
              <w:rPr>
                <w:rFonts w:cstheme="minorHAnsi"/>
                <w:b/>
                <w:bCs/>
                <w:i/>
                <w:iCs/>
              </w:rPr>
            </w:pPr>
            <w:r w:rsidRPr="006447B7">
              <w:rPr>
                <w:rFonts w:cstheme="minorHAnsi"/>
                <w:b/>
                <w:bCs/>
                <w:i/>
                <w:iCs/>
                <w:color w:val="000000"/>
              </w:rPr>
              <w:t>Pinus sylvestris "Fastigiata"</w:t>
            </w:r>
          </w:p>
        </w:tc>
        <w:tc>
          <w:tcPr>
            <w:tcW w:w="1701" w:type="dxa"/>
            <w:vAlign w:val="center"/>
          </w:tcPr>
          <w:p w14:paraId="35A378FE" w14:textId="4DA2B967" w:rsidR="006447B7" w:rsidRDefault="006447B7" w:rsidP="006447B7">
            <w:r>
              <w:rPr>
                <w:rFonts w:ascii="Aptos Narrow" w:hAnsi="Aptos Narrow"/>
                <w:b/>
                <w:bCs/>
                <w:color w:val="000000"/>
              </w:rPr>
              <w:t> </w:t>
            </w:r>
          </w:p>
        </w:tc>
        <w:tc>
          <w:tcPr>
            <w:tcW w:w="2269" w:type="dxa"/>
            <w:vAlign w:val="center"/>
          </w:tcPr>
          <w:p w14:paraId="5B657B84" w14:textId="46D60CC7" w:rsidR="006447B7" w:rsidRPr="006447B7" w:rsidRDefault="006447B7" w:rsidP="006447B7">
            <w:pPr>
              <w:rPr>
                <w:rFonts w:cstheme="minorHAnsi"/>
              </w:rPr>
            </w:pPr>
            <w:r w:rsidRPr="006447B7">
              <w:rPr>
                <w:rFonts w:cstheme="minorHAnsi"/>
                <w:color w:val="000000"/>
              </w:rPr>
              <w:t>150-175 ZB</w:t>
            </w:r>
          </w:p>
        </w:tc>
        <w:tc>
          <w:tcPr>
            <w:tcW w:w="1412" w:type="dxa"/>
            <w:vAlign w:val="center"/>
          </w:tcPr>
          <w:p w14:paraId="5F406F96" w14:textId="65EF2A13" w:rsidR="006447B7" w:rsidRPr="006447B7" w:rsidRDefault="006447B7" w:rsidP="006447B7">
            <w:pPr>
              <w:rPr>
                <w:rFonts w:cstheme="minorHAnsi"/>
              </w:rPr>
            </w:pPr>
            <w:r w:rsidRPr="006447B7">
              <w:rPr>
                <w:rFonts w:cstheme="minorHAnsi"/>
                <w:color w:val="000000"/>
              </w:rPr>
              <w:t>7</w:t>
            </w:r>
          </w:p>
        </w:tc>
        <w:tc>
          <w:tcPr>
            <w:tcW w:w="1848" w:type="dxa"/>
            <w:vAlign w:val="center"/>
          </w:tcPr>
          <w:p w14:paraId="4605B844" w14:textId="66AD8961" w:rsidR="006447B7" w:rsidRPr="006447B7" w:rsidRDefault="006447B7" w:rsidP="006447B7">
            <w:pPr>
              <w:rPr>
                <w:rFonts w:cstheme="minorHAnsi"/>
              </w:rPr>
            </w:pPr>
          </w:p>
        </w:tc>
      </w:tr>
      <w:tr w:rsidR="006447B7" w14:paraId="27EB5149" w14:textId="77777777" w:rsidTr="006447B7">
        <w:tc>
          <w:tcPr>
            <w:tcW w:w="704" w:type="dxa"/>
            <w:shd w:val="clear" w:color="auto" w:fill="FFF2CC" w:themeFill="accent4" w:themeFillTint="33"/>
            <w:vAlign w:val="center"/>
          </w:tcPr>
          <w:p w14:paraId="58632AE7" w14:textId="3AA4AE8D" w:rsidR="006447B7" w:rsidRPr="006447B7" w:rsidRDefault="006447B7" w:rsidP="006447B7">
            <w:pPr>
              <w:rPr>
                <w:rFonts w:cstheme="minorHAnsi"/>
              </w:rPr>
            </w:pPr>
            <w:r w:rsidRPr="006447B7">
              <w:rPr>
                <w:rFonts w:cstheme="minorHAnsi"/>
                <w:color w:val="000000"/>
              </w:rPr>
              <w:t>27</w:t>
            </w:r>
          </w:p>
        </w:tc>
        <w:tc>
          <w:tcPr>
            <w:tcW w:w="4961" w:type="dxa"/>
            <w:vAlign w:val="center"/>
          </w:tcPr>
          <w:p w14:paraId="6F71B615" w14:textId="71BCD7E1" w:rsidR="006447B7" w:rsidRPr="006447B7" w:rsidRDefault="006447B7" w:rsidP="006447B7">
            <w:pPr>
              <w:rPr>
                <w:rFonts w:cstheme="minorHAnsi"/>
                <w:b/>
                <w:bCs/>
                <w:i/>
                <w:iCs/>
              </w:rPr>
            </w:pPr>
            <w:r w:rsidRPr="006447B7">
              <w:rPr>
                <w:rFonts w:cstheme="minorHAnsi"/>
                <w:b/>
                <w:bCs/>
                <w:i/>
                <w:iCs/>
                <w:color w:val="000000"/>
              </w:rPr>
              <w:t>Platanus x acerifolia "Tremonia"</w:t>
            </w:r>
          </w:p>
        </w:tc>
        <w:tc>
          <w:tcPr>
            <w:tcW w:w="1701" w:type="dxa"/>
            <w:vAlign w:val="center"/>
          </w:tcPr>
          <w:p w14:paraId="78633F7B" w14:textId="74B2D6D5" w:rsidR="006447B7" w:rsidRDefault="006447B7" w:rsidP="006447B7">
            <w:r>
              <w:rPr>
                <w:rFonts w:ascii="Aptos Narrow" w:hAnsi="Aptos Narrow"/>
                <w:b/>
                <w:bCs/>
                <w:color w:val="000000"/>
              </w:rPr>
              <w:t> </w:t>
            </w:r>
          </w:p>
        </w:tc>
        <w:tc>
          <w:tcPr>
            <w:tcW w:w="2269" w:type="dxa"/>
            <w:vAlign w:val="center"/>
          </w:tcPr>
          <w:p w14:paraId="12875BA1" w14:textId="79177B5A" w:rsidR="006447B7" w:rsidRPr="006447B7" w:rsidRDefault="006447B7" w:rsidP="006447B7">
            <w:pPr>
              <w:rPr>
                <w:rFonts w:cstheme="minorHAnsi"/>
              </w:rPr>
            </w:pPr>
            <w:r w:rsidRPr="006447B7">
              <w:rPr>
                <w:rFonts w:cstheme="minorHAnsi"/>
                <w:color w:val="000000"/>
              </w:rPr>
              <w:t>14-16 ZB</w:t>
            </w:r>
          </w:p>
        </w:tc>
        <w:tc>
          <w:tcPr>
            <w:tcW w:w="1412" w:type="dxa"/>
            <w:vAlign w:val="center"/>
          </w:tcPr>
          <w:p w14:paraId="6DD2F266" w14:textId="120FF5E3" w:rsidR="006447B7" w:rsidRPr="006447B7" w:rsidRDefault="006447B7" w:rsidP="006447B7">
            <w:pPr>
              <w:rPr>
                <w:rFonts w:cstheme="minorHAnsi"/>
              </w:rPr>
            </w:pPr>
            <w:r w:rsidRPr="006447B7">
              <w:rPr>
                <w:rFonts w:cstheme="minorHAnsi"/>
                <w:color w:val="000000"/>
              </w:rPr>
              <w:t>1</w:t>
            </w:r>
          </w:p>
        </w:tc>
        <w:tc>
          <w:tcPr>
            <w:tcW w:w="1848" w:type="dxa"/>
            <w:vAlign w:val="center"/>
          </w:tcPr>
          <w:p w14:paraId="50AA14C3" w14:textId="2A7C4C58" w:rsidR="006447B7" w:rsidRPr="006447B7" w:rsidRDefault="006447B7" w:rsidP="006447B7">
            <w:pPr>
              <w:rPr>
                <w:rFonts w:cstheme="minorHAnsi"/>
              </w:rPr>
            </w:pPr>
          </w:p>
        </w:tc>
      </w:tr>
      <w:tr w:rsidR="00E874F1" w14:paraId="2FE060E8" w14:textId="77777777" w:rsidTr="006447B7">
        <w:tc>
          <w:tcPr>
            <w:tcW w:w="704" w:type="dxa"/>
            <w:shd w:val="clear" w:color="auto" w:fill="FFF2CC" w:themeFill="accent4" w:themeFillTint="33"/>
            <w:vAlign w:val="center"/>
          </w:tcPr>
          <w:p w14:paraId="23F73474" w14:textId="3EDB5C9F" w:rsidR="00E874F1" w:rsidRPr="006447B7" w:rsidRDefault="00E874F1" w:rsidP="00E874F1">
            <w:pPr>
              <w:rPr>
                <w:rFonts w:cstheme="minorHAnsi"/>
                <w:color w:val="000000"/>
              </w:rPr>
            </w:pPr>
            <w:r w:rsidRPr="006447B7">
              <w:rPr>
                <w:rFonts w:cstheme="minorHAnsi"/>
                <w:color w:val="000000"/>
              </w:rPr>
              <w:t>28</w:t>
            </w:r>
          </w:p>
        </w:tc>
        <w:tc>
          <w:tcPr>
            <w:tcW w:w="4961" w:type="dxa"/>
            <w:vAlign w:val="center"/>
          </w:tcPr>
          <w:p w14:paraId="5DA402C2" w14:textId="5ED2D2E4" w:rsidR="00E874F1" w:rsidRPr="006447B7" w:rsidRDefault="00E874F1" w:rsidP="00E874F1">
            <w:pPr>
              <w:rPr>
                <w:rFonts w:cstheme="minorHAnsi"/>
                <w:b/>
                <w:bCs/>
                <w:i/>
                <w:iCs/>
                <w:color w:val="000000"/>
              </w:rPr>
            </w:pPr>
            <w:r w:rsidRPr="006447B7">
              <w:rPr>
                <w:rFonts w:cstheme="minorHAnsi"/>
                <w:b/>
                <w:bCs/>
                <w:i/>
                <w:iCs/>
                <w:color w:val="000000"/>
              </w:rPr>
              <w:t>Platanus x acerifolia</w:t>
            </w:r>
            <w:r>
              <w:rPr>
                <w:rFonts w:cstheme="minorHAnsi"/>
                <w:b/>
                <w:bCs/>
                <w:i/>
                <w:iCs/>
                <w:color w:val="000000"/>
              </w:rPr>
              <w:t xml:space="preserve"> </w:t>
            </w:r>
            <w:r>
              <w:t xml:space="preserve"> </w:t>
            </w:r>
            <w:r w:rsidRPr="00E874F1">
              <w:rPr>
                <w:rFonts w:cstheme="minorHAnsi"/>
                <w:b/>
                <w:bCs/>
                <w:i/>
                <w:iCs/>
                <w:color w:val="000000"/>
              </w:rPr>
              <w:t>'Huissen'</w:t>
            </w:r>
            <w:r>
              <w:rPr>
                <w:rFonts w:cstheme="minorHAnsi"/>
                <w:b/>
                <w:bCs/>
                <w:i/>
                <w:iCs/>
                <w:color w:val="000000"/>
              </w:rPr>
              <w:t xml:space="preserve"> </w:t>
            </w:r>
            <w:r w:rsidRPr="00E874F1">
              <w:rPr>
                <w:rFonts w:cstheme="minorHAnsi"/>
                <w:b/>
                <w:bCs/>
                <w:i/>
                <w:iCs/>
                <w:color w:val="000000"/>
                <w:sz w:val="18"/>
                <w:szCs w:val="18"/>
              </w:rPr>
              <w:t xml:space="preserve">(variantně </w:t>
            </w:r>
            <w:r w:rsidRPr="00E874F1">
              <w:rPr>
                <w:sz w:val="18"/>
                <w:szCs w:val="18"/>
              </w:rPr>
              <w:t xml:space="preserve"> </w:t>
            </w:r>
            <w:r w:rsidRPr="00E874F1">
              <w:rPr>
                <w:rFonts w:cstheme="minorHAnsi"/>
                <w:b/>
                <w:bCs/>
                <w:i/>
                <w:iCs/>
                <w:color w:val="000000"/>
                <w:sz w:val="18"/>
                <w:szCs w:val="18"/>
              </w:rPr>
              <w:t>'Malburg'</w:t>
            </w:r>
            <w:r w:rsidRPr="00E874F1">
              <w:rPr>
                <w:rFonts w:cstheme="minorHAnsi"/>
                <w:b/>
                <w:bCs/>
                <w:i/>
                <w:iCs/>
                <w:color w:val="000000"/>
                <w:sz w:val="18"/>
                <w:szCs w:val="18"/>
              </w:rPr>
              <w:t>)</w:t>
            </w:r>
          </w:p>
        </w:tc>
        <w:tc>
          <w:tcPr>
            <w:tcW w:w="1701" w:type="dxa"/>
            <w:vAlign w:val="center"/>
          </w:tcPr>
          <w:p w14:paraId="780AA44A" w14:textId="77777777" w:rsidR="00E874F1" w:rsidRDefault="00E874F1" w:rsidP="00E874F1">
            <w:pPr>
              <w:rPr>
                <w:rFonts w:ascii="Aptos Narrow" w:hAnsi="Aptos Narrow"/>
                <w:b/>
                <w:bCs/>
                <w:color w:val="000000"/>
              </w:rPr>
            </w:pPr>
          </w:p>
        </w:tc>
        <w:tc>
          <w:tcPr>
            <w:tcW w:w="2269" w:type="dxa"/>
            <w:vAlign w:val="center"/>
          </w:tcPr>
          <w:p w14:paraId="4B4DA697" w14:textId="706EC627" w:rsidR="00E874F1" w:rsidRPr="006447B7" w:rsidRDefault="00E874F1" w:rsidP="00E874F1">
            <w:pPr>
              <w:rPr>
                <w:rFonts w:cstheme="minorHAnsi"/>
                <w:color w:val="000000"/>
              </w:rPr>
            </w:pPr>
            <w:r>
              <w:rPr>
                <w:rFonts w:cstheme="minorHAnsi"/>
                <w:color w:val="000000"/>
              </w:rPr>
              <w:t>14-16 ZB</w:t>
            </w:r>
          </w:p>
        </w:tc>
        <w:tc>
          <w:tcPr>
            <w:tcW w:w="1412" w:type="dxa"/>
            <w:vAlign w:val="center"/>
          </w:tcPr>
          <w:p w14:paraId="7CFCC47F" w14:textId="64B4A8D9" w:rsidR="00E874F1" w:rsidRPr="006447B7" w:rsidRDefault="00E874F1" w:rsidP="00E874F1">
            <w:pPr>
              <w:rPr>
                <w:rFonts w:cstheme="minorHAnsi"/>
                <w:color w:val="000000"/>
              </w:rPr>
            </w:pPr>
            <w:r>
              <w:rPr>
                <w:rFonts w:cstheme="minorHAnsi"/>
                <w:color w:val="000000"/>
              </w:rPr>
              <w:t>5</w:t>
            </w:r>
          </w:p>
        </w:tc>
        <w:tc>
          <w:tcPr>
            <w:tcW w:w="1848" w:type="dxa"/>
            <w:vAlign w:val="center"/>
          </w:tcPr>
          <w:p w14:paraId="080B2D95" w14:textId="77777777" w:rsidR="00E874F1" w:rsidRPr="006447B7" w:rsidRDefault="00E874F1" w:rsidP="00E874F1">
            <w:pPr>
              <w:rPr>
                <w:rFonts w:cstheme="minorHAnsi"/>
              </w:rPr>
            </w:pPr>
          </w:p>
        </w:tc>
      </w:tr>
      <w:tr w:rsidR="00E874F1" w14:paraId="58955937" w14:textId="77777777" w:rsidTr="006447B7">
        <w:tc>
          <w:tcPr>
            <w:tcW w:w="704" w:type="dxa"/>
            <w:shd w:val="clear" w:color="auto" w:fill="FFF2CC" w:themeFill="accent4" w:themeFillTint="33"/>
            <w:vAlign w:val="center"/>
          </w:tcPr>
          <w:p w14:paraId="099A2C33" w14:textId="007D2718" w:rsidR="00E874F1" w:rsidRPr="006447B7" w:rsidRDefault="00E874F1" w:rsidP="00E874F1">
            <w:pPr>
              <w:rPr>
                <w:rFonts w:cstheme="minorHAnsi"/>
              </w:rPr>
            </w:pPr>
            <w:r w:rsidRPr="006447B7">
              <w:rPr>
                <w:rFonts w:cstheme="minorHAnsi"/>
                <w:color w:val="000000"/>
              </w:rPr>
              <w:t>29</w:t>
            </w:r>
          </w:p>
        </w:tc>
        <w:tc>
          <w:tcPr>
            <w:tcW w:w="4961" w:type="dxa"/>
            <w:vAlign w:val="center"/>
          </w:tcPr>
          <w:p w14:paraId="7A9E495C" w14:textId="7F8A8F4A" w:rsidR="00E874F1" w:rsidRPr="006447B7" w:rsidRDefault="00E874F1" w:rsidP="00E874F1">
            <w:pPr>
              <w:rPr>
                <w:rFonts w:cstheme="minorHAnsi"/>
                <w:b/>
                <w:bCs/>
                <w:i/>
                <w:iCs/>
              </w:rPr>
            </w:pPr>
            <w:r w:rsidRPr="006447B7">
              <w:rPr>
                <w:rFonts w:cstheme="minorHAnsi"/>
                <w:b/>
                <w:bCs/>
                <w:i/>
                <w:iCs/>
                <w:color w:val="000000"/>
              </w:rPr>
              <w:t>Prunus sargentii</w:t>
            </w:r>
          </w:p>
        </w:tc>
        <w:tc>
          <w:tcPr>
            <w:tcW w:w="1701" w:type="dxa"/>
            <w:vAlign w:val="center"/>
          </w:tcPr>
          <w:p w14:paraId="25714E67" w14:textId="01A80D9C" w:rsidR="00E874F1" w:rsidRDefault="00E874F1" w:rsidP="00E874F1">
            <w:r>
              <w:rPr>
                <w:rFonts w:ascii="Aptos Narrow" w:hAnsi="Aptos Narrow"/>
                <w:b/>
                <w:bCs/>
                <w:color w:val="000000"/>
              </w:rPr>
              <w:t> </w:t>
            </w:r>
          </w:p>
        </w:tc>
        <w:tc>
          <w:tcPr>
            <w:tcW w:w="2269" w:type="dxa"/>
            <w:vAlign w:val="center"/>
          </w:tcPr>
          <w:p w14:paraId="06D98230" w14:textId="6593E6C0" w:rsidR="00E874F1" w:rsidRPr="006447B7" w:rsidRDefault="00E874F1" w:rsidP="00E874F1">
            <w:pPr>
              <w:rPr>
                <w:rFonts w:cstheme="minorHAnsi"/>
              </w:rPr>
            </w:pPr>
            <w:r w:rsidRPr="006447B7">
              <w:rPr>
                <w:rFonts w:cstheme="minorHAnsi"/>
                <w:color w:val="000000"/>
              </w:rPr>
              <w:t>14-16 ZB</w:t>
            </w:r>
          </w:p>
        </w:tc>
        <w:tc>
          <w:tcPr>
            <w:tcW w:w="1412" w:type="dxa"/>
            <w:vAlign w:val="center"/>
          </w:tcPr>
          <w:p w14:paraId="61642AD3" w14:textId="342CCB98" w:rsidR="00E874F1" w:rsidRPr="006447B7" w:rsidRDefault="00E874F1" w:rsidP="00E874F1">
            <w:pPr>
              <w:rPr>
                <w:rFonts w:cstheme="minorHAnsi"/>
              </w:rPr>
            </w:pPr>
            <w:r w:rsidRPr="006447B7">
              <w:rPr>
                <w:rFonts w:cstheme="minorHAnsi"/>
                <w:color w:val="000000"/>
              </w:rPr>
              <w:t>1</w:t>
            </w:r>
          </w:p>
        </w:tc>
        <w:tc>
          <w:tcPr>
            <w:tcW w:w="1848" w:type="dxa"/>
            <w:vAlign w:val="center"/>
          </w:tcPr>
          <w:p w14:paraId="5ACBD41E" w14:textId="7D899A57" w:rsidR="00E874F1" w:rsidRPr="006447B7" w:rsidRDefault="00E874F1" w:rsidP="00E874F1">
            <w:pPr>
              <w:rPr>
                <w:rFonts w:cstheme="minorHAnsi"/>
              </w:rPr>
            </w:pPr>
          </w:p>
        </w:tc>
      </w:tr>
      <w:tr w:rsidR="00E874F1" w14:paraId="044A2FA8" w14:textId="77777777" w:rsidTr="006447B7">
        <w:tc>
          <w:tcPr>
            <w:tcW w:w="704" w:type="dxa"/>
            <w:shd w:val="clear" w:color="auto" w:fill="FFF2CC" w:themeFill="accent4" w:themeFillTint="33"/>
            <w:vAlign w:val="center"/>
          </w:tcPr>
          <w:p w14:paraId="7B6FDDFF" w14:textId="5C516356" w:rsidR="00E874F1" w:rsidRPr="006447B7" w:rsidRDefault="00E874F1" w:rsidP="00E874F1">
            <w:pPr>
              <w:rPr>
                <w:rFonts w:cstheme="minorHAnsi"/>
              </w:rPr>
            </w:pPr>
            <w:r w:rsidRPr="006447B7">
              <w:rPr>
                <w:rFonts w:cstheme="minorHAnsi"/>
                <w:color w:val="000000"/>
              </w:rPr>
              <w:t>30</w:t>
            </w:r>
          </w:p>
        </w:tc>
        <w:tc>
          <w:tcPr>
            <w:tcW w:w="4961" w:type="dxa"/>
            <w:vAlign w:val="center"/>
          </w:tcPr>
          <w:p w14:paraId="0DA47EDE" w14:textId="68B0C06D" w:rsidR="00E874F1" w:rsidRPr="006447B7" w:rsidRDefault="00E874F1" w:rsidP="00E874F1">
            <w:pPr>
              <w:rPr>
                <w:rFonts w:cstheme="minorHAnsi"/>
                <w:b/>
                <w:bCs/>
                <w:i/>
                <w:iCs/>
              </w:rPr>
            </w:pPr>
            <w:r w:rsidRPr="006447B7">
              <w:rPr>
                <w:rFonts w:cstheme="minorHAnsi"/>
                <w:b/>
                <w:bCs/>
                <w:i/>
                <w:iCs/>
                <w:color w:val="000000"/>
              </w:rPr>
              <w:t>Prunus serrulata "Kanzan"</w:t>
            </w:r>
          </w:p>
        </w:tc>
        <w:tc>
          <w:tcPr>
            <w:tcW w:w="1701" w:type="dxa"/>
            <w:vAlign w:val="center"/>
          </w:tcPr>
          <w:p w14:paraId="7AA3CE9B" w14:textId="5FD30085" w:rsidR="00E874F1" w:rsidRDefault="00E874F1" w:rsidP="00E874F1">
            <w:r>
              <w:rPr>
                <w:rFonts w:ascii="Aptos Narrow" w:hAnsi="Aptos Narrow"/>
                <w:b/>
                <w:bCs/>
                <w:color w:val="000000"/>
              </w:rPr>
              <w:t> </w:t>
            </w:r>
          </w:p>
        </w:tc>
        <w:tc>
          <w:tcPr>
            <w:tcW w:w="2269" w:type="dxa"/>
            <w:vAlign w:val="center"/>
          </w:tcPr>
          <w:p w14:paraId="793A06D8" w14:textId="587E8AE2" w:rsidR="00E874F1" w:rsidRPr="006447B7" w:rsidRDefault="00E874F1" w:rsidP="00E874F1">
            <w:pPr>
              <w:rPr>
                <w:rFonts w:cstheme="minorHAnsi"/>
              </w:rPr>
            </w:pPr>
            <w:r w:rsidRPr="006447B7">
              <w:rPr>
                <w:rFonts w:cstheme="minorHAnsi"/>
                <w:color w:val="000000"/>
              </w:rPr>
              <w:t>14-16 ZB</w:t>
            </w:r>
          </w:p>
        </w:tc>
        <w:tc>
          <w:tcPr>
            <w:tcW w:w="1412" w:type="dxa"/>
            <w:vAlign w:val="center"/>
          </w:tcPr>
          <w:p w14:paraId="42257418" w14:textId="471FA944" w:rsidR="00E874F1" w:rsidRPr="006447B7" w:rsidRDefault="00E874F1" w:rsidP="00E874F1">
            <w:pPr>
              <w:rPr>
                <w:rFonts w:cstheme="minorHAnsi"/>
              </w:rPr>
            </w:pPr>
            <w:r w:rsidRPr="006447B7">
              <w:rPr>
                <w:rFonts w:cstheme="minorHAnsi"/>
                <w:color w:val="000000"/>
              </w:rPr>
              <w:t>1</w:t>
            </w:r>
          </w:p>
        </w:tc>
        <w:tc>
          <w:tcPr>
            <w:tcW w:w="1848" w:type="dxa"/>
            <w:vAlign w:val="center"/>
          </w:tcPr>
          <w:p w14:paraId="31E39EA7" w14:textId="22F2FBA9" w:rsidR="00E874F1" w:rsidRPr="006447B7" w:rsidRDefault="00E874F1" w:rsidP="00E874F1">
            <w:pPr>
              <w:rPr>
                <w:rFonts w:cstheme="minorHAnsi"/>
              </w:rPr>
            </w:pPr>
          </w:p>
        </w:tc>
      </w:tr>
      <w:tr w:rsidR="00E874F1" w14:paraId="5287E362" w14:textId="77777777" w:rsidTr="006447B7">
        <w:tc>
          <w:tcPr>
            <w:tcW w:w="704" w:type="dxa"/>
            <w:shd w:val="clear" w:color="auto" w:fill="FFF2CC" w:themeFill="accent4" w:themeFillTint="33"/>
            <w:vAlign w:val="center"/>
          </w:tcPr>
          <w:p w14:paraId="5B0EB301" w14:textId="395CCD1C" w:rsidR="00E874F1" w:rsidRPr="006447B7" w:rsidRDefault="00E874F1" w:rsidP="00E874F1">
            <w:pPr>
              <w:rPr>
                <w:rFonts w:cstheme="minorHAnsi"/>
              </w:rPr>
            </w:pPr>
            <w:r w:rsidRPr="006447B7">
              <w:rPr>
                <w:rFonts w:cstheme="minorHAnsi"/>
                <w:color w:val="000000"/>
              </w:rPr>
              <w:t>31</w:t>
            </w:r>
          </w:p>
        </w:tc>
        <w:tc>
          <w:tcPr>
            <w:tcW w:w="4961" w:type="dxa"/>
            <w:vAlign w:val="center"/>
          </w:tcPr>
          <w:p w14:paraId="5DF6270C" w14:textId="2C6683C5" w:rsidR="00E874F1" w:rsidRPr="006447B7" w:rsidRDefault="00E874F1" w:rsidP="00E874F1">
            <w:pPr>
              <w:rPr>
                <w:rFonts w:cstheme="minorHAnsi"/>
                <w:b/>
                <w:bCs/>
                <w:i/>
                <w:iCs/>
              </w:rPr>
            </w:pPr>
            <w:r w:rsidRPr="006447B7">
              <w:rPr>
                <w:rFonts w:cstheme="minorHAnsi"/>
                <w:b/>
                <w:bCs/>
                <w:i/>
                <w:iCs/>
                <w:color w:val="000000"/>
              </w:rPr>
              <w:t>Quercus robur "Fastigiate Koster"</w:t>
            </w:r>
          </w:p>
        </w:tc>
        <w:tc>
          <w:tcPr>
            <w:tcW w:w="1701" w:type="dxa"/>
            <w:vAlign w:val="center"/>
          </w:tcPr>
          <w:p w14:paraId="4744D099" w14:textId="73D9DAC1" w:rsidR="00E874F1" w:rsidRDefault="00E874F1" w:rsidP="00E874F1">
            <w:r>
              <w:rPr>
                <w:rFonts w:ascii="Aptos Narrow" w:hAnsi="Aptos Narrow"/>
                <w:b/>
                <w:bCs/>
                <w:color w:val="000000"/>
              </w:rPr>
              <w:t> </w:t>
            </w:r>
          </w:p>
        </w:tc>
        <w:tc>
          <w:tcPr>
            <w:tcW w:w="2269" w:type="dxa"/>
            <w:vAlign w:val="center"/>
          </w:tcPr>
          <w:p w14:paraId="3603643C" w14:textId="22FB2AF4" w:rsidR="00E874F1" w:rsidRPr="006447B7" w:rsidRDefault="00E874F1" w:rsidP="00E874F1">
            <w:pPr>
              <w:rPr>
                <w:rFonts w:cstheme="minorHAnsi"/>
              </w:rPr>
            </w:pPr>
            <w:r w:rsidRPr="006447B7">
              <w:rPr>
                <w:rFonts w:cstheme="minorHAnsi"/>
                <w:color w:val="000000"/>
              </w:rPr>
              <w:t>14-16 ZB</w:t>
            </w:r>
          </w:p>
        </w:tc>
        <w:tc>
          <w:tcPr>
            <w:tcW w:w="1412" w:type="dxa"/>
            <w:vAlign w:val="center"/>
          </w:tcPr>
          <w:p w14:paraId="3B2925CB" w14:textId="08DA4C57" w:rsidR="00E874F1" w:rsidRPr="006447B7" w:rsidRDefault="00E874F1" w:rsidP="00E874F1">
            <w:pPr>
              <w:rPr>
                <w:rFonts w:cstheme="minorHAnsi"/>
              </w:rPr>
            </w:pPr>
            <w:r w:rsidRPr="006447B7">
              <w:rPr>
                <w:rFonts w:cstheme="minorHAnsi"/>
                <w:color w:val="000000"/>
              </w:rPr>
              <w:t>1</w:t>
            </w:r>
          </w:p>
        </w:tc>
        <w:tc>
          <w:tcPr>
            <w:tcW w:w="1848" w:type="dxa"/>
            <w:vAlign w:val="center"/>
          </w:tcPr>
          <w:p w14:paraId="349BA7FA" w14:textId="5EAD4634" w:rsidR="00E874F1" w:rsidRPr="006447B7" w:rsidRDefault="00E874F1" w:rsidP="00E874F1">
            <w:pPr>
              <w:rPr>
                <w:rFonts w:cstheme="minorHAnsi"/>
              </w:rPr>
            </w:pPr>
          </w:p>
        </w:tc>
      </w:tr>
      <w:tr w:rsidR="00E874F1" w14:paraId="24491E73" w14:textId="77777777" w:rsidTr="006447B7">
        <w:tc>
          <w:tcPr>
            <w:tcW w:w="704" w:type="dxa"/>
            <w:shd w:val="clear" w:color="auto" w:fill="FFF2CC" w:themeFill="accent4" w:themeFillTint="33"/>
            <w:vAlign w:val="center"/>
          </w:tcPr>
          <w:p w14:paraId="4E6550BE" w14:textId="38357B92" w:rsidR="00E874F1" w:rsidRPr="006447B7" w:rsidRDefault="00E874F1" w:rsidP="00E874F1">
            <w:pPr>
              <w:rPr>
                <w:rFonts w:cstheme="minorHAnsi"/>
              </w:rPr>
            </w:pPr>
            <w:r w:rsidRPr="006447B7">
              <w:rPr>
                <w:rFonts w:cstheme="minorHAnsi"/>
                <w:color w:val="000000"/>
              </w:rPr>
              <w:t>32</w:t>
            </w:r>
          </w:p>
        </w:tc>
        <w:tc>
          <w:tcPr>
            <w:tcW w:w="4961" w:type="dxa"/>
            <w:vAlign w:val="center"/>
          </w:tcPr>
          <w:p w14:paraId="1FD76F01" w14:textId="515C0096" w:rsidR="00E874F1" w:rsidRPr="006447B7" w:rsidRDefault="00E874F1" w:rsidP="00E874F1">
            <w:pPr>
              <w:rPr>
                <w:rFonts w:cstheme="minorHAnsi"/>
                <w:b/>
                <w:bCs/>
                <w:i/>
                <w:iCs/>
              </w:rPr>
            </w:pPr>
            <w:r w:rsidRPr="006447B7">
              <w:rPr>
                <w:rFonts w:cstheme="minorHAnsi"/>
                <w:b/>
                <w:bCs/>
                <w:i/>
                <w:iCs/>
                <w:color w:val="000000"/>
              </w:rPr>
              <w:t>Quercus robur "Fastigiate Koster"</w:t>
            </w:r>
          </w:p>
        </w:tc>
        <w:tc>
          <w:tcPr>
            <w:tcW w:w="1701" w:type="dxa"/>
            <w:vAlign w:val="center"/>
          </w:tcPr>
          <w:p w14:paraId="26CA3502" w14:textId="518F56F4" w:rsidR="00E874F1" w:rsidRDefault="00E874F1" w:rsidP="00E874F1">
            <w:r>
              <w:rPr>
                <w:rFonts w:ascii="Aptos Narrow" w:hAnsi="Aptos Narrow"/>
                <w:b/>
                <w:bCs/>
                <w:color w:val="000000"/>
              </w:rPr>
              <w:t> </w:t>
            </w:r>
          </w:p>
        </w:tc>
        <w:tc>
          <w:tcPr>
            <w:tcW w:w="2269" w:type="dxa"/>
            <w:vAlign w:val="center"/>
          </w:tcPr>
          <w:p w14:paraId="366057AF" w14:textId="58ABFEC9" w:rsidR="00E874F1" w:rsidRPr="006447B7" w:rsidRDefault="00E874F1" w:rsidP="00E874F1">
            <w:pPr>
              <w:rPr>
                <w:rFonts w:cstheme="minorHAnsi"/>
              </w:rPr>
            </w:pPr>
            <w:r w:rsidRPr="006447B7">
              <w:rPr>
                <w:rFonts w:cstheme="minorHAnsi"/>
                <w:color w:val="000000"/>
              </w:rPr>
              <w:t>16-18 ZB</w:t>
            </w:r>
          </w:p>
        </w:tc>
        <w:tc>
          <w:tcPr>
            <w:tcW w:w="1412" w:type="dxa"/>
            <w:vAlign w:val="center"/>
          </w:tcPr>
          <w:p w14:paraId="291092C4" w14:textId="7663E402" w:rsidR="00E874F1" w:rsidRPr="006447B7" w:rsidRDefault="00E874F1" w:rsidP="00E874F1">
            <w:pPr>
              <w:rPr>
                <w:rFonts w:cstheme="minorHAnsi"/>
              </w:rPr>
            </w:pPr>
            <w:r w:rsidRPr="006447B7">
              <w:rPr>
                <w:rFonts w:cstheme="minorHAnsi"/>
                <w:color w:val="000000"/>
              </w:rPr>
              <w:t>1</w:t>
            </w:r>
          </w:p>
        </w:tc>
        <w:tc>
          <w:tcPr>
            <w:tcW w:w="1848" w:type="dxa"/>
            <w:vAlign w:val="center"/>
          </w:tcPr>
          <w:p w14:paraId="7BDB39E6" w14:textId="386B217E" w:rsidR="00E874F1" w:rsidRPr="006447B7" w:rsidRDefault="00E874F1" w:rsidP="00E874F1">
            <w:pPr>
              <w:rPr>
                <w:rFonts w:cstheme="minorHAnsi"/>
              </w:rPr>
            </w:pPr>
          </w:p>
        </w:tc>
      </w:tr>
      <w:tr w:rsidR="00E874F1" w14:paraId="08894175" w14:textId="77777777" w:rsidTr="006447B7">
        <w:tc>
          <w:tcPr>
            <w:tcW w:w="704" w:type="dxa"/>
            <w:shd w:val="clear" w:color="auto" w:fill="FFF2CC" w:themeFill="accent4" w:themeFillTint="33"/>
            <w:vAlign w:val="center"/>
          </w:tcPr>
          <w:p w14:paraId="5411CB8B" w14:textId="76D2660E" w:rsidR="00E874F1" w:rsidRPr="006447B7" w:rsidRDefault="00E874F1" w:rsidP="00E874F1">
            <w:pPr>
              <w:rPr>
                <w:rFonts w:cstheme="minorHAnsi"/>
              </w:rPr>
            </w:pPr>
            <w:r w:rsidRPr="006447B7">
              <w:rPr>
                <w:rFonts w:cstheme="minorHAnsi"/>
                <w:color w:val="000000"/>
              </w:rPr>
              <w:t>33</w:t>
            </w:r>
          </w:p>
        </w:tc>
        <w:tc>
          <w:tcPr>
            <w:tcW w:w="4961" w:type="dxa"/>
            <w:vAlign w:val="center"/>
          </w:tcPr>
          <w:p w14:paraId="49BA67DD" w14:textId="0C7C16F6" w:rsidR="00E874F1" w:rsidRPr="006447B7" w:rsidRDefault="00E874F1" w:rsidP="00E874F1">
            <w:pPr>
              <w:rPr>
                <w:rFonts w:cstheme="minorHAnsi"/>
                <w:b/>
                <w:bCs/>
                <w:i/>
                <w:iCs/>
              </w:rPr>
            </w:pPr>
            <w:r w:rsidRPr="006447B7">
              <w:rPr>
                <w:rFonts w:cstheme="minorHAnsi"/>
                <w:b/>
                <w:bCs/>
                <w:i/>
                <w:iCs/>
                <w:color w:val="000000"/>
              </w:rPr>
              <w:t>Rhododdendron caucasicum "Cunningam's White"</w:t>
            </w:r>
          </w:p>
        </w:tc>
        <w:tc>
          <w:tcPr>
            <w:tcW w:w="1701" w:type="dxa"/>
            <w:vAlign w:val="center"/>
          </w:tcPr>
          <w:p w14:paraId="0F2F775C" w14:textId="77777777" w:rsidR="00E874F1" w:rsidRDefault="00E874F1" w:rsidP="00E874F1"/>
        </w:tc>
        <w:tc>
          <w:tcPr>
            <w:tcW w:w="2269" w:type="dxa"/>
            <w:vAlign w:val="center"/>
          </w:tcPr>
          <w:p w14:paraId="2B02B161" w14:textId="2C257B8A" w:rsidR="00E874F1" w:rsidRPr="006447B7" w:rsidRDefault="00E874F1" w:rsidP="00E874F1">
            <w:pPr>
              <w:rPr>
                <w:rFonts w:cstheme="minorHAnsi"/>
              </w:rPr>
            </w:pPr>
            <w:r w:rsidRPr="006447B7">
              <w:rPr>
                <w:rFonts w:cstheme="minorHAnsi"/>
                <w:color w:val="000000"/>
              </w:rPr>
              <w:t>100-120 ZB</w:t>
            </w:r>
          </w:p>
        </w:tc>
        <w:tc>
          <w:tcPr>
            <w:tcW w:w="1412" w:type="dxa"/>
            <w:vAlign w:val="center"/>
          </w:tcPr>
          <w:p w14:paraId="215BAF7B" w14:textId="05EF7673" w:rsidR="00E874F1" w:rsidRPr="006447B7" w:rsidRDefault="00E874F1" w:rsidP="00E874F1">
            <w:pPr>
              <w:rPr>
                <w:rFonts w:cstheme="minorHAnsi"/>
              </w:rPr>
            </w:pPr>
            <w:r w:rsidRPr="006447B7">
              <w:rPr>
                <w:rFonts w:cstheme="minorHAnsi"/>
                <w:color w:val="000000"/>
              </w:rPr>
              <w:t>3</w:t>
            </w:r>
          </w:p>
        </w:tc>
        <w:tc>
          <w:tcPr>
            <w:tcW w:w="1848" w:type="dxa"/>
            <w:vAlign w:val="center"/>
          </w:tcPr>
          <w:p w14:paraId="5567C1F9" w14:textId="00F0A822" w:rsidR="00E874F1" w:rsidRPr="006447B7" w:rsidRDefault="00E874F1" w:rsidP="00E874F1">
            <w:pPr>
              <w:rPr>
                <w:rFonts w:cstheme="minorHAnsi"/>
              </w:rPr>
            </w:pPr>
          </w:p>
        </w:tc>
      </w:tr>
      <w:tr w:rsidR="00E874F1" w14:paraId="2678EE46" w14:textId="77777777" w:rsidTr="006447B7">
        <w:tc>
          <w:tcPr>
            <w:tcW w:w="704" w:type="dxa"/>
            <w:shd w:val="clear" w:color="auto" w:fill="FFF2CC" w:themeFill="accent4" w:themeFillTint="33"/>
            <w:vAlign w:val="center"/>
          </w:tcPr>
          <w:p w14:paraId="451D0E86" w14:textId="00A21503" w:rsidR="00E874F1" w:rsidRPr="006447B7" w:rsidRDefault="00E874F1" w:rsidP="00E874F1">
            <w:pPr>
              <w:rPr>
                <w:rFonts w:cstheme="minorHAnsi"/>
              </w:rPr>
            </w:pPr>
            <w:r w:rsidRPr="006447B7">
              <w:rPr>
                <w:rFonts w:cstheme="minorHAnsi"/>
                <w:color w:val="000000"/>
              </w:rPr>
              <w:t>34</w:t>
            </w:r>
          </w:p>
        </w:tc>
        <w:tc>
          <w:tcPr>
            <w:tcW w:w="4961" w:type="dxa"/>
            <w:vAlign w:val="center"/>
          </w:tcPr>
          <w:p w14:paraId="06C303D9" w14:textId="2252F0D2" w:rsidR="00E874F1" w:rsidRPr="006447B7" w:rsidRDefault="00E874F1" w:rsidP="00E874F1">
            <w:pPr>
              <w:rPr>
                <w:rFonts w:cstheme="minorHAnsi"/>
                <w:b/>
                <w:bCs/>
                <w:i/>
                <w:iCs/>
              </w:rPr>
            </w:pPr>
            <w:r w:rsidRPr="006447B7">
              <w:rPr>
                <w:rFonts w:cstheme="minorHAnsi"/>
                <w:b/>
                <w:bCs/>
                <w:i/>
                <w:iCs/>
                <w:color w:val="000000"/>
              </w:rPr>
              <w:t>Rhododdendron catawbiense</w:t>
            </w:r>
          </w:p>
        </w:tc>
        <w:tc>
          <w:tcPr>
            <w:tcW w:w="1701" w:type="dxa"/>
            <w:vAlign w:val="center"/>
          </w:tcPr>
          <w:p w14:paraId="02775528" w14:textId="77777777" w:rsidR="00E874F1" w:rsidRDefault="00E874F1" w:rsidP="00E874F1"/>
        </w:tc>
        <w:tc>
          <w:tcPr>
            <w:tcW w:w="2269" w:type="dxa"/>
            <w:vAlign w:val="center"/>
          </w:tcPr>
          <w:p w14:paraId="370A9149" w14:textId="4AC8D321" w:rsidR="00E874F1" w:rsidRPr="006447B7" w:rsidRDefault="00E874F1" w:rsidP="00E874F1">
            <w:pPr>
              <w:rPr>
                <w:rFonts w:cstheme="minorHAnsi"/>
              </w:rPr>
            </w:pPr>
            <w:r w:rsidRPr="006447B7">
              <w:rPr>
                <w:rFonts w:cstheme="minorHAnsi"/>
                <w:color w:val="000000"/>
              </w:rPr>
              <w:t>100-120 ZB</w:t>
            </w:r>
          </w:p>
        </w:tc>
        <w:tc>
          <w:tcPr>
            <w:tcW w:w="1412" w:type="dxa"/>
            <w:vAlign w:val="center"/>
          </w:tcPr>
          <w:p w14:paraId="2B746860" w14:textId="7C318C95" w:rsidR="00E874F1" w:rsidRPr="006447B7" w:rsidRDefault="00E874F1" w:rsidP="00E874F1">
            <w:pPr>
              <w:rPr>
                <w:rFonts w:cstheme="minorHAnsi"/>
              </w:rPr>
            </w:pPr>
            <w:r w:rsidRPr="006447B7">
              <w:rPr>
                <w:rFonts w:cstheme="minorHAnsi"/>
                <w:color w:val="000000"/>
              </w:rPr>
              <w:t>3</w:t>
            </w:r>
          </w:p>
        </w:tc>
        <w:tc>
          <w:tcPr>
            <w:tcW w:w="1848" w:type="dxa"/>
            <w:vAlign w:val="center"/>
          </w:tcPr>
          <w:p w14:paraId="2BD506F7" w14:textId="2B6ECD29" w:rsidR="00E874F1" w:rsidRPr="006447B7" w:rsidRDefault="00E874F1" w:rsidP="00E874F1">
            <w:pPr>
              <w:rPr>
                <w:rFonts w:cstheme="minorHAnsi"/>
              </w:rPr>
            </w:pPr>
          </w:p>
        </w:tc>
      </w:tr>
      <w:tr w:rsidR="00E874F1" w14:paraId="79CE75D7" w14:textId="77777777" w:rsidTr="006447B7">
        <w:tc>
          <w:tcPr>
            <w:tcW w:w="704" w:type="dxa"/>
            <w:shd w:val="clear" w:color="auto" w:fill="FFF2CC" w:themeFill="accent4" w:themeFillTint="33"/>
            <w:vAlign w:val="center"/>
          </w:tcPr>
          <w:p w14:paraId="4D09ED1E" w14:textId="650CB32F" w:rsidR="00E874F1" w:rsidRPr="006447B7" w:rsidRDefault="00E874F1" w:rsidP="00E874F1">
            <w:pPr>
              <w:rPr>
                <w:rFonts w:cstheme="minorHAnsi"/>
              </w:rPr>
            </w:pPr>
            <w:r w:rsidRPr="006447B7">
              <w:rPr>
                <w:rFonts w:cstheme="minorHAnsi"/>
                <w:color w:val="000000"/>
              </w:rPr>
              <w:t>35</w:t>
            </w:r>
          </w:p>
        </w:tc>
        <w:tc>
          <w:tcPr>
            <w:tcW w:w="4961" w:type="dxa"/>
            <w:vAlign w:val="center"/>
          </w:tcPr>
          <w:p w14:paraId="10DA6DD8" w14:textId="5E3051C4" w:rsidR="00E874F1" w:rsidRPr="006447B7" w:rsidRDefault="00E874F1" w:rsidP="00E874F1">
            <w:pPr>
              <w:rPr>
                <w:rFonts w:cstheme="minorHAnsi"/>
                <w:b/>
                <w:bCs/>
                <w:i/>
                <w:iCs/>
              </w:rPr>
            </w:pPr>
            <w:r w:rsidRPr="006447B7">
              <w:rPr>
                <w:rFonts w:cstheme="minorHAnsi"/>
                <w:b/>
                <w:bCs/>
                <w:i/>
                <w:iCs/>
                <w:color w:val="000000"/>
              </w:rPr>
              <w:t>Sorbus thuringiaca "Fastigiata"</w:t>
            </w:r>
          </w:p>
        </w:tc>
        <w:tc>
          <w:tcPr>
            <w:tcW w:w="1701" w:type="dxa"/>
            <w:vAlign w:val="center"/>
          </w:tcPr>
          <w:p w14:paraId="26B4B80F" w14:textId="7EBDC0F0" w:rsidR="00E874F1" w:rsidRDefault="00E874F1" w:rsidP="00E874F1">
            <w:r>
              <w:rPr>
                <w:rFonts w:ascii="Aptos Narrow" w:hAnsi="Aptos Narrow"/>
                <w:b/>
                <w:bCs/>
                <w:color w:val="000000"/>
              </w:rPr>
              <w:t> </w:t>
            </w:r>
          </w:p>
        </w:tc>
        <w:tc>
          <w:tcPr>
            <w:tcW w:w="2269" w:type="dxa"/>
            <w:vAlign w:val="center"/>
          </w:tcPr>
          <w:p w14:paraId="7E05E0F3" w14:textId="1A458956" w:rsidR="00E874F1" w:rsidRPr="006447B7" w:rsidRDefault="00E874F1" w:rsidP="00E874F1">
            <w:pPr>
              <w:rPr>
                <w:rFonts w:cstheme="minorHAnsi"/>
              </w:rPr>
            </w:pPr>
            <w:r w:rsidRPr="006447B7">
              <w:rPr>
                <w:rFonts w:cstheme="minorHAnsi"/>
                <w:color w:val="000000"/>
              </w:rPr>
              <w:t>14-16 ZB</w:t>
            </w:r>
          </w:p>
        </w:tc>
        <w:tc>
          <w:tcPr>
            <w:tcW w:w="1412" w:type="dxa"/>
            <w:vAlign w:val="center"/>
          </w:tcPr>
          <w:p w14:paraId="4293D1BF" w14:textId="6FABBA09" w:rsidR="00E874F1" w:rsidRPr="006447B7" w:rsidRDefault="00E874F1" w:rsidP="00E874F1">
            <w:pPr>
              <w:rPr>
                <w:rFonts w:cstheme="minorHAnsi"/>
              </w:rPr>
            </w:pPr>
            <w:r w:rsidRPr="006447B7">
              <w:rPr>
                <w:rFonts w:cstheme="minorHAnsi"/>
                <w:color w:val="000000"/>
              </w:rPr>
              <w:t>2</w:t>
            </w:r>
          </w:p>
        </w:tc>
        <w:tc>
          <w:tcPr>
            <w:tcW w:w="1848" w:type="dxa"/>
            <w:vAlign w:val="center"/>
          </w:tcPr>
          <w:p w14:paraId="3BE275D0" w14:textId="54C16933" w:rsidR="00E874F1" w:rsidRPr="006447B7" w:rsidRDefault="00E874F1" w:rsidP="00E874F1">
            <w:pPr>
              <w:rPr>
                <w:rFonts w:cstheme="minorHAnsi"/>
              </w:rPr>
            </w:pPr>
          </w:p>
        </w:tc>
      </w:tr>
      <w:tr w:rsidR="00E874F1" w14:paraId="5B83B8ED" w14:textId="77777777" w:rsidTr="006447B7">
        <w:tc>
          <w:tcPr>
            <w:tcW w:w="704" w:type="dxa"/>
            <w:shd w:val="clear" w:color="auto" w:fill="FFF2CC" w:themeFill="accent4" w:themeFillTint="33"/>
            <w:vAlign w:val="center"/>
          </w:tcPr>
          <w:p w14:paraId="1CBEFBBC" w14:textId="3342FA87" w:rsidR="00E874F1" w:rsidRPr="006447B7" w:rsidRDefault="00E874F1" w:rsidP="00E874F1">
            <w:pPr>
              <w:rPr>
                <w:rFonts w:cstheme="minorHAnsi"/>
              </w:rPr>
            </w:pPr>
            <w:r w:rsidRPr="006447B7">
              <w:rPr>
                <w:rFonts w:cstheme="minorHAnsi"/>
                <w:color w:val="000000"/>
              </w:rPr>
              <w:t>36</w:t>
            </w:r>
          </w:p>
        </w:tc>
        <w:tc>
          <w:tcPr>
            <w:tcW w:w="4961" w:type="dxa"/>
            <w:vAlign w:val="center"/>
          </w:tcPr>
          <w:p w14:paraId="65CC0CAC" w14:textId="4D2A3503" w:rsidR="00E874F1" w:rsidRPr="006447B7" w:rsidRDefault="00E874F1" w:rsidP="00E874F1">
            <w:pPr>
              <w:rPr>
                <w:rFonts w:cstheme="minorHAnsi"/>
                <w:b/>
                <w:bCs/>
                <w:i/>
                <w:iCs/>
              </w:rPr>
            </w:pPr>
            <w:r w:rsidRPr="006447B7">
              <w:rPr>
                <w:rFonts w:cstheme="minorHAnsi"/>
                <w:b/>
                <w:bCs/>
                <w:i/>
                <w:iCs/>
                <w:color w:val="000000"/>
              </w:rPr>
              <w:t>Spiraea bumalda "Anthony Waterer"</w:t>
            </w:r>
          </w:p>
        </w:tc>
        <w:tc>
          <w:tcPr>
            <w:tcW w:w="1701" w:type="dxa"/>
            <w:vAlign w:val="center"/>
          </w:tcPr>
          <w:p w14:paraId="600F1739" w14:textId="77777777" w:rsidR="00E874F1" w:rsidRDefault="00E874F1" w:rsidP="00E874F1"/>
        </w:tc>
        <w:tc>
          <w:tcPr>
            <w:tcW w:w="2269" w:type="dxa"/>
            <w:vAlign w:val="center"/>
          </w:tcPr>
          <w:p w14:paraId="3DFABF66" w14:textId="30F6A7A1" w:rsidR="00E874F1" w:rsidRPr="006447B7" w:rsidRDefault="00E874F1" w:rsidP="00E874F1">
            <w:pPr>
              <w:rPr>
                <w:rFonts w:cstheme="minorHAnsi"/>
              </w:rPr>
            </w:pPr>
            <w:r w:rsidRPr="006447B7">
              <w:rPr>
                <w:rFonts w:cstheme="minorHAnsi"/>
                <w:color w:val="000000"/>
              </w:rPr>
              <w:t>20-25 K2,5</w:t>
            </w:r>
          </w:p>
        </w:tc>
        <w:tc>
          <w:tcPr>
            <w:tcW w:w="1412" w:type="dxa"/>
            <w:vAlign w:val="center"/>
          </w:tcPr>
          <w:p w14:paraId="578D6FCA" w14:textId="14DB2442" w:rsidR="00E874F1" w:rsidRPr="006447B7" w:rsidRDefault="00E874F1" w:rsidP="00E874F1">
            <w:pPr>
              <w:rPr>
                <w:rFonts w:cstheme="minorHAnsi"/>
              </w:rPr>
            </w:pPr>
            <w:r w:rsidRPr="006447B7">
              <w:rPr>
                <w:rFonts w:cstheme="minorHAnsi"/>
                <w:color w:val="000000"/>
              </w:rPr>
              <w:t>13</w:t>
            </w:r>
          </w:p>
        </w:tc>
        <w:tc>
          <w:tcPr>
            <w:tcW w:w="1848" w:type="dxa"/>
            <w:vAlign w:val="center"/>
          </w:tcPr>
          <w:p w14:paraId="68067A03" w14:textId="1AED9D90" w:rsidR="00E874F1" w:rsidRPr="006447B7" w:rsidRDefault="00E874F1" w:rsidP="00E874F1">
            <w:pPr>
              <w:rPr>
                <w:rFonts w:cstheme="minorHAnsi"/>
              </w:rPr>
            </w:pPr>
          </w:p>
        </w:tc>
      </w:tr>
      <w:tr w:rsidR="00E874F1" w14:paraId="48FD08F7" w14:textId="77777777" w:rsidTr="006447B7">
        <w:tc>
          <w:tcPr>
            <w:tcW w:w="704" w:type="dxa"/>
            <w:shd w:val="clear" w:color="auto" w:fill="FFF2CC" w:themeFill="accent4" w:themeFillTint="33"/>
            <w:vAlign w:val="center"/>
          </w:tcPr>
          <w:p w14:paraId="6B1C058C" w14:textId="2B91D3ED" w:rsidR="00E874F1" w:rsidRPr="006447B7" w:rsidRDefault="00E874F1" w:rsidP="00E874F1">
            <w:pPr>
              <w:rPr>
                <w:rFonts w:cstheme="minorHAnsi"/>
              </w:rPr>
            </w:pPr>
            <w:r w:rsidRPr="006447B7">
              <w:rPr>
                <w:rFonts w:cstheme="minorHAnsi"/>
                <w:color w:val="000000"/>
              </w:rPr>
              <w:t>37</w:t>
            </w:r>
          </w:p>
        </w:tc>
        <w:tc>
          <w:tcPr>
            <w:tcW w:w="4961" w:type="dxa"/>
            <w:vAlign w:val="center"/>
          </w:tcPr>
          <w:p w14:paraId="2D0DBF07" w14:textId="04809A15" w:rsidR="00E874F1" w:rsidRPr="006447B7" w:rsidRDefault="00E874F1" w:rsidP="00E874F1">
            <w:pPr>
              <w:rPr>
                <w:rFonts w:cstheme="minorHAnsi"/>
                <w:b/>
                <w:bCs/>
                <w:i/>
                <w:iCs/>
              </w:rPr>
            </w:pPr>
            <w:r w:rsidRPr="006447B7">
              <w:rPr>
                <w:rFonts w:cstheme="minorHAnsi"/>
                <w:b/>
                <w:bCs/>
                <w:i/>
                <w:iCs/>
                <w:color w:val="000000"/>
              </w:rPr>
              <w:t>Spiraea vanhouttei</w:t>
            </w:r>
          </w:p>
        </w:tc>
        <w:tc>
          <w:tcPr>
            <w:tcW w:w="1701" w:type="dxa"/>
            <w:vAlign w:val="center"/>
          </w:tcPr>
          <w:p w14:paraId="03662A11" w14:textId="77777777" w:rsidR="00E874F1" w:rsidRDefault="00E874F1" w:rsidP="00E874F1"/>
        </w:tc>
        <w:tc>
          <w:tcPr>
            <w:tcW w:w="2269" w:type="dxa"/>
            <w:vAlign w:val="center"/>
          </w:tcPr>
          <w:p w14:paraId="01687C56" w14:textId="29F30526" w:rsidR="00E874F1" w:rsidRPr="006447B7" w:rsidRDefault="00E874F1" w:rsidP="00E874F1">
            <w:pPr>
              <w:rPr>
                <w:rFonts w:cstheme="minorHAnsi"/>
              </w:rPr>
            </w:pPr>
            <w:r w:rsidRPr="006447B7">
              <w:rPr>
                <w:rFonts w:cstheme="minorHAnsi"/>
                <w:color w:val="000000"/>
              </w:rPr>
              <w:t>60-100 K</w:t>
            </w:r>
          </w:p>
        </w:tc>
        <w:tc>
          <w:tcPr>
            <w:tcW w:w="1412" w:type="dxa"/>
            <w:vAlign w:val="center"/>
          </w:tcPr>
          <w:p w14:paraId="20769E86" w14:textId="42554D8B" w:rsidR="00E874F1" w:rsidRPr="006447B7" w:rsidRDefault="00E874F1" w:rsidP="00E874F1">
            <w:pPr>
              <w:rPr>
                <w:rFonts w:cstheme="minorHAnsi"/>
              </w:rPr>
            </w:pPr>
            <w:r w:rsidRPr="006447B7">
              <w:rPr>
                <w:rFonts w:cstheme="minorHAnsi"/>
                <w:color w:val="000000"/>
              </w:rPr>
              <w:t>28</w:t>
            </w:r>
          </w:p>
        </w:tc>
        <w:tc>
          <w:tcPr>
            <w:tcW w:w="1848" w:type="dxa"/>
            <w:vAlign w:val="center"/>
          </w:tcPr>
          <w:p w14:paraId="01AC45C3" w14:textId="28C258CF" w:rsidR="00E874F1" w:rsidRPr="006447B7" w:rsidRDefault="00E874F1" w:rsidP="00E874F1">
            <w:pPr>
              <w:rPr>
                <w:rFonts w:cstheme="minorHAnsi"/>
              </w:rPr>
            </w:pPr>
          </w:p>
        </w:tc>
      </w:tr>
      <w:tr w:rsidR="00E874F1" w14:paraId="772B3652" w14:textId="77777777" w:rsidTr="006447B7">
        <w:tc>
          <w:tcPr>
            <w:tcW w:w="704" w:type="dxa"/>
            <w:shd w:val="clear" w:color="auto" w:fill="FFF2CC" w:themeFill="accent4" w:themeFillTint="33"/>
            <w:vAlign w:val="center"/>
          </w:tcPr>
          <w:p w14:paraId="54294A42" w14:textId="147BFE7F" w:rsidR="00E874F1" w:rsidRPr="006447B7" w:rsidRDefault="00E874F1" w:rsidP="00E874F1">
            <w:pPr>
              <w:rPr>
                <w:rFonts w:cstheme="minorHAnsi"/>
              </w:rPr>
            </w:pPr>
            <w:r w:rsidRPr="006447B7">
              <w:rPr>
                <w:rFonts w:cstheme="minorHAnsi"/>
                <w:color w:val="000000"/>
              </w:rPr>
              <w:t>38</w:t>
            </w:r>
          </w:p>
        </w:tc>
        <w:tc>
          <w:tcPr>
            <w:tcW w:w="4961" w:type="dxa"/>
            <w:vAlign w:val="center"/>
          </w:tcPr>
          <w:p w14:paraId="4F12AA28" w14:textId="15BF3A0E" w:rsidR="00E874F1" w:rsidRPr="006447B7" w:rsidRDefault="00E874F1" w:rsidP="00E874F1">
            <w:pPr>
              <w:rPr>
                <w:rFonts w:cstheme="minorHAnsi"/>
                <w:b/>
                <w:bCs/>
                <w:i/>
                <w:iCs/>
              </w:rPr>
            </w:pPr>
            <w:r w:rsidRPr="006447B7">
              <w:rPr>
                <w:rFonts w:cstheme="minorHAnsi"/>
                <w:b/>
                <w:bCs/>
                <w:i/>
                <w:iCs/>
                <w:color w:val="000000"/>
              </w:rPr>
              <w:t>Taxodium distichum</w:t>
            </w:r>
          </w:p>
        </w:tc>
        <w:tc>
          <w:tcPr>
            <w:tcW w:w="1701" w:type="dxa"/>
            <w:vAlign w:val="center"/>
          </w:tcPr>
          <w:p w14:paraId="1A1694C1" w14:textId="6422DB30" w:rsidR="00E874F1" w:rsidRDefault="00E874F1" w:rsidP="00E874F1">
            <w:r>
              <w:rPr>
                <w:rFonts w:ascii="Aptos Narrow" w:hAnsi="Aptos Narrow"/>
                <w:b/>
                <w:bCs/>
                <w:color w:val="000000"/>
              </w:rPr>
              <w:t> </w:t>
            </w:r>
          </w:p>
        </w:tc>
        <w:tc>
          <w:tcPr>
            <w:tcW w:w="2269" w:type="dxa"/>
            <w:vAlign w:val="center"/>
          </w:tcPr>
          <w:p w14:paraId="6F5569E1" w14:textId="1094E32E" w:rsidR="00E874F1" w:rsidRPr="006447B7" w:rsidRDefault="00E874F1" w:rsidP="00E874F1">
            <w:pPr>
              <w:rPr>
                <w:rFonts w:cstheme="minorHAnsi"/>
              </w:rPr>
            </w:pPr>
            <w:r w:rsidRPr="006447B7">
              <w:rPr>
                <w:rFonts w:cstheme="minorHAnsi"/>
                <w:color w:val="000000"/>
              </w:rPr>
              <w:t>200-225</w:t>
            </w:r>
            <w:r>
              <w:rPr>
                <w:rFonts w:cstheme="minorHAnsi"/>
                <w:color w:val="000000"/>
              </w:rPr>
              <w:t xml:space="preserve"> ZB</w:t>
            </w:r>
          </w:p>
        </w:tc>
        <w:tc>
          <w:tcPr>
            <w:tcW w:w="1412" w:type="dxa"/>
            <w:vAlign w:val="center"/>
          </w:tcPr>
          <w:p w14:paraId="3ACBDEAA" w14:textId="581216A8" w:rsidR="00E874F1" w:rsidRPr="006447B7" w:rsidRDefault="00E874F1" w:rsidP="00E874F1">
            <w:pPr>
              <w:rPr>
                <w:rFonts w:cstheme="minorHAnsi"/>
              </w:rPr>
            </w:pPr>
            <w:r w:rsidRPr="006447B7">
              <w:rPr>
                <w:rFonts w:cstheme="minorHAnsi"/>
                <w:color w:val="000000"/>
              </w:rPr>
              <w:t>1</w:t>
            </w:r>
          </w:p>
        </w:tc>
        <w:tc>
          <w:tcPr>
            <w:tcW w:w="1848" w:type="dxa"/>
            <w:vAlign w:val="center"/>
          </w:tcPr>
          <w:p w14:paraId="3A29F866" w14:textId="42D5B938" w:rsidR="00E874F1" w:rsidRPr="006447B7" w:rsidRDefault="00E874F1" w:rsidP="00E874F1">
            <w:pPr>
              <w:rPr>
                <w:rFonts w:cstheme="minorHAnsi"/>
              </w:rPr>
            </w:pPr>
          </w:p>
        </w:tc>
      </w:tr>
      <w:tr w:rsidR="00E874F1" w14:paraId="6B1C03B2" w14:textId="77777777" w:rsidTr="006447B7">
        <w:tc>
          <w:tcPr>
            <w:tcW w:w="704" w:type="dxa"/>
            <w:shd w:val="clear" w:color="auto" w:fill="FFF2CC" w:themeFill="accent4" w:themeFillTint="33"/>
            <w:vAlign w:val="center"/>
          </w:tcPr>
          <w:p w14:paraId="7C831334" w14:textId="73DF07FB" w:rsidR="00E874F1" w:rsidRPr="006447B7" w:rsidRDefault="00E874F1" w:rsidP="00E874F1">
            <w:pPr>
              <w:rPr>
                <w:rFonts w:cstheme="minorHAnsi"/>
              </w:rPr>
            </w:pPr>
            <w:r w:rsidRPr="006447B7">
              <w:rPr>
                <w:rFonts w:cstheme="minorHAnsi"/>
                <w:color w:val="000000"/>
              </w:rPr>
              <w:t>39</w:t>
            </w:r>
          </w:p>
        </w:tc>
        <w:tc>
          <w:tcPr>
            <w:tcW w:w="4961" w:type="dxa"/>
            <w:vAlign w:val="center"/>
          </w:tcPr>
          <w:p w14:paraId="4B84B983" w14:textId="5B7DD815" w:rsidR="00E874F1" w:rsidRPr="006447B7" w:rsidRDefault="00E874F1" w:rsidP="00E874F1">
            <w:pPr>
              <w:rPr>
                <w:rFonts w:cstheme="minorHAnsi"/>
                <w:b/>
                <w:bCs/>
                <w:i/>
                <w:iCs/>
              </w:rPr>
            </w:pPr>
            <w:r w:rsidRPr="006447B7">
              <w:rPr>
                <w:rFonts w:cstheme="minorHAnsi"/>
                <w:b/>
                <w:bCs/>
                <w:i/>
                <w:iCs/>
                <w:color w:val="000000"/>
              </w:rPr>
              <w:t>Tilia cordata</w:t>
            </w:r>
          </w:p>
        </w:tc>
        <w:tc>
          <w:tcPr>
            <w:tcW w:w="1701" w:type="dxa"/>
            <w:vAlign w:val="center"/>
          </w:tcPr>
          <w:p w14:paraId="3DCDA7BD" w14:textId="05D78FC0" w:rsidR="00E874F1" w:rsidRDefault="00E874F1" w:rsidP="00E874F1">
            <w:r>
              <w:rPr>
                <w:rFonts w:ascii="Aptos Narrow" w:hAnsi="Aptos Narrow"/>
                <w:b/>
                <w:bCs/>
                <w:color w:val="000000"/>
              </w:rPr>
              <w:t> </w:t>
            </w:r>
          </w:p>
        </w:tc>
        <w:tc>
          <w:tcPr>
            <w:tcW w:w="2269" w:type="dxa"/>
            <w:vAlign w:val="center"/>
          </w:tcPr>
          <w:p w14:paraId="15A8CCA3" w14:textId="0ADAF6AC" w:rsidR="00E874F1" w:rsidRPr="006447B7" w:rsidRDefault="00E874F1" w:rsidP="00E874F1">
            <w:pPr>
              <w:rPr>
                <w:rFonts w:cstheme="minorHAnsi"/>
              </w:rPr>
            </w:pPr>
            <w:r w:rsidRPr="006447B7">
              <w:rPr>
                <w:rFonts w:cstheme="minorHAnsi"/>
                <w:color w:val="000000"/>
              </w:rPr>
              <w:t>14-16 ZB</w:t>
            </w:r>
          </w:p>
        </w:tc>
        <w:tc>
          <w:tcPr>
            <w:tcW w:w="1412" w:type="dxa"/>
            <w:vAlign w:val="center"/>
          </w:tcPr>
          <w:p w14:paraId="07BF4DEE" w14:textId="64DEB338" w:rsidR="00E874F1" w:rsidRPr="006447B7" w:rsidRDefault="00E874F1" w:rsidP="00E874F1">
            <w:pPr>
              <w:rPr>
                <w:rFonts w:cstheme="minorHAnsi"/>
              </w:rPr>
            </w:pPr>
            <w:r w:rsidRPr="006447B7">
              <w:rPr>
                <w:rFonts w:cstheme="minorHAnsi"/>
                <w:color w:val="000000"/>
              </w:rPr>
              <w:t>1</w:t>
            </w:r>
          </w:p>
        </w:tc>
        <w:tc>
          <w:tcPr>
            <w:tcW w:w="1848" w:type="dxa"/>
            <w:vAlign w:val="center"/>
          </w:tcPr>
          <w:p w14:paraId="511D463A" w14:textId="1C2F5FC7" w:rsidR="00E874F1" w:rsidRPr="006447B7" w:rsidRDefault="00E874F1" w:rsidP="00E874F1">
            <w:pPr>
              <w:rPr>
                <w:rFonts w:cstheme="minorHAnsi"/>
              </w:rPr>
            </w:pPr>
          </w:p>
        </w:tc>
      </w:tr>
      <w:tr w:rsidR="00E874F1" w14:paraId="0C6088D1" w14:textId="77777777" w:rsidTr="006447B7">
        <w:tc>
          <w:tcPr>
            <w:tcW w:w="704" w:type="dxa"/>
            <w:shd w:val="clear" w:color="auto" w:fill="FFF2CC" w:themeFill="accent4" w:themeFillTint="33"/>
            <w:vAlign w:val="center"/>
          </w:tcPr>
          <w:p w14:paraId="0BD2FD01" w14:textId="4E420AB7" w:rsidR="00E874F1" w:rsidRPr="006447B7" w:rsidRDefault="00E874F1" w:rsidP="00E874F1">
            <w:pPr>
              <w:rPr>
                <w:rFonts w:cstheme="minorHAnsi"/>
              </w:rPr>
            </w:pPr>
            <w:r w:rsidRPr="006447B7">
              <w:rPr>
                <w:rFonts w:cstheme="minorHAnsi"/>
                <w:color w:val="000000"/>
              </w:rPr>
              <w:t>40</w:t>
            </w:r>
          </w:p>
        </w:tc>
        <w:tc>
          <w:tcPr>
            <w:tcW w:w="4961" w:type="dxa"/>
            <w:vAlign w:val="center"/>
          </w:tcPr>
          <w:p w14:paraId="3840BC9F" w14:textId="468A6502" w:rsidR="00E874F1" w:rsidRPr="006447B7" w:rsidRDefault="00E874F1" w:rsidP="00E874F1">
            <w:pPr>
              <w:rPr>
                <w:rFonts w:cstheme="minorHAnsi"/>
                <w:b/>
                <w:bCs/>
                <w:i/>
                <w:iCs/>
              </w:rPr>
            </w:pPr>
            <w:r w:rsidRPr="006447B7">
              <w:rPr>
                <w:rFonts w:cstheme="minorHAnsi"/>
                <w:b/>
                <w:bCs/>
                <w:i/>
                <w:iCs/>
                <w:color w:val="000000"/>
              </w:rPr>
              <w:t>Tilia cordata "Rancho"</w:t>
            </w:r>
          </w:p>
        </w:tc>
        <w:tc>
          <w:tcPr>
            <w:tcW w:w="1701" w:type="dxa"/>
            <w:vAlign w:val="center"/>
          </w:tcPr>
          <w:p w14:paraId="2690EE83" w14:textId="4651DD56" w:rsidR="00E874F1" w:rsidRDefault="00E874F1" w:rsidP="00E874F1">
            <w:r>
              <w:rPr>
                <w:rFonts w:ascii="Aptos Narrow" w:hAnsi="Aptos Narrow"/>
                <w:b/>
                <w:bCs/>
                <w:color w:val="000000"/>
              </w:rPr>
              <w:t> </w:t>
            </w:r>
          </w:p>
        </w:tc>
        <w:tc>
          <w:tcPr>
            <w:tcW w:w="2269" w:type="dxa"/>
            <w:vAlign w:val="center"/>
          </w:tcPr>
          <w:p w14:paraId="211AEDC2" w14:textId="4DA4FD64" w:rsidR="00E874F1" w:rsidRPr="006447B7" w:rsidRDefault="00E874F1" w:rsidP="00E874F1">
            <w:pPr>
              <w:rPr>
                <w:rFonts w:cstheme="minorHAnsi"/>
              </w:rPr>
            </w:pPr>
            <w:r w:rsidRPr="006447B7">
              <w:rPr>
                <w:rFonts w:cstheme="minorHAnsi"/>
                <w:color w:val="000000"/>
              </w:rPr>
              <w:t>14-16 ZB</w:t>
            </w:r>
          </w:p>
        </w:tc>
        <w:tc>
          <w:tcPr>
            <w:tcW w:w="1412" w:type="dxa"/>
            <w:vAlign w:val="center"/>
          </w:tcPr>
          <w:p w14:paraId="212000F9" w14:textId="4D99B44D" w:rsidR="00E874F1" w:rsidRPr="006447B7" w:rsidRDefault="00E874F1" w:rsidP="00E874F1">
            <w:pPr>
              <w:rPr>
                <w:rFonts w:cstheme="minorHAnsi"/>
              </w:rPr>
            </w:pPr>
            <w:r w:rsidRPr="006447B7">
              <w:rPr>
                <w:rFonts w:cstheme="minorHAnsi"/>
                <w:color w:val="000000"/>
              </w:rPr>
              <w:t>4</w:t>
            </w:r>
          </w:p>
        </w:tc>
        <w:tc>
          <w:tcPr>
            <w:tcW w:w="1848" w:type="dxa"/>
            <w:vAlign w:val="center"/>
          </w:tcPr>
          <w:p w14:paraId="63D20D99" w14:textId="607A253D" w:rsidR="00E874F1" w:rsidRPr="006447B7" w:rsidRDefault="00E874F1" w:rsidP="00E874F1">
            <w:pPr>
              <w:rPr>
                <w:rFonts w:cstheme="minorHAnsi"/>
              </w:rPr>
            </w:pPr>
          </w:p>
        </w:tc>
      </w:tr>
      <w:tr w:rsidR="00E874F1" w14:paraId="046DC237" w14:textId="77777777" w:rsidTr="006447B7">
        <w:tc>
          <w:tcPr>
            <w:tcW w:w="704" w:type="dxa"/>
            <w:shd w:val="clear" w:color="auto" w:fill="FFF2CC" w:themeFill="accent4" w:themeFillTint="33"/>
            <w:vAlign w:val="center"/>
          </w:tcPr>
          <w:p w14:paraId="0E8BD372" w14:textId="56A1E2EC" w:rsidR="00E874F1" w:rsidRPr="006447B7" w:rsidRDefault="00E874F1" w:rsidP="00E874F1">
            <w:pPr>
              <w:rPr>
                <w:rFonts w:cstheme="minorHAnsi"/>
              </w:rPr>
            </w:pPr>
            <w:r w:rsidRPr="006447B7">
              <w:rPr>
                <w:rFonts w:cstheme="minorHAnsi"/>
                <w:color w:val="000000"/>
              </w:rPr>
              <w:t>41</w:t>
            </w:r>
          </w:p>
        </w:tc>
        <w:tc>
          <w:tcPr>
            <w:tcW w:w="4961" w:type="dxa"/>
            <w:vAlign w:val="center"/>
          </w:tcPr>
          <w:p w14:paraId="253B6BB2" w14:textId="47E16A7D" w:rsidR="00E874F1" w:rsidRPr="006447B7" w:rsidRDefault="00E874F1" w:rsidP="00E874F1">
            <w:pPr>
              <w:rPr>
                <w:rFonts w:cstheme="minorHAnsi"/>
                <w:b/>
                <w:bCs/>
                <w:i/>
                <w:iCs/>
              </w:rPr>
            </w:pPr>
            <w:r w:rsidRPr="006447B7">
              <w:rPr>
                <w:rFonts w:cstheme="minorHAnsi"/>
                <w:b/>
                <w:bCs/>
                <w:i/>
                <w:iCs/>
                <w:color w:val="000000"/>
              </w:rPr>
              <w:t>Ulmus 'Clusius'</w:t>
            </w:r>
          </w:p>
        </w:tc>
        <w:tc>
          <w:tcPr>
            <w:tcW w:w="1701" w:type="dxa"/>
            <w:vAlign w:val="center"/>
          </w:tcPr>
          <w:p w14:paraId="739F56BD" w14:textId="2DBF220A" w:rsidR="00E874F1" w:rsidRDefault="00E874F1" w:rsidP="00E874F1">
            <w:r>
              <w:rPr>
                <w:rFonts w:ascii="Aptos Narrow" w:hAnsi="Aptos Narrow"/>
                <w:b/>
                <w:bCs/>
                <w:color w:val="000000"/>
              </w:rPr>
              <w:t> </w:t>
            </w:r>
          </w:p>
        </w:tc>
        <w:tc>
          <w:tcPr>
            <w:tcW w:w="2269" w:type="dxa"/>
            <w:vAlign w:val="center"/>
          </w:tcPr>
          <w:p w14:paraId="42CF9103" w14:textId="1889B14D" w:rsidR="00E874F1" w:rsidRPr="006447B7" w:rsidRDefault="00E874F1" w:rsidP="00E874F1">
            <w:pPr>
              <w:rPr>
                <w:rFonts w:cstheme="minorHAnsi"/>
              </w:rPr>
            </w:pPr>
            <w:r w:rsidRPr="006447B7">
              <w:rPr>
                <w:rFonts w:cstheme="minorHAnsi"/>
                <w:color w:val="000000"/>
              </w:rPr>
              <w:t>16-18 ZB</w:t>
            </w:r>
          </w:p>
        </w:tc>
        <w:tc>
          <w:tcPr>
            <w:tcW w:w="1412" w:type="dxa"/>
            <w:vAlign w:val="center"/>
          </w:tcPr>
          <w:p w14:paraId="2FFAFFC6" w14:textId="75639E60" w:rsidR="00E874F1" w:rsidRPr="006447B7" w:rsidRDefault="00E874F1" w:rsidP="00E874F1">
            <w:pPr>
              <w:rPr>
                <w:rFonts w:cstheme="minorHAnsi"/>
              </w:rPr>
            </w:pPr>
            <w:r w:rsidRPr="006447B7">
              <w:rPr>
                <w:rFonts w:cstheme="minorHAnsi"/>
                <w:color w:val="000000"/>
              </w:rPr>
              <w:t>1</w:t>
            </w:r>
          </w:p>
        </w:tc>
        <w:tc>
          <w:tcPr>
            <w:tcW w:w="1848" w:type="dxa"/>
            <w:vAlign w:val="center"/>
          </w:tcPr>
          <w:p w14:paraId="4B33270C" w14:textId="48F38E18" w:rsidR="00E874F1" w:rsidRPr="006447B7" w:rsidRDefault="00E874F1" w:rsidP="00E874F1">
            <w:pPr>
              <w:rPr>
                <w:rFonts w:cstheme="minorHAnsi"/>
              </w:rPr>
            </w:pPr>
          </w:p>
        </w:tc>
      </w:tr>
      <w:tr w:rsidR="00E874F1" w14:paraId="329D5825" w14:textId="77777777" w:rsidTr="006447B7">
        <w:tc>
          <w:tcPr>
            <w:tcW w:w="704" w:type="dxa"/>
            <w:shd w:val="clear" w:color="auto" w:fill="FFF2CC" w:themeFill="accent4" w:themeFillTint="33"/>
            <w:vAlign w:val="center"/>
          </w:tcPr>
          <w:p w14:paraId="07D1F2EF" w14:textId="1B8B6CC6" w:rsidR="00E874F1" w:rsidRPr="006447B7" w:rsidRDefault="00E874F1" w:rsidP="00E874F1">
            <w:pPr>
              <w:rPr>
                <w:rFonts w:cstheme="minorHAnsi"/>
              </w:rPr>
            </w:pPr>
            <w:r>
              <w:rPr>
                <w:rFonts w:cstheme="minorHAnsi"/>
                <w:color w:val="000000"/>
              </w:rPr>
              <w:t>42</w:t>
            </w:r>
          </w:p>
        </w:tc>
        <w:tc>
          <w:tcPr>
            <w:tcW w:w="4961" w:type="dxa"/>
            <w:vAlign w:val="center"/>
          </w:tcPr>
          <w:p w14:paraId="1C6179B1" w14:textId="1E2A2F16" w:rsidR="00E874F1" w:rsidRPr="006447B7" w:rsidRDefault="00E874F1" w:rsidP="00E874F1">
            <w:pPr>
              <w:rPr>
                <w:rFonts w:cstheme="minorHAnsi"/>
                <w:b/>
                <w:bCs/>
                <w:i/>
                <w:iCs/>
              </w:rPr>
            </w:pPr>
            <w:r w:rsidRPr="006447B7">
              <w:rPr>
                <w:rFonts w:cstheme="minorHAnsi"/>
                <w:b/>
                <w:bCs/>
                <w:i/>
                <w:iCs/>
                <w:color w:val="000000"/>
              </w:rPr>
              <w:t>Ulmus carpinofolia "Wredei"</w:t>
            </w:r>
          </w:p>
        </w:tc>
        <w:tc>
          <w:tcPr>
            <w:tcW w:w="1701" w:type="dxa"/>
            <w:vAlign w:val="center"/>
          </w:tcPr>
          <w:p w14:paraId="62863DFC" w14:textId="535D1DC8" w:rsidR="00E874F1" w:rsidRDefault="00E874F1" w:rsidP="00E874F1">
            <w:r>
              <w:rPr>
                <w:rFonts w:ascii="Aptos Narrow" w:hAnsi="Aptos Narrow"/>
                <w:b/>
                <w:bCs/>
                <w:color w:val="000000"/>
              </w:rPr>
              <w:t> </w:t>
            </w:r>
          </w:p>
        </w:tc>
        <w:tc>
          <w:tcPr>
            <w:tcW w:w="2269" w:type="dxa"/>
            <w:vAlign w:val="center"/>
          </w:tcPr>
          <w:p w14:paraId="5304DFB6" w14:textId="364C63BD" w:rsidR="00E874F1" w:rsidRPr="006447B7" w:rsidRDefault="00E874F1" w:rsidP="00E874F1">
            <w:pPr>
              <w:rPr>
                <w:rFonts w:cstheme="minorHAnsi"/>
              </w:rPr>
            </w:pPr>
            <w:r w:rsidRPr="006447B7">
              <w:rPr>
                <w:rFonts w:cstheme="minorHAnsi"/>
                <w:color w:val="000000"/>
              </w:rPr>
              <w:t>12-14 ZB</w:t>
            </w:r>
          </w:p>
        </w:tc>
        <w:tc>
          <w:tcPr>
            <w:tcW w:w="1412" w:type="dxa"/>
            <w:vAlign w:val="center"/>
          </w:tcPr>
          <w:p w14:paraId="7D0729EC" w14:textId="2B9B1A96" w:rsidR="00E874F1" w:rsidRPr="006447B7" w:rsidRDefault="00E874F1" w:rsidP="00E874F1">
            <w:pPr>
              <w:rPr>
                <w:rFonts w:cstheme="minorHAnsi"/>
              </w:rPr>
            </w:pPr>
            <w:r w:rsidRPr="006447B7">
              <w:rPr>
                <w:rFonts w:cstheme="minorHAnsi"/>
                <w:color w:val="000000"/>
              </w:rPr>
              <w:t>3</w:t>
            </w:r>
          </w:p>
        </w:tc>
        <w:tc>
          <w:tcPr>
            <w:tcW w:w="1848" w:type="dxa"/>
            <w:vAlign w:val="center"/>
          </w:tcPr>
          <w:p w14:paraId="16E036A7" w14:textId="429F0F00" w:rsidR="00E874F1" w:rsidRPr="006447B7" w:rsidRDefault="00E874F1" w:rsidP="00E874F1">
            <w:pPr>
              <w:rPr>
                <w:rFonts w:cstheme="minorHAnsi"/>
              </w:rPr>
            </w:pPr>
          </w:p>
        </w:tc>
      </w:tr>
      <w:tr w:rsidR="00E874F1" w14:paraId="5C174AE0" w14:textId="77777777" w:rsidTr="006447B7">
        <w:tc>
          <w:tcPr>
            <w:tcW w:w="704" w:type="dxa"/>
            <w:shd w:val="clear" w:color="auto" w:fill="FFF2CC" w:themeFill="accent4" w:themeFillTint="33"/>
            <w:vAlign w:val="center"/>
          </w:tcPr>
          <w:p w14:paraId="7AA90B96" w14:textId="4ED8B721" w:rsidR="00E874F1" w:rsidRPr="006447B7" w:rsidRDefault="00E874F1" w:rsidP="00E874F1">
            <w:pPr>
              <w:rPr>
                <w:rFonts w:cstheme="minorHAnsi"/>
                <w:color w:val="000000"/>
              </w:rPr>
            </w:pPr>
            <w:r w:rsidRPr="006447B7">
              <w:rPr>
                <w:rFonts w:cstheme="minorHAnsi"/>
                <w:color w:val="000000"/>
              </w:rPr>
              <w:t>4</w:t>
            </w:r>
            <w:r>
              <w:rPr>
                <w:rFonts w:cstheme="minorHAnsi"/>
                <w:color w:val="000000"/>
              </w:rPr>
              <w:t>3</w:t>
            </w:r>
          </w:p>
        </w:tc>
        <w:tc>
          <w:tcPr>
            <w:tcW w:w="4961" w:type="dxa"/>
            <w:vAlign w:val="center"/>
          </w:tcPr>
          <w:p w14:paraId="422E8456" w14:textId="3400280A" w:rsidR="00E874F1" w:rsidRPr="006447B7" w:rsidRDefault="00E874F1" w:rsidP="00E874F1">
            <w:pPr>
              <w:rPr>
                <w:rFonts w:cstheme="minorHAnsi"/>
                <w:b/>
                <w:bCs/>
                <w:i/>
                <w:iCs/>
                <w:color w:val="000000"/>
              </w:rPr>
            </w:pPr>
            <w:r>
              <w:rPr>
                <w:rFonts w:cstheme="minorHAnsi"/>
                <w:b/>
                <w:bCs/>
                <w:i/>
                <w:iCs/>
                <w:color w:val="000000"/>
              </w:rPr>
              <w:t xml:space="preserve">Viburnum </w:t>
            </w:r>
            <w:r w:rsidRPr="00FE0757">
              <w:rPr>
                <w:rFonts w:cstheme="minorHAnsi"/>
                <w:b/>
                <w:bCs/>
                <w:i/>
                <w:iCs/>
                <w:color w:val="000000"/>
              </w:rPr>
              <w:t>'Pragense'</w:t>
            </w:r>
          </w:p>
        </w:tc>
        <w:tc>
          <w:tcPr>
            <w:tcW w:w="1701" w:type="dxa"/>
            <w:vAlign w:val="center"/>
          </w:tcPr>
          <w:p w14:paraId="0D97A10D" w14:textId="77777777" w:rsidR="00E874F1" w:rsidRDefault="00E874F1" w:rsidP="00E874F1">
            <w:pPr>
              <w:rPr>
                <w:rFonts w:ascii="Aptos Narrow" w:hAnsi="Aptos Narrow"/>
                <w:b/>
                <w:bCs/>
                <w:color w:val="000000"/>
              </w:rPr>
            </w:pPr>
          </w:p>
        </w:tc>
        <w:tc>
          <w:tcPr>
            <w:tcW w:w="2269" w:type="dxa"/>
            <w:vAlign w:val="center"/>
          </w:tcPr>
          <w:p w14:paraId="0D0A1FFB" w14:textId="7A97E402" w:rsidR="00E874F1" w:rsidRPr="006447B7" w:rsidRDefault="00E874F1" w:rsidP="00E874F1">
            <w:pPr>
              <w:rPr>
                <w:rFonts w:cstheme="minorHAnsi"/>
                <w:color w:val="000000"/>
              </w:rPr>
            </w:pPr>
            <w:r>
              <w:rPr>
                <w:rFonts w:cstheme="minorHAnsi"/>
                <w:color w:val="000000"/>
              </w:rPr>
              <w:t>100-125 K</w:t>
            </w:r>
          </w:p>
        </w:tc>
        <w:tc>
          <w:tcPr>
            <w:tcW w:w="1412" w:type="dxa"/>
            <w:vAlign w:val="center"/>
          </w:tcPr>
          <w:p w14:paraId="587992C2" w14:textId="30132C65" w:rsidR="00E874F1" w:rsidRPr="006447B7" w:rsidRDefault="00E874F1" w:rsidP="00E874F1">
            <w:pPr>
              <w:rPr>
                <w:rFonts w:cstheme="minorHAnsi"/>
                <w:color w:val="000000"/>
              </w:rPr>
            </w:pPr>
            <w:r>
              <w:rPr>
                <w:rFonts w:cstheme="minorHAnsi"/>
                <w:color w:val="000000"/>
              </w:rPr>
              <w:t>2</w:t>
            </w:r>
          </w:p>
        </w:tc>
        <w:tc>
          <w:tcPr>
            <w:tcW w:w="1848" w:type="dxa"/>
            <w:vAlign w:val="center"/>
          </w:tcPr>
          <w:p w14:paraId="4B000D9E" w14:textId="5ED1CC57" w:rsidR="00E874F1" w:rsidRPr="006447B7" w:rsidRDefault="00E874F1" w:rsidP="00E874F1">
            <w:pPr>
              <w:rPr>
                <w:rFonts w:cstheme="minorHAnsi"/>
              </w:rPr>
            </w:pPr>
          </w:p>
        </w:tc>
      </w:tr>
      <w:tr w:rsidR="00E874F1" w14:paraId="6CE20B55" w14:textId="77777777" w:rsidTr="006447B7">
        <w:tc>
          <w:tcPr>
            <w:tcW w:w="704" w:type="dxa"/>
            <w:shd w:val="clear" w:color="auto" w:fill="FFF2CC" w:themeFill="accent4" w:themeFillTint="33"/>
            <w:vAlign w:val="center"/>
          </w:tcPr>
          <w:p w14:paraId="5D682D52" w14:textId="04FF6514" w:rsidR="00E874F1" w:rsidRPr="006447B7" w:rsidRDefault="00E874F1" w:rsidP="00E874F1">
            <w:pPr>
              <w:rPr>
                <w:rFonts w:cstheme="minorHAnsi"/>
              </w:rPr>
            </w:pPr>
            <w:r>
              <w:rPr>
                <w:rFonts w:cstheme="minorHAnsi"/>
              </w:rPr>
              <w:t>44</w:t>
            </w:r>
          </w:p>
        </w:tc>
        <w:tc>
          <w:tcPr>
            <w:tcW w:w="4961" w:type="dxa"/>
            <w:vAlign w:val="center"/>
          </w:tcPr>
          <w:p w14:paraId="009F8926" w14:textId="559DB362" w:rsidR="00E874F1" w:rsidRPr="006447B7" w:rsidRDefault="00E874F1" w:rsidP="00E874F1">
            <w:pPr>
              <w:rPr>
                <w:rFonts w:cstheme="minorHAnsi"/>
                <w:b/>
                <w:bCs/>
                <w:i/>
                <w:iCs/>
              </w:rPr>
            </w:pPr>
            <w:r w:rsidRPr="006447B7">
              <w:rPr>
                <w:rFonts w:cstheme="minorHAnsi"/>
                <w:b/>
                <w:bCs/>
                <w:i/>
                <w:iCs/>
                <w:color w:val="000000"/>
              </w:rPr>
              <w:t>Weigela x hybrida "Bristol Ruby"</w:t>
            </w:r>
          </w:p>
        </w:tc>
        <w:tc>
          <w:tcPr>
            <w:tcW w:w="1701" w:type="dxa"/>
            <w:vAlign w:val="center"/>
          </w:tcPr>
          <w:p w14:paraId="035D1F92" w14:textId="77777777" w:rsidR="00E874F1" w:rsidRDefault="00E874F1" w:rsidP="00E874F1"/>
        </w:tc>
        <w:tc>
          <w:tcPr>
            <w:tcW w:w="2269" w:type="dxa"/>
            <w:vAlign w:val="center"/>
          </w:tcPr>
          <w:p w14:paraId="2690D053" w14:textId="1DF7A520" w:rsidR="00E874F1" w:rsidRPr="006447B7" w:rsidRDefault="00E874F1" w:rsidP="00E874F1">
            <w:pPr>
              <w:rPr>
                <w:rFonts w:cstheme="minorHAnsi"/>
              </w:rPr>
            </w:pPr>
            <w:r w:rsidRPr="006447B7">
              <w:rPr>
                <w:rFonts w:cstheme="minorHAnsi"/>
                <w:color w:val="000000"/>
              </w:rPr>
              <w:t>25-30 K2,5</w:t>
            </w:r>
          </w:p>
        </w:tc>
        <w:tc>
          <w:tcPr>
            <w:tcW w:w="1412" w:type="dxa"/>
            <w:vAlign w:val="center"/>
          </w:tcPr>
          <w:p w14:paraId="1C94CC8A" w14:textId="40866D07" w:rsidR="00E874F1" w:rsidRPr="006447B7" w:rsidRDefault="00E874F1" w:rsidP="00E874F1">
            <w:pPr>
              <w:rPr>
                <w:rFonts w:cstheme="minorHAnsi"/>
              </w:rPr>
            </w:pPr>
            <w:r w:rsidRPr="006447B7">
              <w:rPr>
                <w:rFonts w:cstheme="minorHAnsi"/>
                <w:color w:val="000000"/>
              </w:rPr>
              <w:t>3</w:t>
            </w:r>
          </w:p>
        </w:tc>
        <w:tc>
          <w:tcPr>
            <w:tcW w:w="1848" w:type="dxa"/>
            <w:vAlign w:val="center"/>
          </w:tcPr>
          <w:p w14:paraId="13779028" w14:textId="6B0F5C7F" w:rsidR="00E874F1" w:rsidRPr="006447B7" w:rsidRDefault="00E874F1" w:rsidP="00E874F1">
            <w:pPr>
              <w:rPr>
                <w:rFonts w:cstheme="minorHAnsi"/>
              </w:rPr>
            </w:pPr>
          </w:p>
        </w:tc>
      </w:tr>
      <w:tr w:rsidR="00E874F1" w14:paraId="7B3CEA8B" w14:textId="77777777" w:rsidTr="006447B7">
        <w:tc>
          <w:tcPr>
            <w:tcW w:w="704" w:type="dxa"/>
            <w:shd w:val="clear" w:color="auto" w:fill="FFE599" w:themeFill="accent4" w:themeFillTint="66"/>
          </w:tcPr>
          <w:p w14:paraId="748C7668" w14:textId="77777777" w:rsidR="00E874F1" w:rsidRDefault="00E874F1" w:rsidP="00E874F1"/>
        </w:tc>
        <w:tc>
          <w:tcPr>
            <w:tcW w:w="4961" w:type="dxa"/>
            <w:shd w:val="clear" w:color="auto" w:fill="FFE599" w:themeFill="accent4" w:themeFillTint="66"/>
          </w:tcPr>
          <w:p w14:paraId="4BA77568" w14:textId="77777777" w:rsidR="00E874F1" w:rsidRPr="007D59BB" w:rsidRDefault="00E874F1" w:rsidP="00E874F1"/>
        </w:tc>
        <w:tc>
          <w:tcPr>
            <w:tcW w:w="1701" w:type="dxa"/>
            <w:shd w:val="clear" w:color="auto" w:fill="FFE599" w:themeFill="accent4" w:themeFillTint="66"/>
          </w:tcPr>
          <w:p w14:paraId="724FF9E9" w14:textId="77777777" w:rsidR="00E874F1" w:rsidRDefault="00E874F1" w:rsidP="00E874F1"/>
        </w:tc>
        <w:tc>
          <w:tcPr>
            <w:tcW w:w="2269" w:type="dxa"/>
            <w:shd w:val="clear" w:color="auto" w:fill="FFE599" w:themeFill="accent4" w:themeFillTint="66"/>
          </w:tcPr>
          <w:p w14:paraId="01334567" w14:textId="77777777" w:rsidR="00E874F1" w:rsidRDefault="00E874F1" w:rsidP="00E874F1"/>
        </w:tc>
        <w:tc>
          <w:tcPr>
            <w:tcW w:w="1412" w:type="dxa"/>
            <w:shd w:val="clear" w:color="auto" w:fill="FFE599" w:themeFill="accent4" w:themeFillTint="66"/>
          </w:tcPr>
          <w:p w14:paraId="26FA274F" w14:textId="77777777" w:rsidR="00E874F1" w:rsidRDefault="00E874F1" w:rsidP="00E874F1"/>
        </w:tc>
        <w:tc>
          <w:tcPr>
            <w:tcW w:w="1848" w:type="dxa"/>
            <w:shd w:val="clear" w:color="auto" w:fill="FFE599" w:themeFill="accent4" w:themeFillTint="66"/>
          </w:tcPr>
          <w:p w14:paraId="65C2BF97" w14:textId="77777777" w:rsidR="00E874F1" w:rsidRDefault="00E874F1" w:rsidP="00E874F1"/>
        </w:tc>
      </w:tr>
      <w:tr w:rsidR="00E874F1" w14:paraId="6683DAC4" w14:textId="77777777" w:rsidTr="006447B7">
        <w:tc>
          <w:tcPr>
            <w:tcW w:w="704" w:type="dxa"/>
            <w:shd w:val="clear" w:color="auto" w:fill="FFF2CC" w:themeFill="accent4" w:themeFillTint="33"/>
          </w:tcPr>
          <w:p w14:paraId="6AFEC131" w14:textId="77777777" w:rsidR="00E874F1" w:rsidRDefault="00E874F1" w:rsidP="00E874F1"/>
          <w:p w14:paraId="4A4667D1" w14:textId="77777777" w:rsidR="00E874F1" w:rsidRDefault="00E874F1" w:rsidP="00E874F1"/>
          <w:p w14:paraId="0A098FE0" w14:textId="77777777" w:rsidR="00E874F1" w:rsidRDefault="00E874F1" w:rsidP="00E874F1"/>
        </w:tc>
        <w:tc>
          <w:tcPr>
            <w:tcW w:w="4961" w:type="dxa"/>
          </w:tcPr>
          <w:p w14:paraId="2BE13AC6" w14:textId="77777777" w:rsidR="00E874F1" w:rsidRPr="007D59BB" w:rsidRDefault="00E874F1" w:rsidP="00E874F1">
            <w:r>
              <w:t>Cena za rostliny celkem</w:t>
            </w:r>
          </w:p>
        </w:tc>
        <w:tc>
          <w:tcPr>
            <w:tcW w:w="5382" w:type="dxa"/>
            <w:gridSpan w:val="3"/>
          </w:tcPr>
          <w:p w14:paraId="7A9892D2" w14:textId="77777777" w:rsidR="00E874F1" w:rsidRDefault="00E874F1" w:rsidP="00E874F1">
            <w:r>
              <w:t>Rostlinný materiál</w:t>
            </w:r>
          </w:p>
        </w:tc>
        <w:tc>
          <w:tcPr>
            <w:tcW w:w="1848" w:type="dxa"/>
          </w:tcPr>
          <w:p w14:paraId="4A457AC6" w14:textId="77777777" w:rsidR="00E874F1" w:rsidRDefault="00E874F1" w:rsidP="00E874F1"/>
        </w:tc>
      </w:tr>
      <w:tr w:rsidR="00E874F1" w14:paraId="03064089" w14:textId="77777777" w:rsidTr="006447B7">
        <w:tc>
          <w:tcPr>
            <w:tcW w:w="704" w:type="dxa"/>
            <w:shd w:val="clear" w:color="auto" w:fill="D9E2F3" w:themeFill="accent5" w:themeFillTint="33"/>
          </w:tcPr>
          <w:p w14:paraId="6B6C6D10" w14:textId="77777777" w:rsidR="00E874F1" w:rsidRPr="006A39E0" w:rsidRDefault="00E874F1" w:rsidP="00E874F1"/>
        </w:tc>
        <w:tc>
          <w:tcPr>
            <w:tcW w:w="4961" w:type="dxa"/>
            <w:shd w:val="clear" w:color="auto" w:fill="auto"/>
          </w:tcPr>
          <w:p w14:paraId="39A0F32D" w14:textId="77777777" w:rsidR="00E874F1" w:rsidRPr="00723049" w:rsidRDefault="00E874F1" w:rsidP="00E874F1">
            <w:r>
              <w:t>Práce potřebné k výsadbám dřevin celkem</w:t>
            </w:r>
          </w:p>
        </w:tc>
        <w:tc>
          <w:tcPr>
            <w:tcW w:w="5382" w:type="dxa"/>
            <w:gridSpan w:val="3"/>
            <w:shd w:val="clear" w:color="auto" w:fill="auto"/>
          </w:tcPr>
          <w:p w14:paraId="6E9DE2A2" w14:textId="77777777" w:rsidR="00E874F1" w:rsidRDefault="00E874F1" w:rsidP="00E874F1">
            <w:r>
              <w:t xml:space="preserve">Zvolit odpovídající technologii, která zaručí dlouhodobou udržitelnost dle </w:t>
            </w:r>
            <w:r>
              <w:rPr>
                <w:b/>
              </w:rPr>
              <w:t>Pokynů</w:t>
            </w:r>
            <w:r w:rsidRPr="0038296A">
              <w:rPr>
                <w:b/>
              </w:rPr>
              <w:t xml:space="preserve"> k výsadbám</w:t>
            </w:r>
            <w:r>
              <w:t xml:space="preserve"> a popisu </w:t>
            </w:r>
            <w:r w:rsidRPr="0038296A">
              <w:rPr>
                <w:b/>
              </w:rPr>
              <w:t>Kvalitativních parametrů vysazovaných rostlin</w:t>
            </w:r>
          </w:p>
        </w:tc>
        <w:tc>
          <w:tcPr>
            <w:tcW w:w="1848" w:type="dxa"/>
            <w:shd w:val="clear" w:color="auto" w:fill="auto"/>
          </w:tcPr>
          <w:p w14:paraId="3A0C4029" w14:textId="77777777" w:rsidR="00E874F1" w:rsidRDefault="00E874F1" w:rsidP="00E874F1"/>
        </w:tc>
      </w:tr>
      <w:tr w:rsidR="00E874F1" w14:paraId="28055B3E" w14:textId="77777777" w:rsidTr="006447B7">
        <w:tc>
          <w:tcPr>
            <w:tcW w:w="704" w:type="dxa"/>
            <w:shd w:val="clear" w:color="auto" w:fill="E2EFD9" w:themeFill="accent6" w:themeFillTint="33"/>
          </w:tcPr>
          <w:p w14:paraId="21E680DE" w14:textId="77777777" w:rsidR="00E874F1" w:rsidRPr="006A39E0" w:rsidRDefault="00E874F1" w:rsidP="00E874F1"/>
        </w:tc>
        <w:tc>
          <w:tcPr>
            <w:tcW w:w="4961" w:type="dxa"/>
            <w:shd w:val="clear" w:color="auto" w:fill="auto"/>
          </w:tcPr>
          <w:p w14:paraId="22EA87DD" w14:textId="77777777" w:rsidR="00E874F1" w:rsidRPr="00FE0724" w:rsidRDefault="00E874F1" w:rsidP="00E874F1">
            <w:r>
              <w:t>Ostatní m</w:t>
            </w:r>
            <w:r w:rsidRPr="00FE0724">
              <w:t xml:space="preserve">ateriál </w:t>
            </w:r>
            <w:r>
              <w:t>potřebný k výsadbám dřevin celkem</w:t>
            </w:r>
          </w:p>
        </w:tc>
        <w:tc>
          <w:tcPr>
            <w:tcW w:w="5382" w:type="dxa"/>
            <w:gridSpan w:val="3"/>
            <w:shd w:val="clear" w:color="auto" w:fill="auto"/>
          </w:tcPr>
          <w:p w14:paraId="1A6AF125" w14:textId="77777777" w:rsidR="00E874F1" w:rsidRDefault="00E874F1" w:rsidP="00E874F1">
            <w:r>
              <w:t xml:space="preserve">Zvolit odpovídající materiál, který zaručí dlouhodobou udržitelnost dle </w:t>
            </w:r>
            <w:r>
              <w:rPr>
                <w:b/>
              </w:rPr>
              <w:t>Pokynů</w:t>
            </w:r>
            <w:r w:rsidRPr="0038296A">
              <w:rPr>
                <w:b/>
              </w:rPr>
              <w:t xml:space="preserve"> k výsadbám</w:t>
            </w:r>
            <w:r>
              <w:t xml:space="preserve"> a popisu </w:t>
            </w:r>
            <w:r w:rsidRPr="0038296A">
              <w:rPr>
                <w:b/>
              </w:rPr>
              <w:t>Kvalitativních parametrů vysazovaných rostlin</w:t>
            </w:r>
          </w:p>
        </w:tc>
        <w:tc>
          <w:tcPr>
            <w:tcW w:w="1848" w:type="dxa"/>
            <w:shd w:val="clear" w:color="auto" w:fill="auto"/>
          </w:tcPr>
          <w:p w14:paraId="13B1D357" w14:textId="77777777" w:rsidR="00E874F1" w:rsidRDefault="00E874F1" w:rsidP="00E874F1"/>
        </w:tc>
      </w:tr>
      <w:tr w:rsidR="00E874F1" w14:paraId="4A457B3F" w14:textId="77777777" w:rsidTr="006447B7">
        <w:trPr>
          <w:trHeight w:val="2142"/>
        </w:trPr>
        <w:tc>
          <w:tcPr>
            <w:tcW w:w="704" w:type="dxa"/>
            <w:shd w:val="clear" w:color="auto" w:fill="FBE4D5" w:themeFill="accent2" w:themeFillTint="33"/>
          </w:tcPr>
          <w:p w14:paraId="708A1A8F" w14:textId="77777777" w:rsidR="00E874F1" w:rsidRPr="006A39E0" w:rsidRDefault="00E874F1" w:rsidP="00E874F1"/>
        </w:tc>
        <w:tc>
          <w:tcPr>
            <w:tcW w:w="4961" w:type="dxa"/>
            <w:shd w:val="clear" w:color="auto" w:fill="auto"/>
          </w:tcPr>
          <w:p w14:paraId="7D29D343" w14:textId="77777777" w:rsidR="00E874F1" w:rsidRPr="00FE0724" w:rsidRDefault="00E874F1" w:rsidP="00E874F1">
            <w:r>
              <w:t xml:space="preserve">Povýsadbová péče o dřeviny po dobu 5 let </w:t>
            </w:r>
          </w:p>
        </w:tc>
        <w:tc>
          <w:tcPr>
            <w:tcW w:w="5382" w:type="dxa"/>
            <w:gridSpan w:val="3"/>
            <w:shd w:val="clear" w:color="auto" w:fill="auto"/>
          </w:tcPr>
          <w:p w14:paraId="489AA029" w14:textId="55F4AC60" w:rsidR="00E874F1" w:rsidRDefault="00E874F1" w:rsidP="00E874F1">
            <w:r>
              <w:t xml:space="preserve">Po dobu 5 let zajistit rozvojovou a povýsadbovou péči o dřeviny (zálivka, hnojení, chemická ochrana, doplňování mulče, výchovný řez ve 3. roce, odstraňování výmladků, udržování závlahové mísy). V případě úhynu dřeviny strom znovu vysadit o stejných výsadbových parametrech. </w:t>
            </w:r>
            <w:r w:rsidRPr="007E19E3">
              <w:rPr>
                <w:color w:val="FF0000"/>
              </w:rPr>
              <w:t>Rozepsat na jednotlivé roky.</w:t>
            </w:r>
          </w:p>
        </w:tc>
        <w:tc>
          <w:tcPr>
            <w:tcW w:w="1848" w:type="dxa"/>
            <w:shd w:val="clear" w:color="auto" w:fill="auto"/>
          </w:tcPr>
          <w:p w14:paraId="6EFF113E" w14:textId="57446582" w:rsidR="00E874F1" w:rsidRDefault="00E874F1" w:rsidP="00E874F1">
            <w:r>
              <w:t>Rok1 Kč</w:t>
            </w:r>
            <w:r>
              <w:br/>
              <w:t>Rok2 Kč</w:t>
            </w:r>
            <w:r>
              <w:br/>
              <w:t>Rok3 Kč</w:t>
            </w:r>
            <w:r>
              <w:br/>
              <w:t>Rok4 Kč</w:t>
            </w:r>
            <w:r>
              <w:br/>
              <w:t>Rok5 Kč</w:t>
            </w:r>
          </w:p>
        </w:tc>
      </w:tr>
      <w:tr w:rsidR="00E874F1" w14:paraId="469FA55C" w14:textId="77777777" w:rsidTr="006447B7">
        <w:tc>
          <w:tcPr>
            <w:tcW w:w="704" w:type="dxa"/>
          </w:tcPr>
          <w:p w14:paraId="66960650" w14:textId="77777777" w:rsidR="00E874F1" w:rsidRDefault="00E874F1" w:rsidP="00E874F1"/>
        </w:tc>
        <w:tc>
          <w:tcPr>
            <w:tcW w:w="4961" w:type="dxa"/>
            <w:vAlign w:val="center"/>
          </w:tcPr>
          <w:p w14:paraId="247D1084" w14:textId="77777777" w:rsidR="00E874F1" w:rsidRPr="001720E5" w:rsidRDefault="00E874F1" w:rsidP="00E874F1">
            <w:pPr>
              <w:rPr>
                <w:b/>
                <w:i/>
                <w:sz w:val="28"/>
                <w:szCs w:val="28"/>
              </w:rPr>
            </w:pPr>
          </w:p>
          <w:p w14:paraId="6CEF6F8B" w14:textId="77777777" w:rsidR="00E874F1" w:rsidRPr="001720E5" w:rsidRDefault="00E874F1" w:rsidP="00E874F1">
            <w:pPr>
              <w:rPr>
                <w:b/>
                <w:i/>
                <w:sz w:val="28"/>
                <w:szCs w:val="28"/>
              </w:rPr>
            </w:pPr>
            <w:r w:rsidRPr="001720E5">
              <w:rPr>
                <w:b/>
                <w:i/>
                <w:sz w:val="28"/>
                <w:szCs w:val="28"/>
              </w:rPr>
              <w:t>CELKEM</w:t>
            </w:r>
            <w:r>
              <w:rPr>
                <w:b/>
                <w:i/>
                <w:sz w:val="28"/>
                <w:szCs w:val="28"/>
              </w:rPr>
              <w:t xml:space="preserve"> bez DPH</w:t>
            </w:r>
          </w:p>
        </w:tc>
        <w:tc>
          <w:tcPr>
            <w:tcW w:w="5382" w:type="dxa"/>
            <w:gridSpan w:val="3"/>
          </w:tcPr>
          <w:p w14:paraId="38970E4C" w14:textId="77777777" w:rsidR="00E874F1" w:rsidRPr="001720E5" w:rsidRDefault="00E874F1" w:rsidP="00E874F1">
            <w:pPr>
              <w:rPr>
                <w:sz w:val="28"/>
                <w:szCs w:val="28"/>
              </w:rPr>
            </w:pPr>
          </w:p>
          <w:p w14:paraId="160C5B8B" w14:textId="01BD576B" w:rsidR="00E874F1" w:rsidRPr="001720E5" w:rsidRDefault="00E874F1" w:rsidP="00E874F1">
            <w:pPr>
              <w:rPr>
                <w:b/>
                <w:sz w:val="28"/>
                <w:szCs w:val="28"/>
              </w:rPr>
            </w:pPr>
            <w:r>
              <w:rPr>
                <w:b/>
                <w:sz w:val="28"/>
                <w:szCs w:val="28"/>
              </w:rPr>
              <w:t>Nákup dovoz a výsadba 59 ks stromů, 304 ks keřů, práce, materiál, povýsadbová péče</w:t>
            </w:r>
          </w:p>
        </w:tc>
        <w:tc>
          <w:tcPr>
            <w:tcW w:w="1848" w:type="dxa"/>
          </w:tcPr>
          <w:p w14:paraId="7320A67B" w14:textId="77777777" w:rsidR="00E874F1" w:rsidRPr="001720E5" w:rsidRDefault="00E874F1" w:rsidP="00E874F1">
            <w:pPr>
              <w:rPr>
                <w:sz w:val="28"/>
                <w:szCs w:val="28"/>
              </w:rPr>
            </w:pPr>
          </w:p>
        </w:tc>
      </w:tr>
      <w:tr w:rsidR="00E874F1" w14:paraId="72097008" w14:textId="77777777" w:rsidTr="006447B7">
        <w:tc>
          <w:tcPr>
            <w:tcW w:w="704" w:type="dxa"/>
          </w:tcPr>
          <w:p w14:paraId="75978AD1" w14:textId="77777777" w:rsidR="00E874F1" w:rsidRDefault="00E874F1" w:rsidP="00E874F1"/>
          <w:p w14:paraId="51B5704E" w14:textId="77777777" w:rsidR="00E874F1" w:rsidRDefault="00E874F1" w:rsidP="00E874F1"/>
          <w:p w14:paraId="38A24E42" w14:textId="77777777" w:rsidR="00E874F1" w:rsidRDefault="00E874F1" w:rsidP="00E874F1"/>
          <w:p w14:paraId="45A0FF5C" w14:textId="77777777" w:rsidR="00E874F1" w:rsidRDefault="00E874F1" w:rsidP="00E874F1"/>
        </w:tc>
        <w:tc>
          <w:tcPr>
            <w:tcW w:w="4961" w:type="dxa"/>
          </w:tcPr>
          <w:p w14:paraId="4C714DE7" w14:textId="77777777" w:rsidR="00E874F1" w:rsidRDefault="00E874F1" w:rsidP="00E874F1">
            <w:pPr>
              <w:rPr>
                <w:b/>
                <w:i/>
                <w:sz w:val="28"/>
                <w:szCs w:val="28"/>
              </w:rPr>
            </w:pPr>
          </w:p>
          <w:p w14:paraId="31C67CD2" w14:textId="77777777" w:rsidR="00E874F1" w:rsidRPr="001720E5" w:rsidRDefault="00E874F1" w:rsidP="00E874F1">
            <w:pPr>
              <w:rPr>
                <w:b/>
                <w:i/>
                <w:sz w:val="28"/>
                <w:szCs w:val="28"/>
              </w:rPr>
            </w:pPr>
            <w:r>
              <w:rPr>
                <w:b/>
                <w:i/>
                <w:sz w:val="28"/>
                <w:szCs w:val="28"/>
              </w:rPr>
              <w:t>CELKEM včetně DPH</w:t>
            </w:r>
          </w:p>
        </w:tc>
        <w:tc>
          <w:tcPr>
            <w:tcW w:w="5382" w:type="dxa"/>
            <w:gridSpan w:val="3"/>
          </w:tcPr>
          <w:p w14:paraId="26AF5F54" w14:textId="46DB6B13" w:rsidR="00E874F1" w:rsidRPr="001720E5" w:rsidRDefault="00E874F1" w:rsidP="00E874F1">
            <w:pPr>
              <w:rPr>
                <w:sz w:val="28"/>
                <w:szCs w:val="28"/>
              </w:rPr>
            </w:pPr>
            <w:r>
              <w:rPr>
                <w:b/>
                <w:sz w:val="28"/>
                <w:szCs w:val="28"/>
              </w:rPr>
              <w:t xml:space="preserve">Nákup dovoz a výsadba 59 ks stromů, 304 </w:t>
            </w:r>
            <w:r w:rsidRPr="001720E5">
              <w:rPr>
                <w:b/>
                <w:sz w:val="28"/>
                <w:szCs w:val="28"/>
              </w:rPr>
              <w:t>ks keřů</w:t>
            </w:r>
            <w:r>
              <w:rPr>
                <w:b/>
                <w:sz w:val="28"/>
                <w:szCs w:val="28"/>
              </w:rPr>
              <w:t>, práce, materiál, povýsadbová péče</w:t>
            </w:r>
          </w:p>
        </w:tc>
        <w:tc>
          <w:tcPr>
            <w:tcW w:w="1848" w:type="dxa"/>
          </w:tcPr>
          <w:p w14:paraId="30E8E798" w14:textId="77777777" w:rsidR="00E874F1" w:rsidRPr="001720E5" w:rsidRDefault="00E874F1" w:rsidP="00E874F1">
            <w:pPr>
              <w:rPr>
                <w:sz w:val="28"/>
                <w:szCs w:val="28"/>
              </w:rPr>
            </w:pPr>
          </w:p>
        </w:tc>
      </w:tr>
    </w:tbl>
    <w:p w14:paraId="732B81C3" w14:textId="6B19A5A0" w:rsidR="00A32378" w:rsidRPr="00CB363E" w:rsidRDefault="00A32378" w:rsidP="006447B7">
      <w:pPr>
        <w:jc w:val="both"/>
      </w:pPr>
      <w:r>
        <w:br w:type="textWrapping" w:clear="all"/>
        <w:t xml:space="preserve"> </w:t>
      </w:r>
    </w:p>
    <w:p w14:paraId="671E0C73" w14:textId="77777777" w:rsidR="00A32378" w:rsidRPr="00291541" w:rsidRDefault="00A32378" w:rsidP="00A32378">
      <w:pPr>
        <w:rPr>
          <w:b/>
          <w:i/>
          <w:u w:val="single"/>
        </w:rPr>
      </w:pPr>
      <w:r>
        <w:rPr>
          <w:b/>
          <w:i/>
          <w:u w:val="single"/>
        </w:rPr>
        <w:t>Popis kvalitativní parametrů vysazovaných dřevin</w:t>
      </w:r>
    </w:p>
    <w:p w14:paraId="06D0864D" w14:textId="77777777" w:rsidR="00A32378" w:rsidRDefault="00A32378" w:rsidP="00A32378">
      <w:pPr>
        <w:pStyle w:val="Odstavecseseznamem"/>
        <w:numPr>
          <w:ilvl w:val="0"/>
          <w:numId w:val="3"/>
        </w:numPr>
        <w:spacing w:after="200" w:line="276" w:lineRule="auto"/>
        <w:jc w:val="both"/>
      </w:pPr>
      <w:r>
        <w:t>Rostliny musí být označeny etiketou identifikující celý název rostliny včetně celého latinského názvu.</w:t>
      </w:r>
    </w:p>
    <w:p w14:paraId="08BCE861" w14:textId="77777777" w:rsidR="00A32378" w:rsidRDefault="00A32378" w:rsidP="00A32378">
      <w:pPr>
        <w:pStyle w:val="Odstavecseseznamem"/>
        <w:numPr>
          <w:ilvl w:val="0"/>
          <w:numId w:val="3"/>
        </w:numPr>
        <w:spacing w:after="200" w:line="276" w:lineRule="auto"/>
        <w:jc w:val="both"/>
      </w:pPr>
      <w:r>
        <w:t>Akceptovatelné jsou pouze stromy se zemním balem, v kontejnerech nebo v alternativních obalech primárně určených pro pěstování rostlin (dále jen „kontejner“).</w:t>
      </w:r>
    </w:p>
    <w:p w14:paraId="522B91C0" w14:textId="77777777" w:rsidR="00A32378" w:rsidRDefault="00A32378" w:rsidP="00A32378">
      <w:pPr>
        <w:pStyle w:val="Odstavecseseznamem"/>
        <w:numPr>
          <w:ilvl w:val="0"/>
          <w:numId w:val="3"/>
        </w:numPr>
        <w:spacing w:after="200" w:line="276" w:lineRule="auto"/>
        <w:jc w:val="both"/>
      </w:pPr>
      <w:r>
        <w:t>Alejové stromy do obvodu kmene 12 cm musí být 2x přesazované. Stromy od obvodu kmene 12 cm musí být nejméně 3x přesazované (kořen má mít na řezu maximálně průměr 2,5 cm) a stromy od obvodu kmene 25 cm nejméně 4x přesazované. Velikost obvodu kmene je měřena ve výšce 1 m nad kořenovým krčkem.</w:t>
      </w:r>
    </w:p>
    <w:p w14:paraId="6C835BA6" w14:textId="77777777" w:rsidR="00A32378" w:rsidRDefault="00A32378" w:rsidP="00A32378">
      <w:pPr>
        <w:pStyle w:val="Odstavecseseznamem"/>
        <w:numPr>
          <w:ilvl w:val="0"/>
          <w:numId w:val="3"/>
        </w:numPr>
        <w:spacing w:after="200" w:line="276" w:lineRule="auto"/>
        <w:jc w:val="both"/>
      </w:pPr>
      <w:r>
        <w:t>Přípustné jsou stromy se zemním balem zabezpečeným jutovou tkaninou a drátěným košem, zhotoveným z drátu bez povrchové úpravy, který musí být kolem balu pevně stažen. Nepřipouští se výrazné deformace kořenového balu, stejně jako rostliny přesazované méněkrát ve vztahu k obvodu kmene (viz bod 3). Nepřípustné jsou rozpadající se zemní baly.</w:t>
      </w:r>
    </w:p>
    <w:p w14:paraId="065FD489" w14:textId="77777777" w:rsidR="00A32378" w:rsidRDefault="00A32378" w:rsidP="00A32378">
      <w:pPr>
        <w:pStyle w:val="Odstavecseseznamem"/>
        <w:numPr>
          <w:ilvl w:val="0"/>
          <w:numId w:val="3"/>
        </w:numPr>
        <w:spacing w:after="200" w:line="276" w:lineRule="auto"/>
        <w:jc w:val="both"/>
      </w:pPr>
      <w:r>
        <w:t>Velikost zemního balu stromu musí být přiměřená k celkové výšce stromu nebo obvodu kmene ve výšce 1 m nad kořenovým krčkem. Zemní bal musí být dobře prokořeněný. Nepřípustné jsou stromy, při jejichž dobývání byly pro účely bezprostřední dodávky pro odběratele přeřezány kořeny vzniklé před posledním přesazováním, a pokud byly přeřezány kořeny o průměru větším než 3 cm.</w:t>
      </w:r>
    </w:p>
    <w:tbl>
      <w:tblPr>
        <w:tblStyle w:val="Mkatabulky"/>
        <w:tblW w:w="0" w:type="auto"/>
        <w:tblInd w:w="720" w:type="dxa"/>
        <w:tblLook w:val="04A0" w:firstRow="1" w:lastRow="0" w:firstColumn="1" w:lastColumn="0" w:noHBand="0" w:noVBand="1"/>
      </w:tblPr>
      <w:tblGrid>
        <w:gridCol w:w="2252"/>
        <w:gridCol w:w="2835"/>
      </w:tblGrid>
      <w:tr w:rsidR="00A32378" w14:paraId="00619933" w14:textId="77777777">
        <w:tc>
          <w:tcPr>
            <w:tcW w:w="2252" w:type="dxa"/>
          </w:tcPr>
          <w:p w14:paraId="25694E88" w14:textId="77777777" w:rsidR="00A32378" w:rsidRDefault="00A32378">
            <w:pPr>
              <w:pStyle w:val="Odstavecseseznamem"/>
              <w:ind w:left="0"/>
              <w:jc w:val="both"/>
            </w:pPr>
            <w:r>
              <w:t>Velikost kmínku</w:t>
            </w:r>
          </w:p>
          <w:p w14:paraId="53F68B2D" w14:textId="77777777" w:rsidR="00A32378" w:rsidRDefault="00A32378">
            <w:pPr>
              <w:pStyle w:val="Odstavecseseznamem"/>
              <w:ind w:left="0"/>
              <w:jc w:val="both"/>
            </w:pPr>
          </w:p>
        </w:tc>
        <w:tc>
          <w:tcPr>
            <w:tcW w:w="2835" w:type="dxa"/>
          </w:tcPr>
          <w:p w14:paraId="34461A09" w14:textId="77777777" w:rsidR="00A32378" w:rsidRDefault="00A32378">
            <w:pPr>
              <w:pStyle w:val="Odstavecseseznamem"/>
              <w:ind w:left="0"/>
              <w:jc w:val="both"/>
            </w:pPr>
            <w:r>
              <w:t>Průměr kořenového balu</w:t>
            </w:r>
          </w:p>
        </w:tc>
      </w:tr>
      <w:tr w:rsidR="00A32378" w14:paraId="7AC1934A" w14:textId="77777777">
        <w:tc>
          <w:tcPr>
            <w:tcW w:w="2252" w:type="dxa"/>
          </w:tcPr>
          <w:p w14:paraId="3B3EE968" w14:textId="77777777" w:rsidR="00A32378" w:rsidRDefault="00A32378">
            <w:pPr>
              <w:pStyle w:val="Odstavecseseznamem"/>
              <w:ind w:left="0"/>
              <w:jc w:val="both"/>
            </w:pPr>
            <w:r>
              <w:t>12-14</w:t>
            </w:r>
          </w:p>
        </w:tc>
        <w:tc>
          <w:tcPr>
            <w:tcW w:w="2835" w:type="dxa"/>
          </w:tcPr>
          <w:p w14:paraId="778D173E" w14:textId="77777777" w:rsidR="00A32378" w:rsidRDefault="00A32378">
            <w:pPr>
              <w:pStyle w:val="Odstavecseseznamem"/>
              <w:ind w:left="0"/>
              <w:jc w:val="both"/>
            </w:pPr>
            <w:r>
              <w:t>45-50 cm</w:t>
            </w:r>
          </w:p>
        </w:tc>
      </w:tr>
      <w:tr w:rsidR="00A32378" w14:paraId="18B10031" w14:textId="77777777">
        <w:tc>
          <w:tcPr>
            <w:tcW w:w="2252" w:type="dxa"/>
          </w:tcPr>
          <w:p w14:paraId="6F3C8221" w14:textId="77777777" w:rsidR="00A32378" w:rsidRDefault="00A32378">
            <w:pPr>
              <w:pStyle w:val="Odstavecseseznamem"/>
              <w:ind w:left="0"/>
              <w:jc w:val="both"/>
            </w:pPr>
            <w:r>
              <w:t>14-16</w:t>
            </w:r>
          </w:p>
        </w:tc>
        <w:tc>
          <w:tcPr>
            <w:tcW w:w="2835" w:type="dxa"/>
          </w:tcPr>
          <w:p w14:paraId="7F591CC0" w14:textId="77777777" w:rsidR="00A32378" w:rsidRDefault="00A32378">
            <w:pPr>
              <w:pStyle w:val="Odstavecseseznamem"/>
              <w:ind w:left="0"/>
              <w:jc w:val="both"/>
            </w:pPr>
            <w:r>
              <w:t>50-60 cm</w:t>
            </w:r>
          </w:p>
        </w:tc>
      </w:tr>
      <w:tr w:rsidR="00A32378" w14:paraId="4BAE85C8" w14:textId="77777777">
        <w:tc>
          <w:tcPr>
            <w:tcW w:w="2252" w:type="dxa"/>
          </w:tcPr>
          <w:p w14:paraId="596116D0" w14:textId="77777777" w:rsidR="00A32378" w:rsidRDefault="00A32378">
            <w:pPr>
              <w:pStyle w:val="Odstavecseseznamem"/>
              <w:ind w:left="0"/>
              <w:jc w:val="both"/>
            </w:pPr>
            <w:r>
              <w:t>16-18</w:t>
            </w:r>
          </w:p>
        </w:tc>
        <w:tc>
          <w:tcPr>
            <w:tcW w:w="2835" w:type="dxa"/>
          </w:tcPr>
          <w:p w14:paraId="7CB5208C" w14:textId="77777777" w:rsidR="00A32378" w:rsidRDefault="00A32378">
            <w:pPr>
              <w:pStyle w:val="Odstavecseseznamem"/>
              <w:ind w:left="0"/>
              <w:jc w:val="both"/>
            </w:pPr>
            <w:r>
              <w:t>60 cm</w:t>
            </w:r>
          </w:p>
        </w:tc>
      </w:tr>
      <w:tr w:rsidR="00A32378" w14:paraId="0D883339" w14:textId="77777777">
        <w:tc>
          <w:tcPr>
            <w:tcW w:w="2252" w:type="dxa"/>
          </w:tcPr>
          <w:p w14:paraId="014F2B4B" w14:textId="77777777" w:rsidR="00A32378" w:rsidRDefault="00A32378">
            <w:pPr>
              <w:pStyle w:val="Odstavecseseznamem"/>
              <w:ind w:left="0"/>
              <w:jc w:val="both"/>
            </w:pPr>
            <w:r>
              <w:t>18-20</w:t>
            </w:r>
          </w:p>
        </w:tc>
        <w:tc>
          <w:tcPr>
            <w:tcW w:w="2835" w:type="dxa"/>
          </w:tcPr>
          <w:p w14:paraId="553C835C" w14:textId="77777777" w:rsidR="00A32378" w:rsidRDefault="00A32378">
            <w:pPr>
              <w:pStyle w:val="Odstavecseseznamem"/>
              <w:ind w:left="0"/>
              <w:jc w:val="both"/>
            </w:pPr>
            <w:r>
              <w:t>60-70 cm</w:t>
            </w:r>
          </w:p>
        </w:tc>
      </w:tr>
    </w:tbl>
    <w:p w14:paraId="3D21C5A2" w14:textId="77777777" w:rsidR="00A32378" w:rsidRDefault="00A32378" w:rsidP="00A32378">
      <w:pPr>
        <w:pStyle w:val="Odstavecseseznamem"/>
        <w:jc w:val="both"/>
      </w:pPr>
    </w:p>
    <w:p w14:paraId="53A7ACF8" w14:textId="77777777" w:rsidR="00A32378" w:rsidRDefault="00A32378" w:rsidP="00A32378">
      <w:pPr>
        <w:pStyle w:val="Odstavecseseznamem"/>
        <w:numPr>
          <w:ilvl w:val="0"/>
          <w:numId w:val="3"/>
        </w:numPr>
        <w:spacing w:after="200" w:line="276" w:lineRule="auto"/>
        <w:jc w:val="both"/>
      </w:pPr>
      <w:r>
        <w:t>Stromy v kontejnerech nemohou být pěstovány ve stejném kontejneru déle než 2 roky.</w:t>
      </w:r>
    </w:p>
    <w:p w14:paraId="62A38D1E" w14:textId="77777777" w:rsidR="00A32378" w:rsidRDefault="00A32378" w:rsidP="00A32378">
      <w:pPr>
        <w:pStyle w:val="Odstavecseseznamem"/>
        <w:numPr>
          <w:ilvl w:val="0"/>
          <w:numId w:val="3"/>
        </w:numPr>
        <w:spacing w:after="200" w:line="276" w:lineRule="auto"/>
        <w:jc w:val="both"/>
      </w:pPr>
      <w:r>
        <w:lastRenderedPageBreak/>
        <w:t>Nepřípustné jsou spirálovitě zkroucené kořeny u rostlin pěstovaných v kontejnerech.</w:t>
      </w:r>
    </w:p>
    <w:p w14:paraId="3769AEBC" w14:textId="77777777" w:rsidR="00A32378" w:rsidRDefault="00A32378" w:rsidP="00A32378">
      <w:pPr>
        <w:pStyle w:val="Odstavecseseznamem"/>
        <w:numPr>
          <w:ilvl w:val="0"/>
          <w:numId w:val="3"/>
        </w:numPr>
        <w:spacing w:after="200" w:line="276" w:lineRule="auto"/>
        <w:jc w:val="both"/>
      </w:pPr>
      <w:r>
        <w:t>Kmeny stromů nesmí od velikosti 12-14 vykazovat jakékoliv nezahojené poškození související s běžnými pěstitelskými zásahy nebo vlivy počasí. Stejně tak nepřípustné jsou rány v jakémkoliv stádiu zacelování způsobené špatným nebo pozdním pěstitelským zásahem (například pozdním odstraněním alternativního terminálu, příliš silných kosterních větví nebo bočního obrostu kmene). Nepřípustná jsou jakákoliv jiná poškození kmene a kosterních větví.</w:t>
      </w:r>
    </w:p>
    <w:p w14:paraId="6C613F48" w14:textId="77777777" w:rsidR="00A32378" w:rsidRDefault="00A32378" w:rsidP="00A32378">
      <w:pPr>
        <w:pStyle w:val="Odstavecseseznamem"/>
        <w:numPr>
          <w:ilvl w:val="0"/>
          <w:numId w:val="3"/>
        </w:numPr>
        <w:spacing w:after="200" w:line="276" w:lineRule="auto"/>
        <w:jc w:val="both"/>
      </w:pPr>
      <w:r>
        <w:t xml:space="preserve">Kmeny stromů od obvodu kmene 12 cm, měřených 1 m nad kořenovým krčkem, musí být vysoké nejméně 220 cm, rovné a nesmí se odchylovat v jakémkoliv místě více než 5 cm od pomyslné osy spojující kořenový krček a místo nasazení koruny (výjimku tvoří keře na kmínku a </w:t>
      </w:r>
      <w:r w:rsidRPr="001D2DF5">
        <w:rPr>
          <w:i/>
        </w:rPr>
        <w:t>Koelreuteria paniculata</w:t>
      </w:r>
      <w:r>
        <w:t xml:space="preserve">). Výška kmene kulovitých, široce rostoucích nebo převislých odrůd musí být nejméně 220 cm při jakémkoliv obvodu kmene. Kúra stromu nesmí být zavadlá nebo namrzlá. Obvody kmene ve výšce 1 m musí odpovídat jedné ze standardních velikostí v následující řadě a možné výšky nasazení koruny: </w:t>
      </w:r>
    </w:p>
    <w:tbl>
      <w:tblPr>
        <w:tblStyle w:val="Mkatabulky"/>
        <w:tblW w:w="0" w:type="auto"/>
        <w:tblInd w:w="720" w:type="dxa"/>
        <w:tblLook w:val="04A0" w:firstRow="1" w:lastRow="0" w:firstColumn="1" w:lastColumn="0" w:noHBand="0" w:noVBand="1"/>
      </w:tblPr>
      <w:tblGrid>
        <w:gridCol w:w="2536"/>
        <w:gridCol w:w="2976"/>
      </w:tblGrid>
      <w:tr w:rsidR="00A32378" w14:paraId="2A6CE8CD" w14:textId="77777777">
        <w:tc>
          <w:tcPr>
            <w:tcW w:w="5512" w:type="dxa"/>
            <w:gridSpan w:val="2"/>
            <w:vAlign w:val="center"/>
          </w:tcPr>
          <w:p w14:paraId="69C596F4" w14:textId="77777777" w:rsidR="00A32378" w:rsidRDefault="00A32378">
            <w:pPr>
              <w:pStyle w:val="Odstavecseseznamem"/>
              <w:ind w:left="0"/>
              <w:jc w:val="center"/>
            </w:pPr>
          </w:p>
          <w:p w14:paraId="5C3CFAC3" w14:textId="77777777" w:rsidR="00A32378" w:rsidRDefault="00A32378">
            <w:pPr>
              <w:pStyle w:val="Odstavecseseznamem"/>
              <w:ind w:left="0"/>
              <w:jc w:val="center"/>
            </w:pPr>
            <w:r>
              <w:t>Možná výška nasazení koruny u vysokokmenů různých obvodů kmene</w:t>
            </w:r>
          </w:p>
        </w:tc>
      </w:tr>
      <w:tr w:rsidR="00A32378" w14:paraId="15C4DE27" w14:textId="77777777">
        <w:tc>
          <w:tcPr>
            <w:tcW w:w="2536" w:type="dxa"/>
          </w:tcPr>
          <w:p w14:paraId="2F2BD1C5" w14:textId="77777777" w:rsidR="00A32378" w:rsidRDefault="00A32378">
            <w:pPr>
              <w:pStyle w:val="Odstavecseseznamem"/>
              <w:ind w:left="0"/>
              <w:jc w:val="center"/>
            </w:pPr>
            <w:r>
              <w:t>Obvod kmínku v 1 m</w:t>
            </w:r>
          </w:p>
        </w:tc>
        <w:tc>
          <w:tcPr>
            <w:tcW w:w="2976" w:type="dxa"/>
          </w:tcPr>
          <w:p w14:paraId="3F1B4F7A" w14:textId="77777777" w:rsidR="00A32378" w:rsidRDefault="00A32378">
            <w:pPr>
              <w:pStyle w:val="Odstavecseseznamem"/>
              <w:ind w:left="0"/>
              <w:jc w:val="center"/>
            </w:pPr>
            <w:r>
              <w:t>Možná výška kmene</w:t>
            </w:r>
          </w:p>
        </w:tc>
      </w:tr>
      <w:tr w:rsidR="00A32378" w14:paraId="321E05BC" w14:textId="77777777">
        <w:tc>
          <w:tcPr>
            <w:tcW w:w="2536" w:type="dxa"/>
          </w:tcPr>
          <w:p w14:paraId="3C8B480C" w14:textId="77777777" w:rsidR="00A32378" w:rsidRDefault="00A32378">
            <w:pPr>
              <w:pStyle w:val="Odstavecseseznamem"/>
              <w:ind w:left="0"/>
              <w:jc w:val="both"/>
            </w:pPr>
            <w:r>
              <w:t>6-8 cm</w:t>
            </w:r>
          </w:p>
        </w:tc>
        <w:tc>
          <w:tcPr>
            <w:tcW w:w="2976" w:type="dxa"/>
          </w:tcPr>
          <w:p w14:paraId="4657D1F2" w14:textId="77777777" w:rsidR="00A32378" w:rsidRDefault="00A32378">
            <w:pPr>
              <w:pStyle w:val="Odstavecseseznamem"/>
              <w:ind w:left="0"/>
              <w:jc w:val="both"/>
            </w:pPr>
            <w:r>
              <w:t>1,2-1,5 m</w:t>
            </w:r>
          </w:p>
        </w:tc>
      </w:tr>
      <w:tr w:rsidR="00A32378" w14:paraId="55443BC9" w14:textId="77777777">
        <w:tc>
          <w:tcPr>
            <w:tcW w:w="2536" w:type="dxa"/>
          </w:tcPr>
          <w:p w14:paraId="44CEC873" w14:textId="77777777" w:rsidR="00A32378" w:rsidRDefault="00A32378">
            <w:pPr>
              <w:pStyle w:val="Odstavecseseznamem"/>
              <w:ind w:left="0"/>
              <w:jc w:val="both"/>
            </w:pPr>
            <w:r>
              <w:t>8-10 cm</w:t>
            </w:r>
          </w:p>
        </w:tc>
        <w:tc>
          <w:tcPr>
            <w:tcW w:w="2976" w:type="dxa"/>
          </w:tcPr>
          <w:p w14:paraId="4BECC4BC" w14:textId="77777777" w:rsidR="00A32378" w:rsidRDefault="00A32378">
            <w:pPr>
              <w:pStyle w:val="Odstavecseseznamem"/>
              <w:ind w:left="0"/>
              <w:jc w:val="both"/>
            </w:pPr>
            <w:r>
              <w:t>1,5-1,8 m</w:t>
            </w:r>
          </w:p>
        </w:tc>
      </w:tr>
      <w:tr w:rsidR="00A32378" w14:paraId="25559ABF" w14:textId="77777777">
        <w:tc>
          <w:tcPr>
            <w:tcW w:w="2536" w:type="dxa"/>
          </w:tcPr>
          <w:p w14:paraId="35B65F8B" w14:textId="77777777" w:rsidR="00A32378" w:rsidRDefault="00A32378">
            <w:pPr>
              <w:pStyle w:val="Odstavecseseznamem"/>
              <w:ind w:left="0"/>
              <w:jc w:val="both"/>
            </w:pPr>
            <w:r>
              <w:t>10-12 cm</w:t>
            </w:r>
          </w:p>
        </w:tc>
        <w:tc>
          <w:tcPr>
            <w:tcW w:w="2976" w:type="dxa"/>
          </w:tcPr>
          <w:p w14:paraId="307C22F3" w14:textId="77777777" w:rsidR="00A32378" w:rsidRDefault="00A32378">
            <w:pPr>
              <w:pStyle w:val="Odstavecseseznamem"/>
              <w:ind w:left="0"/>
              <w:jc w:val="both"/>
            </w:pPr>
            <w:r>
              <w:t>2,0-2,2 m</w:t>
            </w:r>
          </w:p>
        </w:tc>
      </w:tr>
      <w:tr w:rsidR="00A32378" w14:paraId="1AB0A910" w14:textId="77777777">
        <w:tc>
          <w:tcPr>
            <w:tcW w:w="2536" w:type="dxa"/>
          </w:tcPr>
          <w:p w14:paraId="601E5C63" w14:textId="77777777" w:rsidR="00A32378" w:rsidRDefault="00A32378">
            <w:pPr>
              <w:pStyle w:val="Odstavecseseznamem"/>
              <w:ind w:left="0"/>
              <w:jc w:val="both"/>
            </w:pPr>
            <w:r>
              <w:t>12-14 cm</w:t>
            </w:r>
          </w:p>
        </w:tc>
        <w:tc>
          <w:tcPr>
            <w:tcW w:w="2976" w:type="dxa"/>
          </w:tcPr>
          <w:p w14:paraId="07CB3B5A" w14:textId="77777777" w:rsidR="00A32378" w:rsidRDefault="00A32378">
            <w:pPr>
              <w:pStyle w:val="Odstavecseseznamem"/>
              <w:ind w:left="0"/>
              <w:jc w:val="both"/>
            </w:pPr>
            <w:r>
              <w:t>2,2-2,4 m</w:t>
            </w:r>
          </w:p>
        </w:tc>
      </w:tr>
      <w:tr w:rsidR="00A32378" w14:paraId="4C981239" w14:textId="77777777">
        <w:tc>
          <w:tcPr>
            <w:tcW w:w="2536" w:type="dxa"/>
          </w:tcPr>
          <w:p w14:paraId="06529B97" w14:textId="77777777" w:rsidR="00A32378" w:rsidRDefault="00A32378">
            <w:pPr>
              <w:pStyle w:val="Odstavecseseznamem"/>
              <w:ind w:left="0"/>
              <w:jc w:val="both"/>
            </w:pPr>
            <w:r>
              <w:t>14-16 cm</w:t>
            </w:r>
          </w:p>
        </w:tc>
        <w:tc>
          <w:tcPr>
            <w:tcW w:w="2976" w:type="dxa"/>
          </w:tcPr>
          <w:p w14:paraId="2A279BFD" w14:textId="77777777" w:rsidR="00A32378" w:rsidRDefault="00A32378">
            <w:pPr>
              <w:pStyle w:val="Odstavecseseznamem"/>
              <w:ind w:left="0"/>
              <w:jc w:val="both"/>
            </w:pPr>
            <w:r>
              <w:t>2,2-2,5 m</w:t>
            </w:r>
          </w:p>
        </w:tc>
      </w:tr>
      <w:tr w:rsidR="00A32378" w14:paraId="00F567F0" w14:textId="77777777">
        <w:tc>
          <w:tcPr>
            <w:tcW w:w="2536" w:type="dxa"/>
          </w:tcPr>
          <w:p w14:paraId="01000255" w14:textId="77777777" w:rsidR="00A32378" w:rsidRDefault="00A32378">
            <w:pPr>
              <w:pStyle w:val="Odstavecseseznamem"/>
              <w:ind w:left="0"/>
              <w:jc w:val="both"/>
            </w:pPr>
            <w:r>
              <w:t>16-18 cm</w:t>
            </w:r>
          </w:p>
        </w:tc>
        <w:tc>
          <w:tcPr>
            <w:tcW w:w="2976" w:type="dxa"/>
          </w:tcPr>
          <w:p w14:paraId="78662063" w14:textId="77777777" w:rsidR="00A32378" w:rsidRDefault="00A32378">
            <w:pPr>
              <w:pStyle w:val="Odstavecseseznamem"/>
              <w:ind w:left="0"/>
              <w:jc w:val="both"/>
            </w:pPr>
            <w:r>
              <w:t>2,2-2,5 m</w:t>
            </w:r>
          </w:p>
        </w:tc>
      </w:tr>
      <w:tr w:rsidR="00A32378" w14:paraId="5AB9C46E" w14:textId="77777777">
        <w:tc>
          <w:tcPr>
            <w:tcW w:w="2536" w:type="dxa"/>
          </w:tcPr>
          <w:p w14:paraId="61A1057A" w14:textId="77777777" w:rsidR="00A32378" w:rsidRDefault="00A32378">
            <w:pPr>
              <w:pStyle w:val="Odstavecseseznamem"/>
              <w:ind w:left="0"/>
              <w:jc w:val="both"/>
            </w:pPr>
            <w:r>
              <w:t>18-20 cm</w:t>
            </w:r>
          </w:p>
        </w:tc>
        <w:tc>
          <w:tcPr>
            <w:tcW w:w="2976" w:type="dxa"/>
          </w:tcPr>
          <w:p w14:paraId="795C085D" w14:textId="77777777" w:rsidR="00A32378" w:rsidRDefault="00A32378">
            <w:pPr>
              <w:pStyle w:val="Odstavecseseznamem"/>
              <w:ind w:left="0"/>
              <w:jc w:val="both"/>
            </w:pPr>
            <w:r>
              <w:t>2,2-2,7 m</w:t>
            </w:r>
          </w:p>
        </w:tc>
      </w:tr>
      <w:tr w:rsidR="00A32378" w14:paraId="2DD22A67" w14:textId="77777777">
        <w:tc>
          <w:tcPr>
            <w:tcW w:w="2536" w:type="dxa"/>
          </w:tcPr>
          <w:p w14:paraId="23B1987D" w14:textId="77777777" w:rsidR="00A32378" w:rsidRDefault="00A32378">
            <w:pPr>
              <w:pStyle w:val="Odstavecseseznamem"/>
              <w:ind w:left="0"/>
              <w:jc w:val="both"/>
            </w:pPr>
            <w:r>
              <w:t>20-25 cm</w:t>
            </w:r>
          </w:p>
        </w:tc>
        <w:tc>
          <w:tcPr>
            <w:tcW w:w="2976" w:type="dxa"/>
          </w:tcPr>
          <w:p w14:paraId="6F33B5CB" w14:textId="77777777" w:rsidR="00A32378" w:rsidRDefault="00A32378">
            <w:pPr>
              <w:pStyle w:val="Odstavecseseznamem"/>
              <w:ind w:left="0"/>
              <w:jc w:val="both"/>
            </w:pPr>
            <w:r>
              <w:t>2,2-3,0 m</w:t>
            </w:r>
          </w:p>
        </w:tc>
      </w:tr>
      <w:tr w:rsidR="00A32378" w14:paraId="5CD2B757" w14:textId="77777777">
        <w:tc>
          <w:tcPr>
            <w:tcW w:w="2536" w:type="dxa"/>
          </w:tcPr>
          <w:p w14:paraId="72B17C6B" w14:textId="77777777" w:rsidR="00A32378" w:rsidRDefault="00A32378">
            <w:pPr>
              <w:pStyle w:val="Odstavecseseznamem"/>
              <w:ind w:left="0"/>
              <w:jc w:val="both"/>
            </w:pPr>
            <w:r>
              <w:t>25-30 cm</w:t>
            </w:r>
          </w:p>
        </w:tc>
        <w:tc>
          <w:tcPr>
            <w:tcW w:w="2976" w:type="dxa"/>
          </w:tcPr>
          <w:p w14:paraId="1DFF0E42" w14:textId="77777777" w:rsidR="00A32378" w:rsidRDefault="00A32378">
            <w:pPr>
              <w:pStyle w:val="Odstavecseseznamem"/>
              <w:ind w:left="0"/>
              <w:jc w:val="both"/>
            </w:pPr>
            <w:r>
              <w:t>2,2-3,5 m</w:t>
            </w:r>
          </w:p>
        </w:tc>
      </w:tr>
      <w:tr w:rsidR="00A32378" w14:paraId="57C299A1" w14:textId="77777777">
        <w:tc>
          <w:tcPr>
            <w:tcW w:w="2536" w:type="dxa"/>
          </w:tcPr>
          <w:p w14:paraId="1AD07BBE" w14:textId="77777777" w:rsidR="00A32378" w:rsidRDefault="00A32378">
            <w:pPr>
              <w:pStyle w:val="Odstavecseseznamem"/>
              <w:ind w:left="0"/>
              <w:jc w:val="both"/>
            </w:pPr>
            <w:r>
              <w:t>30-35 cm</w:t>
            </w:r>
          </w:p>
        </w:tc>
        <w:tc>
          <w:tcPr>
            <w:tcW w:w="2976" w:type="dxa"/>
          </w:tcPr>
          <w:p w14:paraId="4B27FA85" w14:textId="77777777" w:rsidR="00A32378" w:rsidRDefault="00A32378">
            <w:pPr>
              <w:pStyle w:val="Odstavecseseznamem"/>
              <w:ind w:left="0"/>
              <w:jc w:val="both"/>
            </w:pPr>
            <w:r>
              <w:t>2,5-3,5 m</w:t>
            </w:r>
          </w:p>
        </w:tc>
      </w:tr>
      <w:tr w:rsidR="00A32378" w14:paraId="6D4B4CF6" w14:textId="77777777">
        <w:tc>
          <w:tcPr>
            <w:tcW w:w="2536" w:type="dxa"/>
          </w:tcPr>
          <w:p w14:paraId="5F8CA31B" w14:textId="77777777" w:rsidR="00A32378" w:rsidRDefault="00A32378">
            <w:pPr>
              <w:pStyle w:val="Odstavecseseznamem"/>
              <w:ind w:left="0"/>
              <w:jc w:val="both"/>
            </w:pPr>
            <w:r>
              <w:t>35-40 cm</w:t>
            </w:r>
          </w:p>
        </w:tc>
        <w:tc>
          <w:tcPr>
            <w:tcW w:w="2976" w:type="dxa"/>
          </w:tcPr>
          <w:p w14:paraId="315A390C" w14:textId="77777777" w:rsidR="00A32378" w:rsidRDefault="00A32378">
            <w:pPr>
              <w:pStyle w:val="Odstavecseseznamem"/>
              <w:ind w:left="0"/>
              <w:jc w:val="both"/>
            </w:pPr>
            <w:r>
              <w:t>2,5-4,0 m</w:t>
            </w:r>
          </w:p>
        </w:tc>
      </w:tr>
    </w:tbl>
    <w:p w14:paraId="7CD45DC5" w14:textId="77777777" w:rsidR="00A32378" w:rsidRDefault="00A32378" w:rsidP="00A32378">
      <w:pPr>
        <w:pStyle w:val="Odstavecseseznamem"/>
        <w:jc w:val="both"/>
      </w:pPr>
    </w:p>
    <w:p w14:paraId="7A1E37B0" w14:textId="01B13F71" w:rsidR="00A32378" w:rsidRDefault="00A32378" w:rsidP="00A32378">
      <w:pPr>
        <w:pStyle w:val="Odstavecseseznamem"/>
        <w:numPr>
          <w:ilvl w:val="0"/>
          <w:numId w:val="3"/>
        </w:numPr>
        <w:spacing w:after="200" w:line="276" w:lineRule="auto"/>
        <w:jc w:val="both"/>
      </w:pPr>
      <w:r>
        <w:t xml:space="preserve">Koruna stromu musí svým tvarem a charakterem větvení odpovídat deklarovanému rodu, druhu nebo kultivaru, stáří a velikosti stromu. Koruna pravidelná s dostatečným počtem větví (5 kosterních), stáří větví musí mít nejméně 2 roky (od velikosti 12-14). Výjimku tvoří </w:t>
      </w:r>
      <w:r w:rsidRPr="00840F6C">
        <w:rPr>
          <w:i/>
        </w:rPr>
        <w:t>Cata</w:t>
      </w:r>
      <w:r w:rsidR="002119D5">
        <w:rPr>
          <w:i/>
        </w:rPr>
        <w:t>l</w:t>
      </w:r>
      <w:r w:rsidRPr="00840F6C">
        <w:rPr>
          <w:i/>
        </w:rPr>
        <w:t>pa</w:t>
      </w:r>
      <w:r>
        <w:t xml:space="preserve">, </w:t>
      </w:r>
      <w:r>
        <w:rPr>
          <w:i/>
        </w:rPr>
        <w:t>Paulownia</w:t>
      </w:r>
      <w:r>
        <w:t xml:space="preserve"> a </w:t>
      </w:r>
      <w:r w:rsidRPr="00840F6C">
        <w:rPr>
          <w:i/>
        </w:rPr>
        <w:t>Aesculus</w:t>
      </w:r>
      <w:r>
        <w:t>.</w:t>
      </w:r>
    </w:p>
    <w:p w14:paraId="744B5525" w14:textId="77777777" w:rsidR="00A32378" w:rsidRDefault="00A32378" w:rsidP="00A32378">
      <w:pPr>
        <w:pStyle w:val="Odstavecseseznamem"/>
        <w:numPr>
          <w:ilvl w:val="0"/>
          <w:numId w:val="3"/>
        </w:numPr>
        <w:spacing w:after="200" w:line="276" w:lineRule="auto"/>
        <w:jc w:val="both"/>
      </w:pPr>
      <w:r>
        <w:t xml:space="preserve">Koruna nesmí obsahovat více jak jeden terminální výhon a ten nesmí být poškozen. Terminální výhon musí být přímým pokračováním kmene. Výjimku tvoří odrůdy rostoucí přirozeně kulovitě nebo převisle. </w:t>
      </w:r>
    </w:p>
    <w:p w14:paraId="090E502D" w14:textId="77777777" w:rsidR="00A32378" w:rsidRDefault="00A32378" w:rsidP="00A32378">
      <w:pPr>
        <w:pStyle w:val="Odstavecseseznamem"/>
        <w:numPr>
          <w:ilvl w:val="0"/>
          <w:numId w:val="3"/>
        </w:numPr>
        <w:spacing w:after="200" w:line="276" w:lineRule="auto"/>
        <w:jc w:val="both"/>
      </w:pPr>
      <w:r>
        <w:lastRenderedPageBreak/>
        <w:t>Žádná z kosterních větví nesmí být v místě srůstu s terminálním výhonem většího obvodu než terminální výhon v tomto místě.</w:t>
      </w:r>
    </w:p>
    <w:p w14:paraId="052678D6" w14:textId="77777777" w:rsidR="00A32378" w:rsidRDefault="00A32378" w:rsidP="00A32378">
      <w:pPr>
        <w:pStyle w:val="Odstavecseseznamem"/>
        <w:numPr>
          <w:ilvl w:val="0"/>
          <w:numId w:val="3"/>
        </w:numPr>
        <w:spacing w:after="200" w:line="276" w:lineRule="auto"/>
        <w:jc w:val="both"/>
      </w:pPr>
      <w:r>
        <w:t>Koruna nesmí obsahovat vidličnaté větvení (kromě odrůd u nichž to je přirozené – např. sloupovité duby nebo sloupovité habry a jiné sloupovité druhy), které by ve vyšším věku stromu mohlo způsobit rozlomení koruny.</w:t>
      </w:r>
    </w:p>
    <w:p w14:paraId="2FF65CD8" w14:textId="77777777" w:rsidR="00A32378" w:rsidRDefault="00A32378" w:rsidP="00A32378">
      <w:pPr>
        <w:pStyle w:val="Odstavecseseznamem"/>
        <w:numPr>
          <w:ilvl w:val="0"/>
          <w:numId w:val="3"/>
        </w:numPr>
        <w:spacing w:after="200" w:line="276" w:lineRule="auto"/>
        <w:jc w:val="both"/>
      </w:pPr>
      <w:r>
        <w:t>Jsou-li rostliny dodávány v olistěném stavu, je nepřípustné, aby vykazovaly známky přeschnutí (např. suché okraje listu).</w:t>
      </w:r>
    </w:p>
    <w:p w14:paraId="19549FAA" w14:textId="77777777" w:rsidR="00A32378" w:rsidRDefault="00A32378" w:rsidP="00A32378">
      <w:pPr>
        <w:pStyle w:val="Odstavecseseznamem"/>
        <w:numPr>
          <w:ilvl w:val="0"/>
          <w:numId w:val="3"/>
        </w:numPr>
        <w:spacing w:after="200" w:line="276" w:lineRule="auto"/>
        <w:jc w:val="both"/>
      </w:pPr>
      <w:r>
        <w:t>Stromy sloupovitých odrůd zavětvené od země a solitérních stromů musí dosahovat celkové výšky specifikované odběratelem a dodatkově také celkovou šířku rostliny ve výšce 1 m, pokud ta je odběratelem specifikována.</w:t>
      </w:r>
    </w:p>
    <w:p w14:paraId="5E7E0463" w14:textId="77777777" w:rsidR="00A32378" w:rsidRDefault="00A32378" w:rsidP="00A32378">
      <w:pPr>
        <w:pStyle w:val="Odstavecseseznamem"/>
        <w:numPr>
          <w:ilvl w:val="0"/>
          <w:numId w:val="3"/>
        </w:numPr>
        <w:spacing w:after="200" w:line="276" w:lineRule="auto"/>
        <w:jc w:val="both"/>
      </w:pPr>
      <w:r>
        <w:t>Nepřípustné je jakékoliv napadení rostlin chorobami nebo škůdci.</w:t>
      </w:r>
    </w:p>
    <w:p w14:paraId="237B3CAF" w14:textId="77777777" w:rsidR="00A32378" w:rsidRDefault="00A32378" w:rsidP="00A32378">
      <w:pPr>
        <w:pStyle w:val="Odstavecseseznamem"/>
        <w:numPr>
          <w:ilvl w:val="0"/>
          <w:numId w:val="3"/>
        </w:numPr>
        <w:spacing w:after="200" w:line="276" w:lineRule="auto"/>
        <w:jc w:val="both"/>
      </w:pPr>
      <w:r>
        <w:t>Odběratel si vyhrazuje právo prohlídky a rezervace nabízených stromů u dodavatele před zrealizováním dodávky, případně vyžádání fotografií rostlin od subdodavatele.</w:t>
      </w:r>
    </w:p>
    <w:p w14:paraId="49D3BC92" w14:textId="5EDA60C5" w:rsidR="00A32378" w:rsidRDefault="00A32378" w:rsidP="00A32378">
      <w:pPr>
        <w:pStyle w:val="Odstavecseseznamem"/>
        <w:numPr>
          <w:ilvl w:val="0"/>
          <w:numId w:val="3"/>
        </w:numPr>
        <w:spacing w:after="200" w:line="276" w:lineRule="auto"/>
        <w:jc w:val="both"/>
      </w:pPr>
      <w:r>
        <w:t>Odběratel si vyhrazuje, v případě oprávněných pochybností, právo při přebírání dodávky namátkově podrobit 1</w:t>
      </w:r>
      <w:r w:rsidR="003D60FF">
        <w:t xml:space="preserve"> </w:t>
      </w:r>
      <w:r>
        <w:t>% stromů (nejméně 1 ks) kontrole kvality kořenového systému i v případě, že to bude znamenat zničení rostliny (např. úmyslné sejmutí veškeré zeminy z kořene stromu se zemním balem nebo v kontejneru). Odběratel není povinen za takto znehodnocený strom zaplatit.</w:t>
      </w:r>
    </w:p>
    <w:p w14:paraId="5AF61351" w14:textId="77777777" w:rsidR="00A32378" w:rsidRDefault="00A32378" w:rsidP="00A32378">
      <w:pPr>
        <w:pStyle w:val="Odstavecseseznamem"/>
        <w:numPr>
          <w:ilvl w:val="0"/>
          <w:numId w:val="3"/>
        </w:numPr>
        <w:spacing w:after="200" w:line="276" w:lineRule="auto"/>
        <w:jc w:val="both"/>
      </w:pPr>
      <w:r>
        <w:t>V bodech, které nejsou přesně specifikovány v tomto zadání je dodavatel povinen se řídit v plném rozsahu platnou českou školkařskou normou.</w:t>
      </w:r>
    </w:p>
    <w:p w14:paraId="2D4FE1F2" w14:textId="77777777" w:rsidR="00A32378" w:rsidRDefault="00A32378" w:rsidP="00A32378">
      <w:pPr>
        <w:pStyle w:val="Odstavecseseznamem"/>
        <w:numPr>
          <w:ilvl w:val="0"/>
          <w:numId w:val="3"/>
        </w:numPr>
        <w:spacing w:after="200" w:line="276" w:lineRule="auto"/>
        <w:jc w:val="both"/>
      </w:pPr>
      <w:r>
        <w:t>Rozumí se, že dodavatel složením nabídky na základě výběrového řízení vypsaného odběratelem je srozuměn a v plném rozsahu souhlasí s výše uvedenými podmínkami.</w:t>
      </w:r>
    </w:p>
    <w:p w14:paraId="6C9BBA62" w14:textId="77777777" w:rsidR="00A32378" w:rsidRDefault="00A32378" w:rsidP="00A32378">
      <w:pPr>
        <w:jc w:val="both"/>
        <w:rPr>
          <w:b/>
          <w:i/>
          <w:u w:val="single"/>
        </w:rPr>
      </w:pPr>
    </w:p>
    <w:p w14:paraId="2D4A27A8" w14:textId="77777777" w:rsidR="00A32378" w:rsidRPr="00104F92" w:rsidRDefault="00A32378" w:rsidP="00A32378">
      <w:pPr>
        <w:jc w:val="both"/>
        <w:rPr>
          <w:b/>
          <w:i/>
          <w:u w:val="single"/>
        </w:rPr>
      </w:pPr>
      <w:r>
        <w:rPr>
          <w:b/>
          <w:i/>
          <w:u w:val="single"/>
        </w:rPr>
        <w:t>Pokyny k výsadbám</w:t>
      </w:r>
    </w:p>
    <w:p w14:paraId="10E01ACC" w14:textId="77777777" w:rsidR="00A32378" w:rsidRDefault="00A32378" w:rsidP="00A32378">
      <w:pPr>
        <w:pStyle w:val="Odstavecseseznamem"/>
        <w:numPr>
          <w:ilvl w:val="0"/>
          <w:numId w:val="4"/>
        </w:numPr>
        <w:spacing w:after="200" w:line="276" w:lineRule="auto"/>
        <w:jc w:val="both"/>
      </w:pPr>
      <w:r>
        <w:t>Nejvhodnější termín pro výsadbu opadavých listnatých stromů s kořenovým balem či stromů kontejnerovaných je podzim po opadu listů a pak v předjaří. Jehličnaté dřeviny po rozmrznutí půdy, na podzim do konce září. Letní výsadba se provádí pomocí technologie AIRPOTŮ, nebo Airpot-tašky.</w:t>
      </w:r>
    </w:p>
    <w:p w14:paraId="0070B185" w14:textId="77777777" w:rsidR="00A32378" w:rsidRDefault="00A32378" w:rsidP="00A32378">
      <w:pPr>
        <w:pStyle w:val="Odstavecseseznamem"/>
        <w:numPr>
          <w:ilvl w:val="0"/>
          <w:numId w:val="4"/>
        </w:numPr>
        <w:spacing w:after="200" w:line="276" w:lineRule="auto"/>
        <w:jc w:val="both"/>
      </w:pPr>
      <w:r>
        <w:t>Výsadby provádět vždy s ohledem na okolní koruny stromů a předpokládané konečné velikosti vysazovaných dřevin.</w:t>
      </w:r>
    </w:p>
    <w:p w14:paraId="7E56F1A3" w14:textId="79864C8C" w:rsidR="00A32378" w:rsidRDefault="00A32378" w:rsidP="00A32378">
      <w:pPr>
        <w:pStyle w:val="Odstavecseseznamem"/>
        <w:numPr>
          <w:ilvl w:val="0"/>
          <w:numId w:val="4"/>
        </w:numPr>
        <w:spacing w:after="200" w:line="276" w:lineRule="auto"/>
        <w:jc w:val="both"/>
      </w:pPr>
      <w:r>
        <w:t xml:space="preserve">Výsadbová jáma by měla být minimálně 1,5x </w:t>
      </w:r>
      <w:r w:rsidR="00D55A2F">
        <w:t>větší,</w:t>
      </w:r>
      <w:r>
        <w:t xml:space="preserve"> než je velikost kořenového balu, u silně zhutnělých půd 3-5x širší než průměr kořenového balu stromu.</w:t>
      </w:r>
      <w:r w:rsidR="00EE2914">
        <w:t xml:space="preserve"> Stěny jámy musí být zdrsněné, v případě silně zhutnělých půd jiného než kruhového tvaru. </w:t>
      </w:r>
      <w:r>
        <w:t>Kořenový krček musí být v úrovni terénu, popřípadě mírně nad, v žádném případě níže (nedostatek kyslíku, napadání houbovými chorobami). Drátěné pletivo a juta se při výsadbě neodstraňují. K substrátu přidávat hydrogel.</w:t>
      </w:r>
    </w:p>
    <w:p w14:paraId="6880EE81" w14:textId="689BF210" w:rsidR="00A32378" w:rsidRDefault="00A32378" w:rsidP="00A32378">
      <w:pPr>
        <w:pStyle w:val="Odstavecseseznamem"/>
        <w:numPr>
          <w:ilvl w:val="0"/>
          <w:numId w:val="4"/>
        </w:numPr>
        <w:spacing w:after="200" w:line="276" w:lineRule="auto"/>
        <w:jc w:val="both"/>
      </w:pPr>
      <w:r>
        <w:t>Závlahová mísa</w:t>
      </w:r>
      <w:r w:rsidR="007C2E1D">
        <w:t xml:space="preserve"> ze zeminy</w:t>
      </w:r>
      <w:r>
        <w:t xml:space="preserve"> se zakládá nad okolní terén (cca 5-10 cm), chrání půdní profil před zhutněním, zabraňuje splachování nečistot ke stromu, zamezuje</w:t>
      </w:r>
      <w:r w:rsidR="007C2E1D">
        <w:t xml:space="preserve"> spolu s mulčem</w:t>
      </w:r>
      <w:r>
        <w:t xml:space="preserve"> růstu trávníku v okolí kmene. Mulčování provádět včetně</w:t>
      </w:r>
      <w:r w:rsidR="007E33D4">
        <w:t xml:space="preserve"> všech</w:t>
      </w:r>
      <w:r>
        <w:t xml:space="preserve"> keřů</w:t>
      </w:r>
      <w:r w:rsidR="00AB198F">
        <w:t xml:space="preserve"> v odpovídající vrstvě mulče dle standardu</w:t>
      </w:r>
      <w:r>
        <w:t>.</w:t>
      </w:r>
    </w:p>
    <w:p w14:paraId="354AACA5" w14:textId="65842564" w:rsidR="00A32378" w:rsidRDefault="00A32378" w:rsidP="00A32378">
      <w:pPr>
        <w:pStyle w:val="Odstavecseseznamem"/>
        <w:numPr>
          <w:ilvl w:val="0"/>
          <w:numId w:val="4"/>
        </w:numPr>
        <w:spacing w:after="200" w:line="276" w:lineRule="auto"/>
        <w:jc w:val="both"/>
      </w:pPr>
      <w:r>
        <w:lastRenderedPageBreak/>
        <w:t>Kotvení listnatých stromů provádět k trojici kůlů, tloušťky 8-10 cm. Jehličnaté dřeviny kotvit jedním až třemi kůly. Vrcholy kůlu se spojují půlkulatými dřevěnými příčkami pro zajištění potřebné stability konstrukce</w:t>
      </w:r>
      <w:r w:rsidR="009E3DB0">
        <w:t>, ve spodní části požadujeme dvojitý příčník</w:t>
      </w:r>
      <w:r>
        <w:t>. Kmen je ke kůlům fixován plochými úvazky z kokosových vláken (místa na kmenech podkládat jutovinou). Úvazky na kmeni je nutno včas odstranit včetně kůlů (kůl odřežeme těsně u země), obvykle po 3 létech od výsadby a dle stavu dřeviny. Lze rovněž kotvit podzemním kotvením dle projektu.</w:t>
      </w:r>
    </w:p>
    <w:p w14:paraId="0CCE115B" w14:textId="13B7D796" w:rsidR="00A32378" w:rsidRDefault="00A32378" w:rsidP="00A32378">
      <w:pPr>
        <w:pStyle w:val="Odstavecseseznamem"/>
        <w:numPr>
          <w:ilvl w:val="0"/>
          <w:numId w:val="4"/>
        </w:numPr>
        <w:spacing w:after="200" w:line="276" w:lineRule="auto"/>
        <w:jc w:val="both"/>
      </w:pPr>
      <w:r>
        <w:t xml:space="preserve">Ochranu kmene stromu před korní spálou provádět prostřednictvím </w:t>
      </w:r>
      <w:r w:rsidR="007E19E3">
        <w:t>aplikace</w:t>
      </w:r>
      <w:r>
        <w:t xml:space="preserve"> bílobarevné</w:t>
      </w:r>
      <w:r w:rsidR="00EE2914">
        <w:t>ho</w:t>
      </w:r>
      <w:r>
        <w:t xml:space="preserve"> plastické</w:t>
      </w:r>
      <w:r w:rsidR="00EE2914">
        <w:t>ho</w:t>
      </w:r>
      <w:r>
        <w:t xml:space="preserve"> nátěr</w:t>
      </w:r>
      <w:r w:rsidR="00EE2914">
        <w:t>u</w:t>
      </w:r>
      <w:r>
        <w:t xml:space="preserve"> určené</w:t>
      </w:r>
      <w:r w:rsidR="00EE2914">
        <w:t>ho</w:t>
      </w:r>
      <w:r>
        <w:t xml:space="preserve"> pro ošetření dřevin, a to k eliminaci teplotních vlivů slunečního záření. Postupným tloustnutím a růstem kmene je nátěr čím dál slabší a kůra stromu si na exponovanost stanoviště postupně navyká.</w:t>
      </w:r>
    </w:p>
    <w:p w14:paraId="587C9A9C" w14:textId="7FA057C2" w:rsidR="00A32378" w:rsidRPr="00EF4119" w:rsidRDefault="00A32378" w:rsidP="00A32378">
      <w:pPr>
        <w:pStyle w:val="Odstavecseseznamem"/>
        <w:numPr>
          <w:ilvl w:val="0"/>
          <w:numId w:val="4"/>
        </w:numPr>
        <w:spacing w:after="200" w:line="276" w:lineRule="auto"/>
        <w:jc w:val="both"/>
      </w:pPr>
      <w:r>
        <w:t>Řez stromů při výsadbě (komparativní řez) provádět z důvodu vyrovnání nepříznivého poměru mezi kořenovou a nadzemní části. Jarní řez koruny musí být radikálnější. Odstraňuje se minimálně 20</w:t>
      </w:r>
      <w:r w:rsidR="007C2E1D">
        <w:t xml:space="preserve"> </w:t>
      </w:r>
      <w:r>
        <w:t xml:space="preserve">% objemu koruny – maximálně 2/3 na těžkém stanovišti. Terminální výhon nezakracujeme. Zakrácení provádíme pouze v případě, že je příliš dlouhý ve srovnání se zbytkem koruny. Odstraňujeme na ostro – na pupen s odstraněním cca 3 oček rostoucích pod ním. </w:t>
      </w:r>
    </w:p>
    <w:p w14:paraId="3F44489C" w14:textId="77777777" w:rsidR="00A32378" w:rsidRDefault="00A32378" w:rsidP="00A32378"/>
    <w:p w14:paraId="39A25EC4" w14:textId="77777777" w:rsidR="0097326A" w:rsidRDefault="0097326A"/>
    <w:sectPr w:rsidR="0097326A">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3BD4" w14:textId="77777777" w:rsidR="007E2614" w:rsidRDefault="007E2614">
      <w:pPr>
        <w:spacing w:after="0" w:line="240" w:lineRule="auto"/>
      </w:pPr>
      <w:r>
        <w:separator/>
      </w:r>
    </w:p>
  </w:endnote>
  <w:endnote w:type="continuationSeparator" w:id="0">
    <w:p w14:paraId="392354EF" w14:textId="77777777" w:rsidR="007E2614" w:rsidRDefault="007E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79799"/>
      <w:docPartObj>
        <w:docPartGallery w:val="Page Numbers (Bottom of Page)"/>
        <w:docPartUnique/>
      </w:docPartObj>
    </w:sdtPr>
    <w:sdtEndPr/>
    <w:sdtContent>
      <w:p w14:paraId="0D16C5A2" w14:textId="77777777" w:rsidR="00FC531C" w:rsidRDefault="00684D45">
        <w:pPr>
          <w:pStyle w:val="Zpat"/>
        </w:pPr>
        <w:r>
          <w:rPr>
            <w:noProof/>
            <w:lang w:eastAsia="cs-CZ"/>
          </w:rPr>
          <mc:AlternateContent>
            <mc:Choice Requires="wps">
              <w:drawing>
                <wp:anchor distT="0" distB="0" distL="114300" distR="114300" simplePos="0" relativeHeight="251659264" behindDoc="0" locked="0" layoutInCell="1" allowOverlap="1" wp14:anchorId="0E9F4F70" wp14:editId="10B73D8D">
                  <wp:simplePos x="0" y="0"/>
                  <wp:positionH relativeFrom="lef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0C11719" w14:textId="77777777" w:rsidR="00FC531C" w:rsidRDefault="00684D4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83A02" w:rsidRPr="00883A02">
                                <w:rPr>
                                  <w:noProof/>
                                  <w:color w:val="ED7D31" w:themeColor="accent2"/>
                                </w:rPr>
                                <w:t>7</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E9F4F70" id="Obdélní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0C11719" w14:textId="77777777" w:rsidR="00FC531C" w:rsidRDefault="00684D4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83A02" w:rsidRPr="00883A02">
                          <w:rPr>
                            <w:noProof/>
                            <w:color w:val="ED7D31" w:themeColor="accent2"/>
                          </w:rPr>
                          <w:t>7</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CA5E" w14:textId="77777777" w:rsidR="007E2614" w:rsidRDefault="007E2614">
      <w:pPr>
        <w:spacing w:after="0" w:line="240" w:lineRule="auto"/>
      </w:pPr>
      <w:r>
        <w:separator/>
      </w:r>
    </w:p>
  </w:footnote>
  <w:footnote w:type="continuationSeparator" w:id="0">
    <w:p w14:paraId="3D2ABCB3" w14:textId="77777777" w:rsidR="007E2614" w:rsidRDefault="007E2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2992" w14:textId="1DB5E7E1" w:rsidR="00FC531C" w:rsidRDefault="000D1DC9">
    <w:pPr>
      <w:pStyle w:val="Zhlav"/>
    </w:pPr>
    <w:r>
      <w:t>Výsadby jaro 202</w:t>
    </w:r>
    <w:r w:rsidR="002119D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84ED5"/>
    <w:multiLevelType w:val="hybridMultilevel"/>
    <w:tmpl w:val="0510A48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F001B9"/>
    <w:multiLevelType w:val="hybridMultilevel"/>
    <w:tmpl w:val="75942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9574E4"/>
    <w:multiLevelType w:val="hybridMultilevel"/>
    <w:tmpl w:val="62001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C002E4"/>
    <w:multiLevelType w:val="hybridMultilevel"/>
    <w:tmpl w:val="FE8E3A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784672"/>
    <w:multiLevelType w:val="hybridMultilevel"/>
    <w:tmpl w:val="6E346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3264532">
    <w:abstractNumId w:val="1"/>
  </w:num>
  <w:num w:numId="2" w16cid:durableId="1329870697">
    <w:abstractNumId w:val="3"/>
  </w:num>
  <w:num w:numId="3" w16cid:durableId="1849439238">
    <w:abstractNumId w:val="2"/>
  </w:num>
  <w:num w:numId="4" w16cid:durableId="1784955908">
    <w:abstractNumId w:val="4"/>
  </w:num>
  <w:num w:numId="5" w16cid:durableId="193265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78"/>
    <w:rsid w:val="00026634"/>
    <w:rsid w:val="00073BD2"/>
    <w:rsid w:val="000B5C0C"/>
    <w:rsid w:val="000C1892"/>
    <w:rsid w:val="000D1DC9"/>
    <w:rsid w:val="001920DA"/>
    <w:rsid w:val="001E7755"/>
    <w:rsid w:val="002119D5"/>
    <w:rsid w:val="003201B2"/>
    <w:rsid w:val="003470AD"/>
    <w:rsid w:val="003C689B"/>
    <w:rsid w:val="003D60FF"/>
    <w:rsid w:val="003D6AFE"/>
    <w:rsid w:val="003E4F10"/>
    <w:rsid w:val="00402FA7"/>
    <w:rsid w:val="00456CF2"/>
    <w:rsid w:val="004A71C6"/>
    <w:rsid w:val="004D5C7C"/>
    <w:rsid w:val="004E3916"/>
    <w:rsid w:val="004F25CD"/>
    <w:rsid w:val="00523B54"/>
    <w:rsid w:val="00527796"/>
    <w:rsid w:val="006447B7"/>
    <w:rsid w:val="00684D45"/>
    <w:rsid w:val="00701317"/>
    <w:rsid w:val="0078225B"/>
    <w:rsid w:val="007C2E1D"/>
    <w:rsid w:val="007E19E3"/>
    <w:rsid w:val="007E2614"/>
    <w:rsid w:val="007E33D4"/>
    <w:rsid w:val="00841DCB"/>
    <w:rsid w:val="00883A02"/>
    <w:rsid w:val="008A40C4"/>
    <w:rsid w:val="00913D82"/>
    <w:rsid w:val="00930FC3"/>
    <w:rsid w:val="0097326A"/>
    <w:rsid w:val="009E3DB0"/>
    <w:rsid w:val="00A32378"/>
    <w:rsid w:val="00A9577A"/>
    <w:rsid w:val="00A96184"/>
    <w:rsid w:val="00AB198F"/>
    <w:rsid w:val="00B638A2"/>
    <w:rsid w:val="00B674C1"/>
    <w:rsid w:val="00B8054C"/>
    <w:rsid w:val="00B90153"/>
    <w:rsid w:val="00B954EB"/>
    <w:rsid w:val="00BA4DC3"/>
    <w:rsid w:val="00CB363E"/>
    <w:rsid w:val="00D1726F"/>
    <w:rsid w:val="00D22527"/>
    <w:rsid w:val="00D55A2F"/>
    <w:rsid w:val="00D71476"/>
    <w:rsid w:val="00D85680"/>
    <w:rsid w:val="00E40CF4"/>
    <w:rsid w:val="00E874F1"/>
    <w:rsid w:val="00EE2914"/>
    <w:rsid w:val="00F93A6A"/>
    <w:rsid w:val="00FC531C"/>
    <w:rsid w:val="00FD6931"/>
    <w:rsid w:val="00FE0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A4EC"/>
  <w15:chartTrackingRefBased/>
  <w15:docId w15:val="{8DCD4AF6-A548-468C-96A1-BE159C0B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2378"/>
  </w:style>
  <w:style w:type="paragraph" w:styleId="Nadpis1">
    <w:name w:val="heading 1"/>
    <w:basedOn w:val="Normln"/>
    <w:next w:val="Normln"/>
    <w:link w:val="Nadpis1Char"/>
    <w:uiPriority w:val="9"/>
    <w:qFormat/>
    <w:rsid w:val="00FE0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2378"/>
    <w:pPr>
      <w:ind w:left="720"/>
      <w:contextualSpacing/>
    </w:pPr>
  </w:style>
  <w:style w:type="table" w:styleId="Mkatabulky">
    <w:name w:val="Table Grid"/>
    <w:basedOn w:val="Normlntabulka"/>
    <w:uiPriority w:val="39"/>
    <w:rsid w:val="00A3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323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2378"/>
  </w:style>
  <w:style w:type="paragraph" w:styleId="Zpat">
    <w:name w:val="footer"/>
    <w:basedOn w:val="Normln"/>
    <w:link w:val="ZpatChar"/>
    <w:uiPriority w:val="99"/>
    <w:unhideWhenUsed/>
    <w:rsid w:val="00A32378"/>
    <w:pPr>
      <w:tabs>
        <w:tab w:val="center" w:pos="4536"/>
        <w:tab w:val="right" w:pos="9072"/>
      </w:tabs>
      <w:spacing w:after="0" w:line="240" w:lineRule="auto"/>
    </w:pPr>
  </w:style>
  <w:style w:type="character" w:customStyle="1" w:styleId="ZpatChar">
    <w:name w:val="Zápatí Char"/>
    <w:basedOn w:val="Standardnpsmoodstavce"/>
    <w:link w:val="Zpat"/>
    <w:uiPriority w:val="99"/>
    <w:rsid w:val="00A32378"/>
  </w:style>
  <w:style w:type="character" w:customStyle="1" w:styleId="Nadpis1Char">
    <w:name w:val="Nadpis 1 Char"/>
    <w:basedOn w:val="Standardnpsmoodstavce"/>
    <w:link w:val="Nadpis1"/>
    <w:uiPriority w:val="9"/>
    <w:rsid w:val="00FE075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7</Pages>
  <Words>1800</Words>
  <Characters>10620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Trampler Tomáš</dc:creator>
  <cp:keywords/>
  <dc:description/>
  <cp:lastModifiedBy>Reczek Michal</cp:lastModifiedBy>
  <cp:revision>5</cp:revision>
  <dcterms:created xsi:type="dcterms:W3CDTF">2025-03-06T12:48:00Z</dcterms:created>
  <dcterms:modified xsi:type="dcterms:W3CDTF">2025-03-18T11:57:00Z</dcterms:modified>
</cp:coreProperties>
</file>